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4" w:rsidRDefault="00865A54">
      <w:r>
        <w:t>PREVENCION</w:t>
      </w:r>
      <w:r w:rsidR="00003AF0">
        <w:t>.</w:t>
      </w:r>
    </w:p>
    <w:p w:rsidR="00865A54" w:rsidRDefault="00865A54">
      <w:r>
        <w:t>DIAGNOSTICO:    Ausencia de un Sistema de Información</w:t>
      </w:r>
      <w:r w:rsidR="005C2E89">
        <w:t xml:space="preserve"> único</w:t>
      </w:r>
      <w:r w:rsidR="00003AF0">
        <w:t xml:space="preserve"> e integrado</w:t>
      </w:r>
      <w:r w:rsidR="005C2E89">
        <w:t xml:space="preserve"> </w:t>
      </w:r>
      <w:r>
        <w:t xml:space="preserve"> según categoría de poblaciones.</w:t>
      </w:r>
    </w:p>
    <w:p w:rsidR="00865A54" w:rsidRDefault="00865A54">
      <w:r>
        <w:t>AVANCES:    Si existe información en cada institución</w:t>
      </w:r>
      <w:r w:rsidR="00003AF0">
        <w:t xml:space="preserve"> (</w:t>
      </w:r>
      <w:r w:rsidR="000B660F">
        <w:t xml:space="preserve">desde sistemas de información más o menos </w:t>
      </w:r>
      <w:r w:rsidR="00444024">
        <w:t xml:space="preserve">completos hasta </w:t>
      </w:r>
      <w:r w:rsidR="000B660F">
        <w:t xml:space="preserve">información procesada en </w:t>
      </w:r>
      <w:r w:rsidR="00444024">
        <w:t xml:space="preserve">una </w:t>
      </w:r>
      <w:r w:rsidR="00003AF0">
        <w:t>h</w:t>
      </w:r>
      <w:r w:rsidR="00444024">
        <w:t xml:space="preserve">oja </w:t>
      </w:r>
      <w:proofErr w:type="spellStart"/>
      <w:r w:rsidR="00444024">
        <w:t>excel</w:t>
      </w:r>
      <w:proofErr w:type="spellEnd"/>
      <w:r w:rsidR="00444024">
        <w:t>)</w:t>
      </w:r>
      <w:r>
        <w:t>, sin embargo están desarticulados y no centralizados en un</w:t>
      </w:r>
      <w:r w:rsidR="00444024">
        <w:t xml:space="preserve"> sistem</w:t>
      </w:r>
      <w:r w:rsidR="00DA5460">
        <w:t>a</w:t>
      </w:r>
      <w:r>
        <w:t xml:space="preserve"> </w:t>
      </w:r>
      <w:r w:rsidR="00DA5460">
        <w:t>único</w:t>
      </w:r>
      <w:r>
        <w:t>.</w:t>
      </w:r>
    </w:p>
    <w:p w:rsidR="00865A54" w:rsidRDefault="00865A54">
      <w:r>
        <w:t>Mecanismo país:    Centralizar la información en una sola institución</w:t>
      </w:r>
      <w:r w:rsidR="00DC5E36">
        <w:t xml:space="preserve"> (PANI)</w:t>
      </w:r>
      <w:r w:rsidR="005C2E89">
        <w:t>, según categoría de poblaciones, compartida con las instituciones involucradas, para asegurar y garantizar los derechos</w:t>
      </w:r>
      <w:r w:rsidR="0068771C">
        <w:t>, la</w:t>
      </w:r>
      <w:r w:rsidR="0056735E">
        <w:t>s instituciones responsables tendrían</w:t>
      </w:r>
      <w:r w:rsidR="002D5DCE">
        <w:t xml:space="preserve"> </w:t>
      </w:r>
      <w:r w:rsidR="00003AF0">
        <w:t>acceso</w:t>
      </w:r>
      <w:r w:rsidR="0056735E">
        <w:t xml:space="preserve"> al sistema de información para consultas y alimentación de información.</w:t>
      </w:r>
      <w:r w:rsidR="00EE5CD5">
        <w:t xml:space="preserve"> </w:t>
      </w:r>
    </w:p>
    <w:p w:rsidR="00865A54" w:rsidRDefault="00865A54">
      <w:r>
        <w:t xml:space="preserve">Mecanismo regional:   </w:t>
      </w:r>
      <w:r w:rsidR="0056735E">
        <w:t>Sistema regional UNIFORMADO</w:t>
      </w:r>
      <w:r w:rsidR="00EE5CD5">
        <w:t xml:space="preserve"> </w:t>
      </w:r>
      <w:r w:rsidR="0056735E">
        <w:t xml:space="preserve">(datos e </w:t>
      </w:r>
      <w:r w:rsidR="001B00AE">
        <w:t>información</w:t>
      </w:r>
      <w:r w:rsidR="0056735E">
        <w:t>)</w:t>
      </w:r>
      <w:r w:rsidR="00DC5E36">
        <w:t>.</w:t>
      </w:r>
    </w:p>
    <w:p w:rsidR="005C2E89" w:rsidRDefault="005C2E89"/>
    <w:p w:rsidR="005C2E89" w:rsidRDefault="005C2E89">
      <w:r>
        <w:t>PROTECCION CONSULAR Y PROCEDIMIENTOS Y ACUERDOS DE REPATRIACION:</w:t>
      </w:r>
    </w:p>
    <w:p w:rsidR="00AB332A" w:rsidRDefault="005C2E89">
      <w:proofErr w:type="spellStart"/>
      <w:r>
        <w:t>Dx</w:t>
      </w:r>
      <w:proofErr w:type="spellEnd"/>
      <w:r>
        <w:t xml:space="preserve">:   </w:t>
      </w:r>
    </w:p>
    <w:p w:rsidR="00AB332A" w:rsidRDefault="00527633">
      <w:r>
        <w:t xml:space="preserve">1.- </w:t>
      </w:r>
      <w:r w:rsidR="005C2E89">
        <w:t>Falta de capacitación y desconocimiento de los derech</w:t>
      </w:r>
      <w:r>
        <w:t>os y de la niñez y adolescencia por los funcionarios consulares.</w:t>
      </w:r>
      <w:r w:rsidR="00AB332A">
        <w:t xml:space="preserve">  </w:t>
      </w:r>
    </w:p>
    <w:p w:rsidR="005C2E89" w:rsidRDefault="00527633">
      <w:r>
        <w:t xml:space="preserve">2.- </w:t>
      </w:r>
      <w:r w:rsidR="00AB332A">
        <w:t xml:space="preserve">Ausencia de </w:t>
      </w:r>
      <w:r w:rsidR="00034DB0">
        <w:t>protocolo general de repatriación</w:t>
      </w:r>
      <w:r>
        <w:t xml:space="preserve"> (ENFOQUES, PRINCIPIOS, MARCO CONCEPTUAL, MARCO JURIDICO, MARCO POLITICO, PROCEDIMIENTO, FLUJOGRAMA, DIRECTORIO DE RESPONSABLES, GUIA DE ENTREVISTAS, FORMULARIOS, OTROS)</w:t>
      </w:r>
      <w:r w:rsidR="00AB332A">
        <w:t>.</w:t>
      </w:r>
    </w:p>
    <w:p w:rsidR="00AB4CCB" w:rsidRDefault="005C2E89">
      <w:r>
        <w:t xml:space="preserve">Avances: </w:t>
      </w:r>
    </w:p>
    <w:p w:rsidR="005C2E89" w:rsidRDefault="00527633">
      <w:r>
        <w:t xml:space="preserve">1.- </w:t>
      </w:r>
      <w:r w:rsidR="00034DB0">
        <w:t>L</w:t>
      </w:r>
      <w:r w:rsidR="005C2E89">
        <w:t>a comisión bipartita DGME Y PANI</w:t>
      </w:r>
      <w:r>
        <w:t xml:space="preserve"> </w:t>
      </w:r>
      <w:r w:rsidR="00034DB0">
        <w:t>tiene la función de</w:t>
      </w:r>
      <w:r>
        <w:t xml:space="preserve"> </w:t>
      </w:r>
      <w:r w:rsidR="001B00AE">
        <w:t>diseñar y ejecutar</w:t>
      </w:r>
      <w:r>
        <w:t xml:space="preserve"> estos procesos de capacitación</w:t>
      </w:r>
      <w:r w:rsidR="005C2E89">
        <w:t>.</w:t>
      </w:r>
    </w:p>
    <w:p w:rsidR="00AB332A" w:rsidRDefault="00527633">
      <w:r>
        <w:t xml:space="preserve">2- </w:t>
      </w:r>
      <w:r w:rsidR="00AB332A">
        <w:t>Las coordinaciones existentes entre DGME, PANI Y MRREE dan insumos para construir ese protocolo.</w:t>
      </w:r>
    </w:p>
    <w:p w:rsidR="00AB332A" w:rsidRDefault="005C2E89">
      <w:r>
        <w:t xml:space="preserve">Mecanismo País:    </w:t>
      </w:r>
    </w:p>
    <w:p w:rsidR="00865A54" w:rsidRDefault="00527633">
      <w:r>
        <w:t xml:space="preserve">1.- </w:t>
      </w:r>
      <w:r w:rsidR="00034DB0">
        <w:t>Implementar el proceso de capacitación e información a los funcionarios consulares con la participación de todos los sect</w:t>
      </w:r>
      <w:r>
        <w:t xml:space="preserve">ores </w:t>
      </w:r>
      <w:r w:rsidR="005C2E89">
        <w:t>(MRREE</w:t>
      </w:r>
      <w:r>
        <w:t>, empresarial, asociaciones, fundaciones</w:t>
      </w:r>
      <w:r w:rsidR="005C2E89">
        <w:t>)</w:t>
      </w:r>
      <w:r w:rsidR="00AB4CCB">
        <w:t>.</w:t>
      </w:r>
    </w:p>
    <w:p w:rsidR="00AB332A" w:rsidRDefault="00527633">
      <w:r>
        <w:t xml:space="preserve">2.- </w:t>
      </w:r>
      <w:r w:rsidR="00AB332A">
        <w:t>Diseñar y construir un protocolo</w:t>
      </w:r>
      <w:r w:rsidR="00034DB0">
        <w:t>, debidamente validado y legitimado por las autoridades competentes</w:t>
      </w:r>
      <w:r w:rsidR="00AB332A">
        <w:t>.</w:t>
      </w:r>
    </w:p>
    <w:p w:rsidR="00AB332A" w:rsidRDefault="005C2E89">
      <w:r>
        <w:t xml:space="preserve">Mecanismo Regional:   </w:t>
      </w:r>
    </w:p>
    <w:p w:rsidR="005C2E89" w:rsidRDefault="00527633">
      <w:r>
        <w:t xml:space="preserve">1.- </w:t>
      </w:r>
      <w:r w:rsidR="00034DB0">
        <w:t>Realimentar los procesos de capacitación, para que sean sostenibles y mejorable.</w:t>
      </w:r>
    </w:p>
    <w:p w:rsidR="005C2E89" w:rsidRDefault="00527633">
      <w:r>
        <w:lastRenderedPageBreak/>
        <w:t xml:space="preserve">2.- </w:t>
      </w:r>
      <w:r w:rsidR="00AB332A">
        <w:t>Convenio multilateral regional con definición de una autoridad central</w:t>
      </w:r>
      <w:r w:rsidR="00465F0A">
        <w:t>,</w:t>
      </w:r>
      <w:r w:rsidR="00034DB0">
        <w:t xml:space="preserve"> para direccionar las coordinaciones regionales y las responsabilidades de cada institución a lo interno de cada país</w:t>
      </w:r>
      <w:r w:rsidR="00AB332A">
        <w:t>.</w:t>
      </w:r>
    </w:p>
    <w:p w:rsidR="00865A54" w:rsidRDefault="00865A54"/>
    <w:p w:rsidR="00AB4CCB" w:rsidRDefault="00AB4CCB">
      <w:r>
        <w:t>RECEPCION Y ATE</w:t>
      </w:r>
      <w:r w:rsidR="0075457D">
        <w:t>N</w:t>
      </w:r>
      <w:r>
        <w:t>CION PSICOSOCIAL:</w:t>
      </w:r>
    </w:p>
    <w:p w:rsidR="00AB4CCB" w:rsidRDefault="00AB4CCB">
      <w:r>
        <w:t>DX:</w:t>
      </w:r>
      <w:r w:rsidR="00F82273">
        <w:t xml:space="preserve">  </w:t>
      </w:r>
      <w:r w:rsidR="00325721">
        <w:t xml:space="preserve">  </w:t>
      </w:r>
      <w:r w:rsidR="00F82273">
        <w:t>Existe una estructura formal (ERI-COI-DAI</w:t>
      </w:r>
      <w:r w:rsidR="008E789E">
        <w:t xml:space="preserve"> para casos de trata y </w:t>
      </w:r>
      <w:proofErr w:type="spellStart"/>
      <w:r w:rsidR="008E789E">
        <w:t>esc</w:t>
      </w:r>
      <w:proofErr w:type="spellEnd"/>
      <w:r w:rsidR="008E789E">
        <w:t>, ESME –equipo de situaciones migratorias especiales-COI-DAI, Unidades especiales de atención a PME-COI-DAI</w:t>
      </w:r>
      <w:r w:rsidR="00C70EA0">
        <w:t>), además existe un</w:t>
      </w:r>
      <w:r w:rsidR="00F82273">
        <w:t xml:space="preserve"> procedimiento de recepción y atención psicosocial</w:t>
      </w:r>
      <w:r w:rsidR="00C70EA0">
        <w:t xml:space="preserve"> preestablecida</w:t>
      </w:r>
      <w:r w:rsidR="00F82273">
        <w:t>.</w:t>
      </w:r>
    </w:p>
    <w:p w:rsidR="00F82273" w:rsidRDefault="00F82273">
      <w:r>
        <w:t>AVANCES:   Aplicación del procedimiento.</w:t>
      </w:r>
    </w:p>
    <w:p w:rsidR="00F82273" w:rsidRDefault="00F82273">
      <w:r>
        <w:t>ESTRATEGIA PAIS:</w:t>
      </w:r>
      <w:r w:rsidR="0075457D">
        <w:t xml:space="preserve">   mejorar coordinación</w:t>
      </w:r>
      <w:r w:rsidR="008E789E">
        <w:t xml:space="preserve"> </w:t>
      </w:r>
      <w:r w:rsidR="0075457D">
        <w:t xml:space="preserve"> </w:t>
      </w:r>
      <w:r w:rsidR="008E789E">
        <w:t xml:space="preserve">(especialmente horarios de atención) </w:t>
      </w:r>
      <w:r w:rsidR="0075457D">
        <w:t>y actualiza</w:t>
      </w:r>
      <w:r>
        <w:t>r procedimiento</w:t>
      </w:r>
      <w:r w:rsidR="008E789E">
        <w:t xml:space="preserve"> </w:t>
      </w:r>
      <w:r w:rsidR="00340065">
        <w:t xml:space="preserve">(sobre todo en comunicación) </w:t>
      </w:r>
      <w:r w:rsidR="008E789E">
        <w:t>(data de 2008)</w:t>
      </w:r>
      <w:r>
        <w:t>.</w:t>
      </w:r>
    </w:p>
    <w:p w:rsidR="00F82273" w:rsidRDefault="00F82273">
      <w:r>
        <w:t>ESTRATEGIA REGIONAL:</w:t>
      </w:r>
      <w:r w:rsidR="001F5192">
        <w:t xml:space="preserve">   uniformar proced</w:t>
      </w:r>
      <w:r w:rsidR="002D3A64">
        <w:t>imiento</w:t>
      </w:r>
      <w:r w:rsidR="001F5192">
        <w:t xml:space="preserve"> de recepción interdisciplinaria</w:t>
      </w:r>
      <w:r w:rsidR="002D3A64">
        <w:t xml:space="preserve"> y actualizar los lineamientos generales</w:t>
      </w:r>
      <w:r w:rsidR="001F5192">
        <w:t xml:space="preserve"> (entre</w:t>
      </w:r>
      <w:r w:rsidR="00D67CD1">
        <w:t>vista-condiciones</w:t>
      </w:r>
      <w:r w:rsidR="00340065">
        <w:t xml:space="preserve"> de protección integral</w:t>
      </w:r>
      <w:r w:rsidR="00D67CD1">
        <w:t>-representación legal</w:t>
      </w:r>
      <w:r w:rsidR="00945253">
        <w:t>-formularios-guía de aplicación</w:t>
      </w:r>
      <w:r w:rsidR="00D67CD1">
        <w:t>).</w:t>
      </w:r>
    </w:p>
    <w:p w:rsidR="00D67CD1" w:rsidRDefault="00D67CD1"/>
    <w:p w:rsidR="00247D4F" w:rsidRDefault="00247D4F"/>
    <w:p w:rsidR="00247D4F" w:rsidRDefault="00247D4F">
      <w:r>
        <w:t>REI</w:t>
      </w:r>
      <w:r w:rsidR="00340065">
        <w:t>NS</w:t>
      </w:r>
      <w:r w:rsidR="001B15B8">
        <w:t>ERSION E</w:t>
      </w:r>
      <w:r w:rsidR="00C27D14">
        <w:t xml:space="preserve"> INTEGRACION FAMILIAR Y SOCIAL:</w:t>
      </w:r>
    </w:p>
    <w:p w:rsidR="00C27D14" w:rsidRDefault="00C27D14">
      <w:r>
        <w:t xml:space="preserve">DX:   Políticas Públicas </w:t>
      </w:r>
      <w:r w:rsidR="00BE3C9A">
        <w:t xml:space="preserve">GENERALES DEL </w:t>
      </w:r>
      <w:r>
        <w:t>2009, faltan políticas focali</w:t>
      </w:r>
      <w:r w:rsidR="00043C3C">
        <w:t>zadas</w:t>
      </w:r>
      <w:r w:rsidR="00BE3C9A">
        <w:t xml:space="preserve"> en niñez y adolescencia migrante</w:t>
      </w:r>
      <w:r w:rsidR="003E2060">
        <w:t xml:space="preserve"> (</w:t>
      </w:r>
      <w:r w:rsidR="00BE3C9A">
        <w:t>que aborde y proponga respuesta</w:t>
      </w:r>
      <w:r w:rsidR="00C677AB">
        <w:t xml:space="preserve">s a </w:t>
      </w:r>
      <w:r w:rsidR="00BE3C9A">
        <w:t xml:space="preserve">los temas de </w:t>
      </w:r>
      <w:r w:rsidR="003E2060">
        <w:t xml:space="preserve">xenofobia, garantías de los procedimientos administrativos, </w:t>
      </w:r>
      <w:r w:rsidR="00C677AB">
        <w:t xml:space="preserve">aplicación del </w:t>
      </w:r>
      <w:r w:rsidR="00945253">
        <w:t>debido proceso, aplicación de principio del interés superior de las PME, pobreza</w:t>
      </w:r>
      <w:r w:rsidR="00C677AB">
        <w:t>, otros</w:t>
      </w:r>
      <w:r w:rsidR="00945253">
        <w:t>).</w:t>
      </w:r>
      <w:r w:rsidR="003E2060">
        <w:t xml:space="preserve"> </w:t>
      </w:r>
      <w:r w:rsidR="00945253">
        <w:t xml:space="preserve">   A</w:t>
      </w:r>
      <w:r w:rsidR="003E2060">
        <w:t xml:space="preserve">demás de lo nacional </w:t>
      </w:r>
      <w:r w:rsidR="00945253">
        <w:t>debe esta</w:t>
      </w:r>
      <w:r w:rsidR="003D7B15">
        <w:t xml:space="preserve">r </w:t>
      </w:r>
      <w:r w:rsidR="003E2060">
        <w:t>complementado con políticas de los gobiernos locales</w:t>
      </w:r>
      <w:r w:rsidR="003D7B15">
        <w:t xml:space="preserve"> o municipales</w:t>
      </w:r>
      <w:r w:rsidR="003E2060">
        <w:t>.</w:t>
      </w:r>
    </w:p>
    <w:p w:rsidR="00043C3C" w:rsidRDefault="00CB18E7">
      <w:r>
        <w:t xml:space="preserve">AVANCES:   Existe una propuesta </w:t>
      </w:r>
      <w:r w:rsidR="00043C3C">
        <w:t>de unas</w:t>
      </w:r>
      <w:r>
        <w:t xml:space="preserve"> políticas focalizadas en niñez y adolescencia migrante</w:t>
      </w:r>
      <w:r w:rsidR="00043C3C">
        <w:t>.</w:t>
      </w:r>
    </w:p>
    <w:p w:rsidR="00043C3C" w:rsidRDefault="00043C3C">
      <w:r>
        <w:t>ESTRATEGIA PAIS:    Emitir formal</w:t>
      </w:r>
      <w:r w:rsidR="000328AB">
        <w:t>mente la política focalizada</w:t>
      </w:r>
      <w:r w:rsidR="003D7B15">
        <w:t xml:space="preserve"> por el poder ejecutivo para su implementación, ejecución, monitoreo y evaluación</w:t>
      </w:r>
      <w:r w:rsidR="000328AB">
        <w:t>.</w:t>
      </w:r>
    </w:p>
    <w:p w:rsidR="000328AB" w:rsidRDefault="000328AB">
      <w:r>
        <w:t>ESTRATEGIA REGION</w:t>
      </w:r>
      <w:r w:rsidR="003E2060">
        <w:t>AL:   Promover</w:t>
      </w:r>
      <w:r w:rsidR="007D4E3C">
        <w:t xml:space="preserve"> </w:t>
      </w:r>
      <w:r>
        <w:t xml:space="preserve">políticas </w:t>
      </w:r>
      <w:r w:rsidR="00D11723">
        <w:t>focalizadas</w:t>
      </w:r>
      <w:r w:rsidR="003E2060">
        <w:t xml:space="preserve"> para la niñez y la adolescencia focalizada en </w:t>
      </w:r>
      <w:r w:rsidR="00D11723">
        <w:t xml:space="preserve">cada país </w:t>
      </w:r>
      <w:r w:rsidR="007D4E3C">
        <w:t xml:space="preserve">de la región </w:t>
      </w:r>
      <w:r w:rsidR="003E2060">
        <w:t xml:space="preserve">con su respectivo </w:t>
      </w:r>
      <w:r>
        <w:t>plan</w:t>
      </w:r>
      <w:r w:rsidR="003E2060">
        <w:t xml:space="preserve"> de acción</w:t>
      </w:r>
      <w:r w:rsidR="00D11723">
        <w:t>,</w:t>
      </w:r>
      <w:r w:rsidR="003E2060">
        <w:t xml:space="preserve"> y mecanismo de monitoreo,</w:t>
      </w:r>
      <w:r w:rsidR="00D11723">
        <w:t xml:space="preserve"> seguimiento</w:t>
      </w:r>
      <w:r w:rsidR="003E2060">
        <w:t xml:space="preserve"> y evaluación por resultados</w:t>
      </w:r>
      <w:r w:rsidR="009F0C99">
        <w:t>.</w:t>
      </w:r>
    </w:p>
    <w:p w:rsidR="009F0C99" w:rsidRDefault="009F0C99"/>
    <w:p w:rsidR="007D4E3C" w:rsidRDefault="007D4E3C"/>
    <w:p w:rsidR="007D4E3C" w:rsidRDefault="007D4E3C"/>
    <w:p w:rsidR="007D4E3C" w:rsidRDefault="007D4E3C"/>
    <w:p w:rsidR="007D4E3C" w:rsidRDefault="007D4E3C"/>
    <w:p w:rsidR="009F0C99" w:rsidRDefault="009F0C99">
      <w:r>
        <w:t>CONCLUSION GENERAL PAIS:</w:t>
      </w:r>
    </w:p>
    <w:p w:rsidR="009F0C99" w:rsidRDefault="009F0C99">
      <w:r>
        <w:t xml:space="preserve">MARCO POLITICO:  </w:t>
      </w:r>
    </w:p>
    <w:p w:rsidR="009F0C99" w:rsidRDefault="009F0C99">
      <w:r>
        <w:t>Costa Rica tiene unas Pol</w:t>
      </w:r>
      <w:r w:rsidR="00BD6624">
        <w:t>íticas Públicas generales</w:t>
      </w:r>
      <w:r w:rsidR="008F78B1">
        <w:t xml:space="preserve"> (2009)</w:t>
      </w:r>
      <w:r w:rsidR="00BD6624">
        <w:t xml:space="preserve"> con</w:t>
      </w:r>
      <w:r w:rsidR="003D7B15">
        <w:t xml:space="preserve"> dos componentes:  a) </w:t>
      </w:r>
      <w:r w:rsidR="00BD6624">
        <w:t xml:space="preserve"> políticas universales</w:t>
      </w:r>
      <w:r w:rsidR="003D7B15">
        <w:t xml:space="preserve"> </w:t>
      </w:r>
      <w:r w:rsidR="008F78B1">
        <w:t xml:space="preserve">de aplicación sin discriminación a todas las niñas, niños y adolescentes </w:t>
      </w:r>
      <w:r w:rsidR="003D7B15">
        <w:t xml:space="preserve">(salud, educación, recreación, juego, cultura, medidas de aplicación, institucionalidad democrática,  </w:t>
      </w:r>
      <w:r w:rsidR="002B7D76">
        <w:t xml:space="preserve">y </w:t>
      </w:r>
      <w:r w:rsidR="003D7B15">
        <w:t xml:space="preserve">b)  </w:t>
      </w:r>
      <w:r w:rsidR="002B7D76">
        <w:t>polític</w:t>
      </w:r>
      <w:r w:rsidR="003D7B15">
        <w:t>as de protección especial</w:t>
      </w:r>
      <w:r w:rsidR="008F78B1">
        <w:t xml:space="preserve"> referido a situaciones de </w:t>
      </w:r>
      <w:r w:rsidR="003D7B15">
        <w:t>separación de la familia como medida excepcional, actuaciones de justicia administrativa, fundamentalmente medidas de protección ante las situaciones de</w:t>
      </w:r>
      <w:r w:rsidR="008F78B1">
        <w:t xml:space="preserve"> violencia</w:t>
      </w:r>
      <w:r w:rsidR="002B7D76">
        <w:t>.</w:t>
      </w:r>
    </w:p>
    <w:p w:rsidR="002B7D76" w:rsidRDefault="002B7D76">
      <w:r>
        <w:t>MARCO</w:t>
      </w:r>
      <w:r w:rsidR="00AB41C2">
        <w:t xml:space="preserve"> JURIDICO:</w:t>
      </w:r>
    </w:p>
    <w:p w:rsidR="00D54147" w:rsidRDefault="00AB41C2">
      <w:r>
        <w:t>Robusto marco jurídico para garantizar derechos</w:t>
      </w:r>
      <w:r w:rsidR="00D54147">
        <w:t xml:space="preserve"> por ejemplo en: </w:t>
      </w:r>
    </w:p>
    <w:p w:rsidR="00D54147" w:rsidRDefault="00D54147">
      <w:r>
        <w:t>1.-  S</w:t>
      </w:r>
      <w:r w:rsidR="00FD4B98">
        <w:t>alud</w:t>
      </w:r>
      <w:r>
        <w:t xml:space="preserve">, incluye </w:t>
      </w:r>
      <w:r w:rsidR="00573CBA">
        <w:t xml:space="preserve">atención </w:t>
      </w:r>
      <w:r>
        <w:t xml:space="preserve">médica </w:t>
      </w:r>
      <w:r w:rsidR="00573CBA">
        <w:t>universal,</w:t>
      </w:r>
      <w:r>
        <w:t xml:space="preserve">  protección a la </w:t>
      </w:r>
      <w:r w:rsidR="00573CBA">
        <w:t>adolescente</w:t>
      </w:r>
      <w:r>
        <w:t xml:space="preserve"> madre y embarazada, nutrición, vacunación y otros garantizada sin discriminación a la población PME migrantes.</w:t>
      </w:r>
      <w:r w:rsidR="00FD4B98">
        <w:t xml:space="preserve"> </w:t>
      </w:r>
    </w:p>
    <w:p w:rsidR="00D54147" w:rsidRDefault="00D54147">
      <w:r>
        <w:t>2.-  E</w:t>
      </w:r>
      <w:r w:rsidR="00FD4B98">
        <w:t>ducación</w:t>
      </w:r>
      <w:r>
        <w:t xml:space="preserve">:    </w:t>
      </w:r>
      <w:r w:rsidR="00573CBA">
        <w:t>participación de población migrante en las elecciones del gobierno estudiantil, acceso a programas de equidad</w:t>
      </w:r>
      <w:r>
        <w:t xml:space="preserve"> (becas, transporte y comedor estudiantil)</w:t>
      </w:r>
      <w:r w:rsidR="00F80477">
        <w:t>.</w:t>
      </w:r>
      <w:r w:rsidR="001E52D0">
        <w:t xml:space="preserve">  </w:t>
      </w:r>
      <w:r>
        <w:t xml:space="preserve">    </w:t>
      </w:r>
    </w:p>
    <w:p w:rsidR="00F80477" w:rsidRDefault="001E52D0">
      <w:r>
        <w:t xml:space="preserve">No </w:t>
      </w:r>
      <w:r w:rsidR="000D296C">
        <w:t>se requiere</w:t>
      </w:r>
      <w:r>
        <w:t xml:space="preserve"> documentación para ejercer y exigir los derechos.</w:t>
      </w:r>
      <w:r w:rsidR="00573CBA">
        <w:t xml:space="preserve">   </w:t>
      </w:r>
      <w:r w:rsidR="00D54147">
        <w:t>Existe la a</w:t>
      </w:r>
      <w:r w:rsidR="00573CBA">
        <w:t>plicación de la norma preferente</w:t>
      </w:r>
      <w:r w:rsidR="00D54147">
        <w:t xml:space="preserve"> (art. 9 del Código de </w:t>
      </w:r>
      <w:proofErr w:type="spellStart"/>
      <w:r w:rsidR="00D54147">
        <w:t>Ny</w:t>
      </w:r>
      <w:proofErr w:type="spellEnd"/>
      <w:r w:rsidR="00D54147">
        <w:t xml:space="preserve"> A)</w:t>
      </w:r>
      <w:r w:rsidR="00573CBA">
        <w:t xml:space="preserve">, </w:t>
      </w:r>
      <w:r w:rsidR="00D54147">
        <w:t xml:space="preserve">aplicación de los </w:t>
      </w:r>
      <w:r w:rsidR="00573CBA">
        <w:t xml:space="preserve">principios </w:t>
      </w:r>
      <w:r w:rsidR="00D54147">
        <w:t xml:space="preserve">de la Convención y el Código </w:t>
      </w:r>
      <w:r w:rsidR="00573CBA">
        <w:t>(interés superior de las PME, oficialidad, celeridad, autonomía progresiva, confidencialidad, participación de las PME, respeto a los derechos derivados de la autoridad parental</w:t>
      </w:r>
      <w:r w:rsidR="00D54147">
        <w:t>, otros</w:t>
      </w:r>
      <w:r w:rsidR="00573CBA">
        <w:t>).</w:t>
      </w:r>
    </w:p>
    <w:p w:rsidR="00F80477" w:rsidRDefault="00F80477">
      <w:r>
        <w:t>MARCO PROGRAMATICO:</w:t>
      </w:r>
    </w:p>
    <w:p w:rsidR="00566E71" w:rsidRDefault="00F80477">
      <w:r>
        <w:t>Los planes, programas y proyectos con enfoque de derechos humanos de las poblaciones migrante</w:t>
      </w:r>
      <w:r w:rsidR="00566E71">
        <w:t>s (h</w:t>
      </w:r>
      <w:r w:rsidR="00112754">
        <w:t>oja de ruta</w:t>
      </w:r>
      <w:r w:rsidR="000D296C">
        <w:t>, programa de nutrición, programa de equidad, programa de vacunación, programas de la red de cuidado, programa de adolescente-madre.</w:t>
      </w:r>
      <w:r w:rsidR="00112754">
        <w:t>)</w:t>
      </w:r>
    </w:p>
    <w:p w:rsidR="00112754" w:rsidRDefault="00112754">
      <w:r>
        <w:t>MARCO OPERATIVO:</w:t>
      </w:r>
    </w:p>
    <w:p w:rsidR="00112754" w:rsidRDefault="00112754">
      <w:r>
        <w:t xml:space="preserve">Abundantes protocolos:   </w:t>
      </w:r>
    </w:p>
    <w:p w:rsidR="00112754" w:rsidRDefault="00112754">
      <w:r>
        <w:t>Trata y Tr</w:t>
      </w:r>
      <w:r w:rsidR="00CF7808">
        <w:t>afico, ESC, No acompañados, regularización, situación de padre</w:t>
      </w:r>
      <w:r w:rsidR="002037F3">
        <w:t>s y madres</w:t>
      </w:r>
      <w:r w:rsidR="00CF7808">
        <w:t xml:space="preserve"> sometidos  a proceso de deportación</w:t>
      </w:r>
      <w:r w:rsidR="006E05F9">
        <w:t>, refugio</w:t>
      </w:r>
      <w:r w:rsidR="00CF7808">
        <w:t>.</w:t>
      </w:r>
      <w:bookmarkStart w:id="0" w:name="_GoBack"/>
      <w:bookmarkEnd w:id="0"/>
    </w:p>
    <w:p w:rsidR="00CF7808" w:rsidRDefault="00CF7808">
      <w:r>
        <w:t>RECURSOS:</w:t>
      </w:r>
    </w:p>
    <w:p w:rsidR="00CF7808" w:rsidRDefault="00CF7808">
      <w:r>
        <w:t>Contabilidad nacional desagregada dirigida a la poblaci</w:t>
      </w:r>
      <w:r w:rsidR="000D296C">
        <w:t>ón migrante, para medir los avances en la inversión.</w:t>
      </w:r>
    </w:p>
    <w:p w:rsidR="00AB332A" w:rsidRDefault="00AB332A"/>
    <w:sectPr w:rsidR="00AB3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4"/>
    <w:rsid w:val="00003AF0"/>
    <w:rsid w:val="000328AB"/>
    <w:rsid w:val="00034DB0"/>
    <w:rsid w:val="00043C3C"/>
    <w:rsid w:val="0007101C"/>
    <w:rsid w:val="00077D31"/>
    <w:rsid w:val="000B660F"/>
    <w:rsid w:val="000D296C"/>
    <w:rsid w:val="00112754"/>
    <w:rsid w:val="001B00AE"/>
    <w:rsid w:val="001B15B8"/>
    <w:rsid w:val="001E52D0"/>
    <w:rsid w:val="001F5192"/>
    <w:rsid w:val="002037F3"/>
    <w:rsid w:val="00247D4F"/>
    <w:rsid w:val="002B7D76"/>
    <w:rsid w:val="002D3A64"/>
    <w:rsid w:val="002D5DCE"/>
    <w:rsid w:val="00325721"/>
    <w:rsid w:val="00340065"/>
    <w:rsid w:val="003D7B15"/>
    <w:rsid w:val="003E2060"/>
    <w:rsid w:val="00444024"/>
    <w:rsid w:val="00465F0A"/>
    <w:rsid w:val="00527633"/>
    <w:rsid w:val="00566E71"/>
    <w:rsid w:val="0056735E"/>
    <w:rsid w:val="00573CBA"/>
    <w:rsid w:val="005C2E89"/>
    <w:rsid w:val="00662743"/>
    <w:rsid w:val="0068771C"/>
    <w:rsid w:val="006969FD"/>
    <w:rsid w:val="006E05F9"/>
    <w:rsid w:val="0075457D"/>
    <w:rsid w:val="007D4E3C"/>
    <w:rsid w:val="00865A54"/>
    <w:rsid w:val="008E789E"/>
    <w:rsid w:val="008F78B1"/>
    <w:rsid w:val="00945253"/>
    <w:rsid w:val="009F0C99"/>
    <w:rsid w:val="00AB332A"/>
    <w:rsid w:val="00AB41C2"/>
    <w:rsid w:val="00AB4CCB"/>
    <w:rsid w:val="00BD6624"/>
    <w:rsid w:val="00BE3C9A"/>
    <w:rsid w:val="00C27D14"/>
    <w:rsid w:val="00C677AB"/>
    <w:rsid w:val="00C70EA0"/>
    <w:rsid w:val="00CB18E7"/>
    <w:rsid w:val="00CF7808"/>
    <w:rsid w:val="00D11723"/>
    <w:rsid w:val="00D54147"/>
    <w:rsid w:val="00D67CD1"/>
    <w:rsid w:val="00DA5460"/>
    <w:rsid w:val="00DC5E36"/>
    <w:rsid w:val="00EE5CD5"/>
    <w:rsid w:val="00F80477"/>
    <w:rsid w:val="00F82273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38</cp:revision>
  <dcterms:created xsi:type="dcterms:W3CDTF">2013-08-28T22:19:00Z</dcterms:created>
  <dcterms:modified xsi:type="dcterms:W3CDTF">2013-08-28T23:08:00Z</dcterms:modified>
</cp:coreProperties>
</file>