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14465" w14:textId="67A350EF" w:rsidR="006507D9" w:rsidRPr="005D08CE" w:rsidRDefault="005D08CE" w:rsidP="006507D9">
      <w:pPr>
        <w:jc w:val="center"/>
        <w:rPr>
          <w:b/>
          <w:lang w:val="es-ES_tradnl"/>
        </w:rPr>
      </w:pPr>
      <w:r w:rsidRPr="005D08CE">
        <w:rPr>
          <w:b/>
          <w:lang w:val="es-ES_tradnl"/>
        </w:rPr>
        <w:t xml:space="preserve">Cuestionario para </w:t>
      </w:r>
      <w:r w:rsidR="00CE4937">
        <w:rPr>
          <w:b/>
          <w:lang w:val="es-ES_tradnl"/>
        </w:rPr>
        <w:t>el trabajo en grupos</w:t>
      </w:r>
    </w:p>
    <w:p w14:paraId="5DB9A0B8" w14:textId="77777777" w:rsidR="006507D9" w:rsidRPr="005D08CE" w:rsidRDefault="009C113E" w:rsidP="006507D9">
      <w:pPr>
        <w:pBdr>
          <w:bottom w:val="single" w:sz="6" w:space="1" w:color="auto"/>
        </w:pBdr>
        <w:jc w:val="center"/>
        <w:rPr>
          <w:b/>
          <w:lang w:val="es-ES_tradnl"/>
        </w:rPr>
      </w:pPr>
      <w:r>
        <w:rPr>
          <w:b/>
          <w:lang w:val="es-ES_tradnl"/>
        </w:rPr>
        <w:t>Borrador de elementos para una G</w:t>
      </w:r>
      <w:r w:rsidR="005D08CE">
        <w:rPr>
          <w:b/>
          <w:lang w:val="es-ES_tradnl"/>
        </w:rPr>
        <w:t xml:space="preserve">uía </w:t>
      </w:r>
      <w:r>
        <w:rPr>
          <w:b/>
          <w:lang w:val="es-ES_tradnl"/>
        </w:rPr>
        <w:t>de</w:t>
      </w:r>
      <w:r w:rsidR="005D08CE">
        <w:rPr>
          <w:b/>
          <w:lang w:val="es-ES_tradnl"/>
        </w:rPr>
        <w:t xml:space="preserve"> prácticas eficaces para la admisión y estadía de personas que atraviesan fronteras en el contexto de desastres</w:t>
      </w:r>
    </w:p>
    <w:p w14:paraId="35579E5E" w14:textId="77777777" w:rsidR="006507D9" w:rsidRPr="005D08CE" w:rsidRDefault="006507D9" w:rsidP="006507D9">
      <w:pPr>
        <w:rPr>
          <w:lang w:val="es-ES_tradnl"/>
        </w:rPr>
      </w:pPr>
    </w:p>
    <w:p w14:paraId="7D6348B9" w14:textId="77777777" w:rsidR="006507D9" w:rsidRPr="005D08CE" w:rsidRDefault="00B34FFD" w:rsidP="006507D9">
      <w:pPr>
        <w:pStyle w:val="ListParagraph"/>
        <w:numPr>
          <w:ilvl w:val="0"/>
          <w:numId w:val="2"/>
        </w:numPr>
        <w:rPr>
          <w:b/>
          <w:lang w:val="es-ES_tradnl"/>
        </w:rPr>
      </w:pPr>
      <w:r>
        <w:rPr>
          <w:b/>
          <w:lang w:val="es-ES_tradnl"/>
        </w:rPr>
        <w:t xml:space="preserve">Posible Guía </w:t>
      </w:r>
      <w:r w:rsidR="009C113E">
        <w:rPr>
          <w:b/>
          <w:lang w:val="es-ES_tradnl"/>
        </w:rPr>
        <w:t>de</w:t>
      </w:r>
      <w:r>
        <w:rPr>
          <w:b/>
          <w:lang w:val="es-ES_tradnl"/>
        </w:rPr>
        <w:t xml:space="preserve"> prácticas eficaces para atender a las personas que se ven obligadas a huir atravesando fronteras internacionales en situaciones de desastres: </w:t>
      </w:r>
      <w:r w:rsidR="006507D9" w:rsidRPr="005D08CE">
        <w:rPr>
          <w:b/>
          <w:lang w:val="es-ES_tradnl"/>
        </w:rPr>
        <w:t xml:space="preserve"> </w:t>
      </w:r>
    </w:p>
    <w:p w14:paraId="64E9D379" w14:textId="77777777" w:rsidR="006507D9" w:rsidRPr="005D08CE" w:rsidRDefault="006507D9" w:rsidP="006507D9">
      <w:pPr>
        <w:pStyle w:val="ListParagraph"/>
        <w:ind w:left="360"/>
        <w:rPr>
          <w:b/>
          <w:lang w:val="es-ES_tradnl"/>
        </w:rPr>
      </w:pPr>
    </w:p>
    <w:p w14:paraId="7962A2F1" w14:textId="77777777" w:rsidR="006507D9" w:rsidRPr="005D08CE" w:rsidRDefault="00B34FFD" w:rsidP="006507D9">
      <w:pPr>
        <w:pStyle w:val="ListParagraph"/>
        <w:numPr>
          <w:ilvl w:val="0"/>
          <w:numId w:val="3"/>
        </w:numPr>
        <w:rPr>
          <w:lang w:val="es-ES_tradnl"/>
        </w:rPr>
      </w:pPr>
      <w:r>
        <w:rPr>
          <w:lang w:val="es-ES_tradnl"/>
        </w:rPr>
        <w:t xml:space="preserve">¿Cuáles son las circunstancias para las que se puede aplicar la Guía </w:t>
      </w:r>
      <w:r w:rsidR="009C113E">
        <w:rPr>
          <w:lang w:val="es-ES_tradnl"/>
        </w:rPr>
        <w:t>de</w:t>
      </w:r>
      <w:r>
        <w:rPr>
          <w:lang w:val="es-ES_tradnl"/>
        </w:rPr>
        <w:t xml:space="preserve"> prácticas eficaces (situaciones y contexto)? </w:t>
      </w:r>
    </w:p>
    <w:p w14:paraId="5811FD85" w14:textId="32C6B6C4" w:rsidR="006507D9" w:rsidRPr="005D08CE" w:rsidRDefault="00B34FFD" w:rsidP="006507D9">
      <w:pPr>
        <w:pStyle w:val="ListParagraph"/>
        <w:numPr>
          <w:ilvl w:val="0"/>
          <w:numId w:val="3"/>
        </w:numPr>
        <w:rPr>
          <w:lang w:val="es-ES_tradnl"/>
        </w:rPr>
      </w:pPr>
      <w:r>
        <w:rPr>
          <w:lang w:val="es-ES_tradnl"/>
        </w:rPr>
        <w:t xml:space="preserve">¿Cómo y cuándo </w:t>
      </w:r>
      <w:r w:rsidR="00D30BD8">
        <w:rPr>
          <w:lang w:val="es-ES_tradnl"/>
        </w:rPr>
        <w:t>debe</w:t>
      </w:r>
      <w:r w:rsidR="004C6106">
        <w:rPr>
          <w:lang w:val="es-ES_tradnl"/>
        </w:rPr>
        <w:t>n</w:t>
      </w:r>
      <w:r>
        <w:rPr>
          <w:lang w:val="es-ES_tradnl"/>
        </w:rPr>
        <w:t xml:space="preserve"> activar</w:t>
      </w:r>
      <w:r w:rsidR="004C6106">
        <w:rPr>
          <w:lang w:val="es-ES_tradnl"/>
        </w:rPr>
        <w:t>se</w:t>
      </w:r>
      <w:r>
        <w:rPr>
          <w:lang w:val="es-ES_tradnl"/>
        </w:rPr>
        <w:t xml:space="preserve"> las prácticas (mecanismos y procedimientos)? </w:t>
      </w:r>
    </w:p>
    <w:p w14:paraId="4537CED4" w14:textId="6484260D" w:rsidR="006507D9" w:rsidRPr="005D08CE" w:rsidRDefault="009C113E" w:rsidP="006507D9">
      <w:pPr>
        <w:pStyle w:val="ListParagraph"/>
        <w:numPr>
          <w:ilvl w:val="0"/>
          <w:numId w:val="3"/>
        </w:numPr>
        <w:rPr>
          <w:lang w:val="es-ES_tradnl"/>
        </w:rPr>
      </w:pPr>
      <w:r>
        <w:rPr>
          <w:lang w:val="es-ES_tradnl"/>
        </w:rPr>
        <w:t>¿Quién</w:t>
      </w:r>
      <w:r w:rsidR="00B34FFD">
        <w:rPr>
          <w:lang w:val="es-ES_tradnl"/>
        </w:rPr>
        <w:t xml:space="preserve"> debe beneficiar</w:t>
      </w:r>
      <w:r>
        <w:rPr>
          <w:lang w:val="es-ES_tradnl"/>
        </w:rPr>
        <w:t>se</w:t>
      </w:r>
      <w:r w:rsidR="004C6106">
        <w:rPr>
          <w:lang w:val="es-ES_tradnl"/>
        </w:rPr>
        <w:t xml:space="preserve"> de las prácticas eficaces</w:t>
      </w:r>
      <w:r w:rsidR="00B34FFD">
        <w:rPr>
          <w:lang w:val="es-ES_tradnl"/>
        </w:rPr>
        <w:t xml:space="preserve"> propuesta</w:t>
      </w:r>
      <w:r w:rsidR="004C6106">
        <w:rPr>
          <w:lang w:val="es-ES_tradnl"/>
        </w:rPr>
        <w:t>s</w:t>
      </w:r>
      <w:r w:rsidR="00B34FFD">
        <w:rPr>
          <w:lang w:val="es-ES_tradnl"/>
        </w:rPr>
        <w:t xml:space="preserve"> (</w:t>
      </w:r>
      <w:r w:rsidR="009E60AD">
        <w:rPr>
          <w:lang w:val="es-ES_tradnl"/>
        </w:rPr>
        <w:t>quienes; individuos o grupos de personas</w:t>
      </w:r>
      <w:r w:rsidR="00B34FFD">
        <w:rPr>
          <w:lang w:val="es-ES_tradnl"/>
        </w:rPr>
        <w:t>)</w:t>
      </w:r>
      <w:r w:rsidR="006507D9" w:rsidRPr="005D08CE">
        <w:rPr>
          <w:lang w:val="es-ES_tradnl"/>
        </w:rPr>
        <w:t>?</w:t>
      </w:r>
    </w:p>
    <w:p w14:paraId="090669FE" w14:textId="4E51BAA3" w:rsidR="00E77139" w:rsidRPr="005D08CE" w:rsidRDefault="00B34FFD" w:rsidP="006507D9">
      <w:pPr>
        <w:pStyle w:val="ListParagraph"/>
        <w:numPr>
          <w:ilvl w:val="0"/>
          <w:numId w:val="3"/>
        </w:numPr>
        <w:rPr>
          <w:lang w:val="es-ES_tradnl"/>
        </w:rPr>
      </w:pPr>
      <w:r>
        <w:rPr>
          <w:lang w:val="es-ES_tradnl"/>
        </w:rPr>
        <w:t>¿</w:t>
      </w:r>
      <w:r w:rsidR="009C113E">
        <w:rPr>
          <w:lang w:val="es-ES_tradnl"/>
        </w:rPr>
        <w:t>Qué</w:t>
      </w:r>
      <w:r>
        <w:rPr>
          <w:lang w:val="es-ES_tradnl"/>
        </w:rPr>
        <w:t xml:space="preserve"> marcos legales pueden ser aplicables</w:t>
      </w:r>
      <w:r w:rsidR="00E77139" w:rsidRPr="005D08CE">
        <w:rPr>
          <w:lang w:val="es-ES_tradnl"/>
        </w:rPr>
        <w:t>?</w:t>
      </w:r>
      <w:r w:rsidR="009E60AD">
        <w:rPr>
          <w:lang w:val="es-ES_tradnl"/>
        </w:rPr>
        <w:t xml:space="preserve"> Podría proveer un ejemplo</w:t>
      </w:r>
      <w:proofErr w:type="gramStart"/>
      <w:r w:rsidR="009E60AD">
        <w:rPr>
          <w:lang w:val="es-ES_tradnl"/>
        </w:rPr>
        <w:t>?</w:t>
      </w:r>
      <w:proofErr w:type="gramEnd"/>
    </w:p>
    <w:p w14:paraId="561CF9FB" w14:textId="19BD2A66" w:rsidR="00E77139" w:rsidRPr="005D08CE" w:rsidRDefault="00B34FFD" w:rsidP="006507D9">
      <w:pPr>
        <w:pStyle w:val="ListParagraph"/>
        <w:numPr>
          <w:ilvl w:val="0"/>
          <w:numId w:val="3"/>
        </w:numPr>
        <w:rPr>
          <w:lang w:val="es-ES_tradnl"/>
        </w:rPr>
      </w:pPr>
      <w:r>
        <w:rPr>
          <w:lang w:val="es-ES_tradnl"/>
        </w:rPr>
        <w:t xml:space="preserve">En caso de activación, ¿cuáles son posibles </w:t>
      </w:r>
      <w:r w:rsidR="009C113E">
        <w:rPr>
          <w:lang w:val="es-ES_tradnl"/>
        </w:rPr>
        <w:t>normas</w:t>
      </w:r>
      <w:r>
        <w:rPr>
          <w:lang w:val="es-ES_tradnl"/>
        </w:rPr>
        <w:t xml:space="preserve"> para los arreglos de admisión y recepción (acceso al territorio, documentación, acceso a información y coordinación institucional, entre otros</w:t>
      </w:r>
      <w:r w:rsidR="00C0207D" w:rsidRPr="005D08CE">
        <w:rPr>
          <w:lang w:val="es-ES_tradnl"/>
        </w:rPr>
        <w:t>)?</w:t>
      </w:r>
      <w:r w:rsidR="009E60AD">
        <w:rPr>
          <w:lang w:val="es-ES_tradnl"/>
        </w:rPr>
        <w:t xml:space="preserve">  Podría proveer un ejemplo</w:t>
      </w:r>
      <w:proofErr w:type="gramStart"/>
      <w:r w:rsidR="009E60AD">
        <w:rPr>
          <w:lang w:val="es-ES_tradnl"/>
        </w:rPr>
        <w:t>?</w:t>
      </w:r>
      <w:proofErr w:type="gramEnd"/>
    </w:p>
    <w:p w14:paraId="30AF01AE" w14:textId="1B4A38EF" w:rsidR="00C0207D" w:rsidRPr="005D08CE" w:rsidRDefault="005F588A" w:rsidP="006507D9">
      <w:pPr>
        <w:pStyle w:val="ListParagraph"/>
        <w:numPr>
          <w:ilvl w:val="0"/>
          <w:numId w:val="3"/>
        </w:numPr>
        <w:rPr>
          <w:lang w:val="es-ES_tradnl"/>
        </w:rPr>
      </w:pPr>
      <w:r>
        <w:rPr>
          <w:lang w:val="es-ES_tradnl"/>
        </w:rPr>
        <w:t>¿Cuáles podrían ser</w:t>
      </w:r>
      <w:r w:rsidR="009C113E">
        <w:rPr>
          <w:lang w:val="es-ES_tradnl"/>
        </w:rPr>
        <w:t xml:space="preserve"> </w:t>
      </w:r>
      <w:r w:rsidR="00B277EB">
        <w:rPr>
          <w:lang w:val="es-ES_tradnl"/>
        </w:rPr>
        <w:t xml:space="preserve">las </w:t>
      </w:r>
      <w:r w:rsidR="009C113E">
        <w:rPr>
          <w:lang w:val="es-ES_tradnl"/>
        </w:rPr>
        <w:t>normas mínimas de trato</w:t>
      </w:r>
      <w:r w:rsidR="00C0207D" w:rsidRPr="005D08CE">
        <w:rPr>
          <w:lang w:val="es-ES_tradnl"/>
        </w:rPr>
        <w:t>?</w:t>
      </w:r>
    </w:p>
    <w:p w14:paraId="44E02E7A" w14:textId="77777777" w:rsidR="00C0207D" w:rsidRPr="005D08CE" w:rsidRDefault="00B34FFD" w:rsidP="006507D9">
      <w:pPr>
        <w:pStyle w:val="ListParagraph"/>
        <w:numPr>
          <w:ilvl w:val="0"/>
          <w:numId w:val="3"/>
        </w:numPr>
        <w:rPr>
          <w:lang w:val="es-ES_tradnl"/>
        </w:rPr>
      </w:pPr>
      <w:r>
        <w:rPr>
          <w:lang w:val="es-ES_tradnl"/>
        </w:rPr>
        <w:t xml:space="preserve">¿Cómo se puede facilitar la transición hacia la adopción de soluciones duraderas y la terminación de las medidas de protección temporales? </w:t>
      </w:r>
    </w:p>
    <w:p w14:paraId="6763D5FC" w14:textId="1DE3FE8C" w:rsidR="00C0207D" w:rsidRPr="005D08CE" w:rsidRDefault="00B34FFD" w:rsidP="006507D9">
      <w:pPr>
        <w:pStyle w:val="ListParagraph"/>
        <w:numPr>
          <w:ilvl w:val="0"/>
          <w:numId w:val="3"/>
        </w:numPr>
        <w:rPr>
          <w:lang w:val="es-ES_tradnl"/>
        </w:rPr>
      </w:pPr>
      <w:r>
        <w:rPr>
          <w:lang w:val="es-ES_tradnl"/>
        </w:rPr>
        <w:t xml:space="preserve">¿Qué instituciones están mejor situadas para responder a las necesidades de los desplazados y cuál es la mejor forma de coordinar el trabajo interinstitucional? </w:t>
      </w:r>
      <w:r w:rsidR="00E77139" w:rsidRPr="005D08CE">
        <w:rPr>
          <w:lang w:val="es-ES_tradnl"/>
        </w:rPr>
        <w:t xml:space="preserve"> </w:t>
      </w:r>
      <w:r w:rsidR="009E60AD">
        <w:rPr>
          <w:lang w:val="es-ES_tradnl"/>
        </w:rPr>
        <w:t>Podría proveer un ejemplo</w:t>
      </w:r>
      <w:proofErr w:type="gramStart"/>
      <w:r w:rsidR="009E60AD">
        <w:rPr>
          <w:lang w:val="es-ES_tradnl"/>
        </w:rPr>
        <w:t>?</w:t>
      </w:r>
      <w:proofErr w:type="gramEnd"/>
    </w:p>
    <w:p w14:paraId="7C151250" w14:textId="4EA8F77B" w:rsidR="006507D9" w:rsidRPr="005D08CE" w:rsidRDefault="00B34FFD" w:rsidP="006507D9">
      <w:pPr>
        <w:pStyle w:val="ListParagraph"/>
        <w:numPr>
          <w:ilvl w:val="0"/>
          <w:numId w:val="3"/>
        </w:numPr>
        <w:rPr>
          <w:lang w:val="es-ES_tradnl"/>
        </w:rPr>
      </w:pPr>
      <w:r>
        <w:rPr>
          <w:lang w:val="es-ES_tradnl"/>
        </w:rPr>
        <w:t xml:space="preserve">¿Qué tipo de coordinación </w:t>
      </w:r>
      <w:r w:rsidR="009C113E">
        <w:rPr>
          <w:lang w:val="es-ES_tradnl"/>
        </w:rPr>
        <w:t>debe</w:t>
      </w:r>
      <w:r>
        <w:rPr>
          <w:lang w:val="es-ES_tradnl"/>
        </w:rPr>
        <w:t xml:space="preserve"> establecerse entre el país</w:t>
      </w:r>
      <w:r w:rsidR="009C113E">
        <w:rPr>
          <w:lang w:val="es-ES_tradnl"/>
        </w:rPr>
        <w:t xml:space="preserve"> anfitrión y el país de origen? ¿Cuál sería la función de las organizaciones regionales? </w:t>
      </w:r>
      <w:r w:rsidR="009E60AD">
        <w:rPr>
          <w:lang w:val="es-ES_tradnl"/>
        </w:rPr>
        <w:t>Podría proveer un ejemplo</w:t>
      </w:r>
      <w:proofErr w:type="gramStart"/>
      <w:r w:rsidR="009E60AD">
        <w:rPr>
          <w:lang w:val="es-ES_tradnl"/>
        </w:rPr>
        <w:t>?</w:t>
      </w:r>
      <w:proofErr w:type="gramEnd"/>
    </w:p>
    <w:p w14:paraId="4F6C8B3C" w14:textId="77777777" w:rsidR="006507D9" w:rsidRPr="005D08CE" w:rsidRDefault="006507D9" w:rsidP="006507D9">
      <w:pPr>
        <w:rPr>
          <w:lang w:val="es-ES_tradnl"/>
        </w:rPr>
      </w:pPr>
    </w:p>
    <w:p w14:paraId="12266686" w14:textId="46BEB5F4" w:rsidR="006507D9" w:rsidRPr="005D08CE" w:rsidRDefault="009C113E" w:rsidP="00E77139">
      <w:pPr>
        <w:pStyle w:val="ListParagraph"/>
        <w:numPr>
          <w:ilvl w:val="0"/>
          <w:numId w:val="2"/>
        </w:numPr>
        <w:rPr>
          <w:b/>
          <w:lang w:val="es-ES_tradnl"/>
        </w:rPr>
      </w:pPr>
      <w:r>
        <w:rPr>
          <w:b/>
          <w:lang w:val="es-ES_tradnl"/>
        </w:rPr>
        <w:t xml:space="preserve">Posible Guía de prácticas eficaces para </w:t>
      </w:r>
      <w:r w:rsidR="005F588A">
        <w:rPr>
          <w:b/>
          <w:lang w:val="es-ES_tradnl"/>
        </w:rPr>
        <w:t xml:space="preserve">atender a </w:t>
      </w:r>
      <w:r>
        <w:rPr>
          <w:b/>
          <w:lang w:val="es-ES_tradnl"/>
        </w:rPr>
        <w:t xml:space="preserve">migrantes que ya se encuentran en el extranjero cuando ocurre un desastre en su país de origen </w:t>
      </w:r>
    </w:p>
    <w:p w14:paraId="6637E178" w14:textId="77777777" w:rsidR="00655B66" w:rsidRPr="005D08CE" w:rsidRDefault="00655B66" w:rsidP="00655B66">
      <w:pPr>
        <w:pStyle w:val="ListParagraph"/>
        <w:ind w:left="360"/>
        <w:rPr>
          <w:b/>
          <w:lang w:val="es-ES_tradnl"/>
        </w:rPr>
      </w:pPr>
    </w:p>
    <w:p w14:paraId="08D19AAE" w14:textId="5142D072" w:rsidR="00655B66" w:rsidRPr="005D08CE" w:rsidRDefault="009C113E" w:rsidP="00655B66">
      <w:pPr>
        <w:pStyle w:val="ListParagraph"/>
        <w:numPr>
          <w:ilvl w:val="0"/>
          <w:numId w:val="3"/>
        </w:numPr>
        <w:rPr>
          <w:lang w:val="es-ES_tradnl"/>
        </w:rPr>
      </w:pPr>
      <w:r>
        <w:rPr>
          <w:lang w:val="es-ES_tradnl"/>
        </w:rPr>
        <w:t>¿Cuáles son las circunst</w:t>
      </w:r>
      <w:r w:rsidR="009E60AD">
        <w:rPr>
          <w:lang w:val="es-ES_tradnl"/>
        </w:rPr>
        <w:t xml:space="preserve">ancias en las que se  pueden aplicar políticas de no expulsión (situaciones y contextos) </w:t>
      </w:r>
    </w:p>
    <w:p w14:paraId="6C27AFC5" w14:textId="4834A277" w:rsidR="00655B66" w:rsidRPr="005D08CE" w:rsidRDefault="00F31676" w:rsidP="00655B66">
      <w:pPr>
        <w:pStyle w:val="ListParagraph"/>
        <w:numPr>
          <w:ilvl w:val="0"/>
          <w:numId w:val="3"/>
        </w:numPr>
        <w:rPr>
          <w:lang w:val="es-ES_tradnl"/>
        </w:rPr>
      </w:pPr>
      <w:r>
        <w:rPr>
          <w:lang w:val="es-ES_tradnl"/>
        </w:rPr>
        <w:t>¿Cómo y cuándo deben</w:t>
      </w:r>
      <w:r w:rsidR="009C113E">
        <w:rPr>
          <w:lang w:val="es-ES_tradnl"/>
        </w:rPr>
        <w:t xml:space="preserve"> activar</w:t>
      </w:r>
      <w:r>
        <w:rPr>
          <w:lang w:val="es-ES_tradnl"/>
        </w:rPr>
        <w:t>se</w:t>
      </w:r>
      <w:r w:rsidR="009C113E">
        <w:rPr>
          <w:lang w:val="es-ES_tradnl"/>
        </w:rPr>
        <w:t xml:space="preserve"> la</w:t>
      </w:r>
      <w:r>
        <w:rPr>
          <w:lang w:val="es-ES_tradnl"/>
        </w:rPr>
        <w:t>s</w:t>
      </w:r>
      <w:r w:rsidR="009C113E">
        <w:rPr>
          <w:lang w:val="es-ES_tradnl"/>
        </w:rPr>
        <w:t xml:space="preserve"> práctica</w:t>
      </w:r>
      <w:r>
        <w:rPr>
          <w:lang w:val="es-ES_tradnl"/>
        </w:rPr>
        <w:t>s</w:t>
      </w:r>
      <w:r w:rsidR="009C113E">
        <w:rPr>
          <w:lang w:val="es-ES_tradnl"/>
        </w:rPr>
        <w:t xml:space="preserve"> </w:t>
      </w:r>
      <w:r w:rsidR="00655B66" w:rsidRPr="005D08CE">
        <w:rPr>
          <w:lang w:val="es-ES_tradnl"/>
        </w:rPr>
        <w:t>(</w:t>
      </w:r>
      <w:r w:rsidR="009C113E">
        <w:rPr>
          <w:lang w:val="es-ES_tradnl"/>
        </w:rPr>
        <w:t>mecanismos y procedimientos</w:t>
      </w:r>
      <w:r w:rsidR="00655B66" w:rsidRPr="005D08CE">
        <w:rPr>
          <w:lang w:val="es-ES_tradnl"/>
        </w:rPr>
        <w:t xml:space="preserve">)? </w:t>
      </w:r>
    </w:p>
    <w:p w14:paraId="1D971340" w14:textId="77777777" w:rsidR="009E60AD" w:rsidRDefault="009C113E" w:rsidP="00BD63E9">
      <w:pPr>
        <w:pStyle w:val="ListParagraph"/>
        <w:numPr>
          <w:ilvl w:val="0"/>
          <w:numId w:val="3"/>
        </w:numPr>
        <w:rPr>
          <w:lang w:val="es-ES_tradnl"/>
        </w:rPr>
      </w:pPr>
      <w:r w:rsidRPr="009E60AD">
        <w:rPr>
          <w:lang w:val="es-ES_tradnl"/>
        </w:rPr>
        <w:t>¿Quién debe beneficiarse de la</w:t>
      </w:r>
      <w:r w:rsidR="00C40569" w:rsidRPr="009E60AD">
        <w:rPr>
          <w:lang w:val="es-ES_tradnl"/>
        </w:rPr>
        <w:t>s</w:t>
      </w:r>
      <w:r w:rsidRPr="009E60AD">
        <w:rPr>
          <w:lang w:val="es-ES_tradnl"/>
        </w:rPr>
        <w:t xml:space="preserve"> práctica</w:t>
      </w:r>
      <w:r w:rsidR="00C40569" w:rsidRPr="009E60AD">
        <w:rPr>
          <w:lang w:val="es-ES_tradnl"/>
        </w:rPr>
        <w:t>s eficaces</w:t>
      </w:r>
      <w:r w:rsidRPr="009E60AD">
        <w:rPr>
          <w:lang w:val="es-ES_tradnl"/>
        </w:rPr>
        <w:t xml:space="preserve"> propuesta</w:t>
      </w:r>
      <w:r w:rsidR="00C40569" w:rsidRPr="009E60AD">
        <w:rPr>
          <w:lang w:val="es-ES_tradnl"/>
        </w:rPr>
        <w:t>s</w:t>
      </w:r>
      <w:r w:rsidR="00655B66" w:rsidRPr="009E60AD">
        <w:rPr>
          <w:lang w:val="es-ES_tradnl"/>
        </w:rPr>
        <w:t xml:space="preserve"> </w:t>
      </w:r>
      <w:r w:rsidR="009E60AD">
        <w:rPr>
          <w:lang w:val="es-ES_tradnl"/>
        </w:rPr>
        <w:t>(quienes; individuos o grupos de personas)</w:t>
      </w:r>
      <w:r w:rsidR="009E60AD" w:rsidRPr="005D08CE">
        <w:rPr>
          <w:lang w:val="es-ES_tradnl"/>
        </w:rPr>
        <w:t>?</w:t>
      </w:r>
    </w:p>
    <w:p w14:paraId="0CF34627" w14:textId="30DF1683" w:rsidR="00655B66" w:rsidRPr="009E60AD" w:rsidRDefault="009C113E" w:rsidP="00BD63E9">
      <w:pPr>
        <w:pStyle w:val="ListParagraph"/>
        <w:numPr>
          <w:ilvl w:val="0"/>
          <w:numId w:val="3"/>
        </w:numPr>
        <w:rPr>
          <w:lang w:val="es-ES_tradnl"/>
        </w:rPr>
      </w:pPr>
      <w:r w:rsidRPr="009E60AD">
        <w:rPr>
          <w:lang w:val="es-ES_tradnl"/>
        </w:rPr>
        <w:t>¿Qué marcos legales pueden ser aplicables</w:t>
      </w:r>
      <w:r w:rsidR="00655B66" w:rsidRPr="009E60AD">
        <w:rPr>
          <w:lang w:val="es-ES_tradnl"/>
        </w:rPr>
        <w:t>?</w:t>
      </w:r>
      <w:r w:rsidR="009E60AD">
        <w:rPr>
          <w:lang w:val="es-ES_tradnl"/>
        </w:rPr>
        <w:t xml:space="preserve"> Puede proveer un ejemplo</w:t>
      </w:r>
      <w:proofErr w:type="gramStart"/>
      <w:r w:rsidR="009E60AD">
        <w:rPr>
          <w:lang w:val="es-ES_tradnl"/>
        </w:rPr>
        <w:t>?</w:t>
      </w:r>
      <w:proofErr w:type="gramEnd"/>
    </w:p>
    <w:p w14:paraId="6BD6EEC7" w14:textId="440568F8" w:rsidR="00655B66" w:rsidRPr="005D08CE" w:rsidRDefault="009C113E" w:rsidP="00655B66">
      <w:pPr>
        <w:pStyle w:val="ListParagraph"/>
        <w:numPr>
          <w:ilvl w:val="0"/>
          <w:numId w:val="3"/>
        </w:numPr>
        <w:rPr>
          <w:lang w:val="es-ES_tradnl"/>
        </w:rPr>
      </w:pPr>
      <w:r>
        <w:rPr>
          <w:lang w:val="es-ES_tradnl"/>
        </w:rPr>
        <w:t xml:space="preserve">En caso de activación, ¿cuáles son posibles prácticas </w:t>
      </w:r>
      <w:r w:rsidR="0004209C">
        <w:rPr>
          <w:lang w:val="es-ES_tradnl"/>
        </w:rPr>
        <w:t>relacionadas con</w:t>
      </w:r>
      <w:r>
        <w:rPr>
          <w:lang w:val="es-ES_tradnl"/>
        </w:rPr>
        <w:t xml:space="preserve"> el acceso a la</w:t>
      </w:r>
      <w:r w:rsidR="0004209C">
        <w:rPr>
          <w:lang w:val="es-ES_tradnl"/>
        </w:rPr>
        <w:t>s</w:t>
      </w:r>
      <w:r>
        <w:rPr>
          <w:lang w:val="es-ES_tradnl"/>
        </w:rPr>
        <w:t xml:space="preserve"> práctica</w:t>
      </w:r>
      <w:r w:rsidR="0004209C">
        <w:rPr>
          <w:lang w:val="es-ES_tradnl"/>
        </w:rPr>
        <w:t>s</w:t>
      </w:r>
      <w:r>
        <w:rPr>
          <w:lang w:val="es-ES_tradnl"/>
        </w:rPr>
        <w:t xml:space="preserve"> </w:t>
      </w:r>
      <w:r w:rsidR="00655B66" w:rsidRPr="005D08CE">
        <w:rPr>
          <w:lang w:val="es-ES_tradnl"/>
        </w:rPr>
        <w:t>(</w:t>
      </w:r>
      <w:r>
        <w:rPr>
          <w:lang w:val="es-ES_tradnl"/>
        </w:rPr>
        <w:t>acceso a información y coordinación institucional, entre otros</w:t>
      </w:r>
      <w:r w:rsidR="00655B66" w:rsidRPr="005D08CE">
        <w:rPr>
          <w:lang w:val="es-ES_tradnl"/>
        </w:rPr>
        <w:t>)?</w:t>
      </w:r>
      <w:r w:rsidR="009E60AD">
        <w:rPr>
          <w:lang w:val="es-ES_tradnl"/>
        </w:rPr>
        <w:t xml:space="preserve"> Puede proveer un ejemplo</w:t>
      </w:r>
      <w:proofErr w:type="gramStart"/>
      <w:r w:rsidR="009E60AD">
        <w:rPr>
          <w:lang w:val="es-ES_tradnl"/>
        </w:rPr>
        <w:t>?</w:t>
      </w:r>
      <w:proofErr w:type="gramEnd"/>
    </w:p>
    <w:p w14:paraId="2F93335E" w14:textId="7C6EE44F" w:rsidR="009C113E" w:rsidRPr="005D08CE" w:rsidRDefault="008147A2" w:rsidP="009C113E">
      <w:pPr>
        <w:pStyle w:val="ListParagraph"/>
        <w:numPr>
          <w:ilvl w:val="0"/>
          <w:numId w:val="3"/>
        </w:numPr>
        <w:rPr>
          <w:lang w:val="es-ES_tradnl"/>
        </w:rPr>
      </w:pPr>
      <w:r>
        <w:rPr>
          <w:lang w:val="es-ES_tradnl"/>
        </w:rPr>
        <w:t>¿Cuáles podrían ser</w:t>
      </w:r>
      <w:r w:rsidR="00B277EB">
        <w:rPr>
          <w:lang w:val="es-ES_tradnl"/>
        </w:rPr>
        <w:t xml:space="preserve"> las normas mínimas</w:t>
      </w:r>
      <w:r w:rsidR="009C113E">
        <w:rPr>
          <w:lang w:val="es-ES_tradnl"/>
        </w:rPr>
        <w:t xml:space="preserve"> de trato</w:t>
      </w:r>
      <w:r w:rsidR="009C113E" w:rsidRPr="005D08CE">
        <w:rPr>
          <w:lang w:val="es-ES_tradnl"/>
        </w:rPr>
        <w:t>?</w:t>
      </w:r>
      <w:r w:rsidR="009E60AD">
        <w:rPr>
          <w:lang w:val="es-ES_tradnl"/>
        </w:rPr>
        <w:t xml:space="preserve"> </w:t>
      </w:r>
    </w:p>
    <w:p w14:paraId="3D26665B" w14:textId="77777777" w:rsidR="00150AC6" w:rsidRPr="005D08CE" w:rsidRDefault="009C113E" w:rsidP="00655B66">
      <w:pPr>
        <w:pStyle w:val="ListParagraph"/>
        <w:numPr>
          <w:ilvl w:val="0"/>
          <w:numId w:val="3"/>
        </w:numPr>
        <w:rPr>
          <w:lang w:val="es-ES_tradnl"/>
        </w:rPr>
      </w:pPr>
      <w:r>
        <w:rPr>
          <w:lang w:val="es-ES_tradnl"/>
        </w:rPr>
        <w:t>¿Cómo se puede facilitar la transición hacia la adopción de soluciones duraderas y la terminación de las medidas de protección temporales</w:t>
      </w:r>
      <w:r w:rsidR="00655B66" w:rsidRPr="005D08CE">
        <w:rPr>
          <w:lang w:val="es-ES_tradnl"/>
        </w:rPr>
        <w:t xml:space="preserve"> (</w:t>
      </w:r>
      <w:r>
        <w:rPr>
          <w:lang w:val="es-ES_tradnl"/>
        </w:rPr>
        <w:t>transición a otras categorías o condiciones migratorias</w:t>
      </w:r>
      <w:r w:rsidR="00655B66" w:rsidRPr="005D08CE">
        <w:rPr>
          <w:lang w:val="es-ES_tradnl"/>
        </w:rPr>
        <w:t xml:space="preserve">)? </w:t>
      </w:r>
    </w:p>
    <w:p w14:paraId="0531764C" w14:textId="36ACF724" w:rsidR="00655B66" w:rsidRPr="009E60AD" w:rsidRDefault="00150AC6" w:rsidP="009E60AD">
      <w:pPr>
        <w:ind w:left="360"/>
        <w:rPr>
          <w:highlight w:val="yellow"/>
          <w:lang w:val="es-ES_tradnl"/>
        </w:rPr>
      </w:pPr>
      <w:r w:rsidRPr="009E60AD">
        <w:rPr>
          <w:highlight w:val="yellow"/>
          <w:lang w:val="es-ES_tradnl"/>
        </w:rPr>
        <w:lastRenderedPageBreak/>
        <w:t xml:space="preserve"> </w:t>
      </w:r>
    </w:p>
    <w:p w14:paraId="5593EECA" w14:textId="4539A9A1" w:rsidR="00655B66" w:rsidRPr="005D08CE" w:rsidRDefault="009C113E" w:rsidP="00655B66">
      <w:pPr>
        <w:pStyle w:val="ListParagraph"/>
        <w:numPr>
          <w:ilvl w:val="0"/>
          <w:numId w:val="3"/>
        </w:numPr>
        <w:rPr>
          <w:lang w:val="es-ES_tradnl"/>
        </w:rPr>
      </w:pPr>
      <w:r>
        <w:rPr>
          <w:lang w:val="es-ES_tradnl"/>
        </w:rPr>
        <w:t>¿Qué instituciones están mejor situadas para responder a las necesidades de los desplazados y cuál es la mejor forma de coordinar el trabajo interinstitucional?</w:t>
      </w:r>
      <w:r w:rsidRPr="005D08CE">
        <w:rPr>
          <w:lang w:val="es-ES_tradnl"/>
        </w:rPr>
        <w:t xml:space="preserve"> </w:t>
      </w:r>
      <w:r w:rsidR="009E60AD">
        <w:rPr>
          <w:lang w:val="es-ES_tradnl"/>
        </w:rPr>
        <w:t>Puede proveer un ejemplo</w:t>
      </w:r>
      <w:proofErr w:type="gramStart"/>
      <w:r w:rsidR="009E60AD">
        <w:rPr>
          <w:lang w:val="es-ES_tradnl"/>
        </w:rPr>
        <w:t>?</w:t>
      </w:r>
      <w:proofErr w:type="gramEnd"/>
    </w:p>
    <w:p w14:paraId="273CA987" w14:textId="502D53F0" w:rsidR="009C113E" w:rsidRPr="005D08CE" w:rsidRDefault="009C113E" w:rsidP="009C113E">
      <w:pPr>
        <w:pStyle w:val="ListParagraph"/>
        <w:numPr>
          <w:ilvl w:val="0"/>
          <w:numId w:val="3"/>
        </w:numPr>
        <w:rPr>
          <w:lang w:val="es-ES_tradnl"/>
        </w:rPr>
      </w:pPr>
      <w:r>
        <w:rPr>
          <w:lang w:val="es-ES_tradnl"/>
        </w:rPr>
        <w:t xml:space="preserve">¿Qué tipo de coordinación debe establecerse entre el país anfitrión y el país de origen? ¿Cuál sería la función de las organizaciones regionales? </w:t>
      </w:r>
      <w:r w:rsidR="009E60AD">
        <w:rPr>
          <w:lang w:val="es-ES_tradnl"/>
        </w:rPr>
        <w:t>Puede proveer un ejemplo</w:t>
      </w:r>
      <w:proofErr w:type="gramStart"/>
      <w:r w:rsidR="009E60AD">
        <w:rPr>
          <w:lang w:val="es-ES_tradnl"/>
        </w:rPr>
        <w:t>?</w:t>
      </w:r>
      <w:proofErr w:type="gramEnd"/>
    </w:p>
    <w:p w14:paraId="5D407A55" w14:textId="77777777" w:rsidR="00655B66" w:rsidRPr="005D08CE" w:rsidRDefault="00655B66" w:rsidP="00655B66">
      <w:pPr>
        <w:pStyle w:val="ListParagraph"/>
        <w:rPr>
          <w:lang w:val="es-ES_tradnl"/>
        </w:rPr>
      </w:pPr>
    </w:p>
    <w:p w14:paraId="0DA1E400" w14:textId="6C09D272" w:rsidR="00655B66" w:rsidRPr="005D08CE" w:rsidRDefault="009C113E" w:rsidP="00655B66">
      <w:pPr>
        <w:pStyle w:val="ListParagraph"/>
        <w:numPr>
          <w:ilvl w:val="0"/>
          <w:numId w:val="2"/>
        </w:numPr>
        <w:rPr>
          <w:b/>
          <w:lang w:val="es-ES_tradnl"/>
        </w:rPr>
      </w:pPr>
      <w:r>
        <w:rPr>
          <w:b/>
          <w:lang w:val="es-ES_tradnl"/>
        </w:rPr>
        <w:t xml:space="preserve">Extranjeros </w:t>
      </w:r>
      <w:r w:rsidR="008147A2">
        <w:rPr>
          <w:b/>
          <w:lang w:val="es-ES_tradnl"/>
        </w:rPr>
        <w:t xml:space="preserve">que quedan </w:t>
      </w:r>
      <w:r>
        <w:rPr>
          <w:b/>
          <w:lang w:val="es-ES_tradnl"/>
        </w:rPr>
        <w:t>atrapados en un país afectado por un desastre donde p</w:t>
      </w:r>
      <w:r w:rsidR="00401239">
        <w:rPr>
          <w:b/>
          <w:lang w:val="es-ES_tradnl"/>
        </w:rPr>
        <w:t>odrían</w:t>
      </w:r>
      <w:r>
        <w:rPr>
          <w:b/>
          <w:lang w:val="es-ES_tradnl"/>
        </w:rPr>
        <w:t xml:space="preserve"> </w:t>
      </w:r>
      <w:r w:rsidR="00401239">
        <w:rPr>
          <w:b/>
          <w:lang w:val="es-ES_tradnl"/>
        </w:rPr>
        <w:t>encontrarse</w:t>
      </w:r>
      <w:r>
        <w:rPr>
          <w:b/>
          <w:lang w:val="es-ES_tradnl"/>
        </w:rPr>
        <w:t xml:space="preserve">, </w:t>
      </w:r>
      <w:r w:rsidR="00C95377">
        <w:rPr>
          <w:b/>
          <w:lang w:val="es-ES_tradnl"/>
        </w:rPr>
        <w:t>residir</w:t>
      </w:r>
      <w:r>
        <w:rPr>
          <w:b/>
          <w:lang w:val="es-ES_tradnl"/>
        </w:rPr>
        <w:t xml:space="preserve"> o estar en tránsito. </w:t>
      </w:r>
    </w:p>
    <w:p w14:paraId="16B494AA" w14:textId="77777777" w:rsidR="00655B66" w:rsidRPr="005D08CE" w:rsidRDefault="00655B66" w:rsidP="00655B66">
      <w:pPr>
        <w:pStyle w:val="ListParagraph"/>
        <w:ind w:left="360"/>
        <w:rPr>
          <w:b/>
          <w:lang w:val="es-ES_tradnl"/>
        </w:rPr>
      </w:pPr>
    </w:p>
    <w:p w14:paraId="28B80E3C" w14:textId="77777777" w:rsidR="009C113E" w:rsidRPr="005D08CE" w:rsidRDefault="009C113E" w:rsidP="009C113E">
      <w:pPr>
        <w:pStyle w:val="ListParagraph"/>
        <w:numPr>
          <w:ilvl w:val="0"/>
          <w:numId w:val="3"/>
        </w:numPr>
        <w:rPr>
          <w:lang w:val="es-ES_tradnl"/>
        </w:rPr>
      </w:pPr>
      <w:r>
        <w:rPr>
          <w:lang w:val="es-ES_tradnl"/>
        </w:rPr>
        <w:t xml:space="preserve">¿Cuáles son las circunstancias para las que se puede aplicar la Guía de prácticas eficaces (situaciones y contexto)? </w:t>
      </w:r>
    </w:p>
    <w:p w14:paraId="3806CA6C" w14:textId="14977468" w:rsidR="009C113E" w:rsidRPr="005D08CE" w:rsidRDefault="001E226A" w:rsidP="009C113E">
      <w:pPr>
        <w:pStyle w:val="ListParagraph"/>
        <w:numPr>
          <w:ilvl w:val="0"/>
          <w:numId w:val="3"/>
        </w:numPr>
        <w:rPr>
          <w:lang w:val="es-ES_tradnl"/>
        </w:rPr>
      </w:pPr>
      <w:r>
        <w:rPr>
          <w:lang w:val="es-ES_tradnl"/>
        </w:rPr>
        <w:t>¿Cómo y cuándo deben</w:t>
      </w:r>
      <w:r w:rsidR="009C113E">
        <w:rPr>
          <w:lang w:val="es-ES_tradnl"/>
        </w:rPr>
        <w:t xml:space="preserve"> activar</w:t>
      </w:r>
      <w:r>
        <w:rPr>
          <w:lang w:val="es-ES_tradnl"/>
        </w:rPr>
        <w:t>se</w:t>
      </w:r>
      <w:r w:rsidR="009C113E">
        <w:rPr>
          <w:lang w:val="es-ES_tradnl"/>
        </w:rPr>
        <w:t xml:space="preserve"> las prácticas (mecanismos y procedimientos)? </w:t>
      </w:r>
    </w:p>
    <w:p w14:paraId="779054AB" w14:textId="6017F485" w:rsidR="00655B66" w:rsidRPr="009C113E" w:rsidRDefault="009C113E" w:rsidP="009C113E">
      <w:pPr>
        <w:pStyle w:val="ListParagraph"/>
        <w:numPr>
          <w:ilvl w:val="0"/>
          <w:numId w:val="3"/>
        </w:numPr>
        <w:rPr>
          <w:lang w:val="es-ES_tradnl"/>
        </w:rPr>
      </w:pPr>
      <w:r>
        <w:rPr>
          <w:lang w:val="es-ES_tradnl"/>
        </w:rPr>
        <w:t>¿Quién debe beneficiarse de la</w:t>
      </w:r>
      <w:r w:rsidR="00115560">
        <w:rPr>
          <w:lang w:val="es-ES_tradnl"/>
        </w:rPr>
        <w:t>s</w:t>
      </w:r>
      <w:r>
        <w:rPr>
          <w:lang w:val="es-ES_tradnl"/>
        </w:rPr>
        <w:t xml:space="preserve"> práctica</w:t>
      </w:r>
      <w:r w:rsidR="00115560">
        <w:rPr>
          <w:lang w:val="es-ES_tradnl"/>
        </w:rPr>
        <w:t>s eficaces</w:t>
      </w:r>
      <w:r>
        <w:rPr>
          <w:lang w:val="es-ES_tradnl"/>
        </w:rPr>
        <w:t xml:space="preserve"> propuesta</w:t>
      </w:r>
      <w:r w:rsidR="00115560">
        <w:rPr>
          <w:lang w:val="es-ES_tradnl"/>
        </w:rPr>
        <w:t>s</w:t>
      </w:r>
      <w:r>
        <w:rPr>
          <w:lang w:val="es-ES_tradnl"/>
        </w:rPr>
        <w:t xml:space="preserve"> </w:t>
      </w:r>
      <w:r w:rsidR="009E60AD">
        <w:rPr>
          <w:lang w:val="es-ES_tradnl"/>
        </w:rPr>
        <w:t>(quienes; individuos o grupos de personas)</w:t>
      </w:r>
      <w:r w:rsidR="009E60AD" w:rsidRPr="005D08CE">
        <w:rPr>
          <w:lang w:val="es-ES_tradnl"/>
        </w:rPr>
        <w:t>?</w:t>
      </w:r>
    </w:p>
    <w:p w14:paraId="770D103D" w14:textId="4353D02D" w:rsidR="009C113E" w:rsidRPr="005D08CE" w:rsidRDefault="009C113E" w:rsidP="009C113E">
      <w:pPr>
        <w:pStyle w:val="ListParagraph"/>
        <w:numPr>
          <w:ilvl w:val="0"/>
          <w:numId w:val="3"/>
        </w:numPr>
        <w:rPr>
          <w:lang w:val="es-ES_tradnl"/>
        </w:rPr>
      </w:pPr>
      <w:r>
        <w:rPr>
          <w:lang w:val="es-ES_tradnl"/>
        </w:rPr>
        <w:t>¿Qué marcos legales pueden ser aplicables</w:t>
      </w:r>
      <w:r w:rsidRPr="005D08CE">
        <w:rPr>
          <w:lang w:val="es-ES_tradnl"/>
        </w:rPr>
        <w:t>?</w:t>
      </w:r>
      <w:r w:rsidR="009E60AD">
        <w:rPr>
          <w:lang w:val="es-ES_tradnl"/>
        </w:rPr>
        <w:t xml:space="preserve"> Puede proveer un ejemplo</w:t>
      </w:r>
      <w:proofErr w:type="gramStart"/>
      <w:r w:rsidR="009E60AD">
        <w:rPr>
          <w:lang w:val="es-ES_tradnl"/>
        </w:rPr>
        <w:t>?</w:t>
      </w:r>
      <w:proofErr w:type="gramEnd"/>
    </w:p>
    <w:p w14:paraId="4B34F88F" w14:textId="01C7A027" w:rsidR="009C113E" w:rsidRPr="005D08CE" w:rsidRDefault="00B277EB" w:rsidP="009C113E">
      <w:pPr>
        <w:pStyle w:val="ListParagraph"/>
        <w:numPr>
          <w:ilvl w:val="0"/>
          <w:numId w:val="3"/>
        </w:numPr>
        <w:rPr>
          <w:lang w:val="es-ES_tradnl"/>
        </w:rPr>
      </w:pPr>
      <w:r>
        <w:rPr>
          <w:lang w:val="es-ES_tradnl"/>
        </w:rPr>
        <w:t>¿Cuáles podrían ser las</w:t>
      </w:r>
      <w:r w:rsidR="009C113E">
        <w:rPr>
          <w:lang w:val="es-ES_tradnl"/>
        </w:rPr>
        <w:t xml:space="preserve"> normas mínimas de trato</w:t>
      </w:r>
      <w:r w:rsidR="009C113E" w:rsidRPr="005D08CE">
        <w:rPr>
          <w:lang w:val="es-ES_tradnl"/>
        </w:rPr>
        <w:t>?</w:t>
      </w:r>
    </w:p>
    <w:p w14:paraId="4A305E4A" w14:textId="77777777" w:rsidR="00C173A4" w:rsidRPr="009E60AD" w:rsidRDefault="009C113E" w:rsidP="00655B66">
      <w:pPr>
        <w:pStyle w:val="ListParagraph"/>
        <w:numPr>
          <w:ilvl w:val="0"/>
          <w:numId w:val="3"/>
        </w:numPr>
        <w:rPr>
          <w:lang w:val="es-ES_tradnl"/>
        </w:rPr>
      </w:pPr>
      <w:r w:rsidRPr="009E60AD">
        <w:rPr>
          <w:lang w:val="es-ES_tradnl"/>
        </w:rPr>
        <w:t>¿Cuál es la pos</w:t>
      </w:r>
      <w:r w:rsidR="002D26A9" w:rsidRPr="009E60AD">
        <w:rPr>
          <w:lang w:val="es-ES_tradnl"/>
        </w:rPr>
        <w:t>ible función de las políticas de no expulsión en tales circunstancias</w:t>
      </w:r>
      <w:r w:rsidR="00C173A4" w:rsidRPr="009E60AD">
        <w:rPr>
          <w:lang w:val="es-ES_tradnl"/>
        </w:rPr>
        <w:t>?</w:t>
      </w:r>
    </w:p>
    <w:p w14:paraId="3C9E1CA4" w14:textId="58E204CB" w:rsidR="002D26A9" w:rsidRPr="005D08CE" w:rsidRDefault="002D26A9" w:rsidP="002D26A9">
      <w:pPr>
        <w:pStyle w:val="ListParagraph"/>
        <w:numPr>
          <w:ilvl w:val="0"/>
          <w:numId w:val="3"/>
        </w:numPr>
        <w:rPr>
          <w:lang w:val="es-ES_tradnl"/>
        </w:rPr>
      </w:pPr>
      <w:r>
        <w:rPr>
          <w:lang w:val="es-ES_tradnl"/>
        </w:rPr>
        <w:t>¿Qué tipo de coordinación debe establecerse entre el país anfitrión y el país de origen? ¿Cuál sería la función de las organizaciones regionales?</w:t>
      </w:r>
      <w:r w:rsidR="009E60AD">
        <w:rPr>
          <w:lang w:val="es-ES_tradnl"/>
        </w:rPr>
        <w:t xml:space="preserve"> Puede proveer un ejemplo</w:t>
      </w:r>
      <w:proofErr w:type="gramStart"/>
      <w:r w:rsidR="009E60AD">
        <w:rPr>
          <w:lang w:val="es-ES_tradnl"/>
        </w:rPr>
        <w:t>?</w:t>
      </w:r>
      <w:proofErr w:type="gramEnd"/>
      <w:r>
        <w:rPr>
          <w:lang w:val="es-ES_tradnl"/>
        </w:rPr>
        <w:t xml:space="preserve"> </w:t>
      </w:r>
    </w:p>
    <w:p w14:paraId="18BD9EAA" w14:textId="71DED681" w:rsidR="00655B66" w:rsidRPr="005D08CE" w:rsidRDefault="002D26A9" w:rsidP="00655B66">
      <w:pPr>
        <w:pStyle w:val="ListParagraph"/>
        <w:numPr>
          <w:ilvl w:val="0"/>
          <w:numId w:val="4"/>
        </w:numPr>
        <w:rPr>
          <w:lang w:val="es-ES_tradnl"/>
        </w:rPr>
      </w:pPr>
      <w:r>
        <w:rPr>
          <w:lang w:val="es-ES_tradnl"/>
        </w:rPr>
        <w:t xml:space="preserve">¿Cuál es la posible función de la protección consular? </w:t>
      </w:r>
      <w:r w:rsidR="009E60AD">
        <w:rPr>
          <w:lang w:val="es-ES_tradnl"/>
        </w:rPr>
        <w:t>Puede proveer un ejemplo</w:t>
      </w:r>
      <w:proofErr w:type="gramStart"/>
      <w:r w:rsidR="009E60AD">
        <w:rPr>
          <w:lang w:val="es-ES_tradnl"/>
        </w:rPr>
        <w:t>?</w:t>
      </w:r>
      <w:proofErr w:type="gramEnd"/>
    </w:p>
    <w:p w14:paraId="3D7CA67E" w14:textId="77777777" w:rsidR="00655B66" w:rsidRDefault="002D26A9" w:rsidP="00655B66">
      <w:pPr>
        <w:pStyle w:val="ListParagraph"/>
        <w:numPr>
          <w:ilvl w:val="0"/>
          <w:numId w:val="4"/>
        </w:numPr>
        <w:rPr>
          <w:lang w:val="es-ES_tradnl"/>
        </w:rPr>
      </w:pPr>
      <w:r>
        <w:rPr>
          <w:lang w:val="es-ES_tradnl"/>
        </w:rPr>
        <w:t>¿Cómo se puede proteger mejor a los extranjeros o migrantes a través de la planificación de contingencias y las estrategias y planes de gestión de los riesgos de desastres?</w:t>
      </w:r>
    </w:p>
    <w:p w14:paraId="4F3A3621" w14:textId="56C7BE4C" w:rsidR="00DA5AF7" w:rsidRDefault="00DA5AF7">
      <w:pPr>
        <w:rPr>
          <w:lang w:val="es-ES_tradnl"/>
        </w:rPr>
      </w:pPr>
      <w:r>
        <w:rPr>
          <w:lang w:val="es-ES_tradnl"/>
        </w:rPr>
        <w:br w:type="page"/>
      </w:r>
    </w:p>
    <w:p w14:paraId="47DC5C40" w14:textId="377EF494" w:rsidR="00DA5AF7" w:rsidRPr="00421B98" w:rsidRDefault="00DA5AF7" w:rsidP="00421B98">
      <w:pPr>
        <w:pStyle w:val="ListParagraph"/>
        <w:numPr>
          <w:ilvl w:val="0"/>
          <w:numId w:val="11"/>
        </w:numPr>
        <w:rPr>
          <w:lang w:val="en-US"/>
        </w:rPr>
      </w:pPr>
      <w:r w:rsidRPr="00421B98">
        <w:rPr>
          <w:lang w:val="en-US"/>
        </w:rPr>
        <w:lastRenderedPageBreak/>
        <w:t>People that in a disaster situation are crossing international borders:</w:t>
      </w:r>
    </w:p>
    <w:p w14:paraId="490A1D4A" w14:textId="731137BC" w:rsidR="00DA5AF7" w:rsidRPr="00DA5AF7" w:rsidRDefault="00DA5AF7" w:rsidP="00421B98">
      <w:pPr>
        <w:pStyle w:val="ListParagraph"/>
        <w:rPr>
          <w:lang w:val="en-US"/>
        </w:rPr>
      </w:pPr>
    </w:p>
    <w:p w14:paraId="309C2D30" w14:textId="74305C9A" w:rsidR="00DA5AF7" w:rsidRDefault="00DA5AF7" w:rsidP="00DA5AF7">
      <w:pPr>
        <w:rPr>
          <w:lang w:val="en-US"/>
        </w:rPr>
      </w:pPr>
      <w:r>
        <w:rPr>
          <w:lang w:val="en-US"/>
        </w:rPr>
        <w:t>Belize</w:t>
      </w:r>
    </w:p>
    <w:p w14:paraId="727E592F" w14:textId="703660C1" w:rsidR="00DA5AF7" w:rsidRDefault="00DA5AF7" w:rsidP="00DA5AF7">
      <w:pPr>
        <w:pStyle w:val="ListParagraph"/>
        <w:numPr>
          <w:ilvl w:val="0"/>
          <w:numId w:val="6"/>
        </w:numPr>
        <w:rPr>
          <w:lang w:val="en-US"/>
        </w:rPr>
      </w:pPr>
      <w:r>
        <w:rPr>
          <w:lang w:val="en-US"/>
        </w:rPr>
        <w:t>Context of hurricanes, earthquakes, droughts that cause destruction within the countries.</w:t>
      </w:r>
    </w:p>
    <w:p w14:paraId="11D6908D" w14:textId="0B0CC474" w:rsidR="006F483E" w:rsidRDefault="00DD7B06" w:rsidP="00DD7B06">
      <w:pPr>
        <w:pStyle w:val="ListParagraph"/>
        <w:numPr>
          <w:ilvl w:val="0"/>
          <w:numId w:val="6"/>
        </w:numPr>
        <w:rPr>
          <w:lang w:val="en-US"/>
        </w:rPr>
      </w:pPr>
      <w:r>
        <w:rPr>
          <w:lang w:val="en-US"/>
        </w:rPr>
        <w:t>In the contex</w:t>
      </w:r>
      <w:r w:rsidRPr="00DD7B06">
        <w:rPr>
          <w:lang w:val="en-US"/>
        </w:rPr>
        <w:t>t</w:t>
      </w:r>
      <w:r>
        <w:rPr>
          <w:lang w:val="en-US"/>
        </w:rPr>
        <w:t xml:space="preserve"> of a disaster, t</w:t>
      </w:r>
      <w:r w:rsidRPr="00DD7B06">
        <w:rPr>
          <w:lang w:val="en-US"/>
        </w:rPr>
        <w:t xml:space="preserve">he country of origin </w:t>
      </w:r>
      <w:r>
        <w:rPr>
          <w:lang w:val="en-US"/>
        </w:rPr>
        <w:t xml:space="preserve">almost always </w:t>
      </w:r>
      <w:r w:rsidRPr="00DD7B06">
        <w:rPr>
          <w:lang w:val="en-US"/>
        </w:rPr>
        <w:t>asks for support to the international community</w:t>
      </w:r>
      <w:r w:rsidR="006F483E">
        <w:rPr>
          <w:lang w:val="en-US"/>
        </w:rPr>
        <w:t>.</w:t>
      </w:r>
    </w:p>
    <w:p w14:paraId="48CD41E5" w14:textId="371504F2" w:rsidR="00DD7B06" w:rsidRDefault="006F483E" w:rsidP="00DD7B06">
      <w:pPr>
        <w:pStyle w:val="ListParagraph"/>
        <w:numPr>
          <w:ilvl w:val="0"/>
          <w:numId w:val="6"/>
        </w:numPr>
        <w:rPr>
          <w:lang w:val="en-US"/>
        </w:rPr>
      </w:pPr>
      <w:r>
        <w:rPr>
          <w:lang w:val="en-US"/>
        </w:rPr>
        <w:t xml:space="preserve">Regarding </w:t>
      </w:r>
      <w:proofErr w:type="spellStart"/>
      <w:r>
        <w:rPr>
          <w:lang w:val="en-US"/>
        </w:rPr>
        <w:t>to</w:t>
      </w:r>
      <w:proofErr w:type="spellEnd"/>
      <w:r w:rsidR="00DD7B06" w:rsidRPr="00DD7B06">
        <w:rPr>
          <w:lang w:val="en-US"/>
        </w:rPr>
        <w:t xml:space="preserve"> </w:t>
      </w:r>
      <w:r>
        <w:rPr>
          <w:lang w:val="en-US"/>
        </w:rPr>
        <w:t xml:space="preserve">long onset disasters, there should be technical assistance provided among countries to strengthen prevention. </w:t>
      </w:r>
    </w:p>
    <w:p w14:paraId="5EDA7825" w14:textId="132C6CDE" w:rsidR="009A17D6" w:rsidRDefault="009A17D6" w:rsidP="00DD7B06">
      <w:pPr>
        <w:pStyle w:val="ListParagraph"/>
        <w:numPr>
          <w:ilvl w:val="0"/>
          <w:numId w:val="6"/>
        </w:numPr>
        <w:rPr>
          <w:lang w:val="en-US"/>
        </w:rPr>
      </w:pPr>
      <w:r>
        <w:rPr>
          <w:lang w:val="en-US"/>
        </w:rPr>
        <w:t xml:space="preserve">The focus for the protection of people in </w:t>
      </w:r>
      <w:proofErr w:type="gramStart"/>
      <w:r>
        <w:rPr>
          <w:lang w:val="en-US"/>
        </w:rPr>
        <w:t>disasters,</w:t>
      </w:r>
      <w:proofErr w:type="gramEnd"/>
      <w:r>
        <w:rPr>
          <w:lang w:val="en-US"/>
        </w:rPr>
        <w:t xml:space="preserve"> should be on the severe level of the disaster impact.</w:t>
      </w:r>
    </w:p>
    <w:p w14:paraId="0C572173" w14:textId="5B168307" w:rsidR="00180B18" w:rsidRDefault="00180B18" w:rsidP="00DD7B06">
      <w:pPr>
        <w:pStyle w:val="ListParagraph"/>
        <w:numPr>
          <w:ilvl w:val="0"/>
          <w:numId w:val="6"/>
        </w:numPr>
        <w:rPr>
          <w:lang w:val="en-US"/>
        </w:rPr>
      </w:pPr>
      <w:r>
        <w:rPr>
          <w:lang w:val="en-US"/>
        </w:rPr>
        <w:t>National governments should be responsive and transmit information to receive people who cross borders.</w:t>
      </w:r>
    </w:p>
    <w:p w14:paraId="0887DD89" w14:textId="4C79C387" w:rsidR="00AD4C31" w:rsidRPr="00AD4C31" w:rsidRDefault="00AD4C31" w:rsidP="00DD7B06">
      <w:pPr>
        <w:pStyle w:val="ListParagraph"/>
        <w:numPr>
          <w:ilvl w:val="0"/>
          <w:numId w:val="6"/>
        </w:numPr>
        <w:rPr>
          <w:lang w:val="es-CR"/>
        </w:rPr>
      </w:pPr>
      <w:r w:rsidRPr="00AD4C31">
        <w:rPr>
          <w:lang w:val="es-CR"/>
        </w:rPr>
        <w:t>Org</w:t>
      </w:r>
      <w:r>
        <w:rPr>
          <w:lang w:val="es-CR"/>
        </w:rPr>
        <w:t>anización</w:t>
      </w:r>
      <w:r w:rsidRPr="00AD4C31">
        <w:rPr>
          <w:lang w:val="es-CR"/>
        </w:rPr>
        <w:t xml:space="preserve"> Nacional de Manejo de Desastres, Central </w:t>
      </w:r>
      <w:proofErr w:type="spellStart"/>
      <w:r w:rsidRPr="00AD4C31">
        <w:rPr>
          <w:lang w:val="es-CR"/>
        </w:rPr>
        <w:t>Emergency</w:t>
      </w:r>
      <w:proofErr w:type="spellEnd"/>
      <w:r w:rsidRPr="00AD4C31">
        <w:rPr>
          <w:lang w:val="es-CR"/>
        </w:rPr>
        <w:t xml:space="preserve"> Management</w:t>
      </w:r>
      <w:r>
        <w:rPr>
          <w:lang w:val="es-CR"/>
        </w:rPr>
        <w:t>.</w:t>
      </w:r>
    </w:p>
    <w:p w14:paraId="4C4BDC98" w14:textId="2FC429F6" w:rsidR="00DA5AF7" w:rsidRDefault="00DA5AF7" w:rsidP="00DA5AF7">
      <w:pPr>
        <w:rPr>
          <w:lang w:val="en-US"/>
        </w:rPr>
      </w:pPr>
      <w:r>
        <w:rPr>
          <w:lang w:val="en-US"/>
        </w:rPr>
        <w:t>Mexico</w:t>
      </w:r>
    </w:p>
    <w:p w14:paraId="00D2BDB3" w14:textId="2AB83780" w:rsidR="00DA5AF7" w:rsidRDefault="00DA5AF7" w:rsidP="00DA5AF7">
      <w:pPr>
        <w:pStyle w:val="ListParagraph"/>
        <w:numPr>
          <w:ilvl w:val="0"/>
          <w:numId w:val="6"/>
        </w:numPr>
        <w:rPr>
          <w:lang w:val="en-US"/>
        </w:rPr>
      </w:pPr>
      <w:r>
        <w:rPr>
          <w:lang w:val="en-US"/>
        </w:rPr>
        <w:t>The circumstances should refer to the natural phenomenon that strikes a country and each nation should define the procedures to respond.</w:t>
      </w:r>
    </w:p>
    <w:p w14:paraId="16F75D05" w14:textId="549DE7AA" w:rsidR="00DA5AF7" w:rsidRDefault="00DA5AF7" w:rsidP="00DA5AF7">
      <w:pPr>
        <w:pStyle w:val="ListParagraph"/>
        <w:numPr>
          <w:ilvl w:val="0"/>
          <w:numId w:val="6"/>
        </w:numPr>
        <w:rPr>
          <w:lang w:val="en-US"/>
        </w:rPr>
      </w:pPr>
      <w:r>
        <w:rPr>
          <w:lang w:val="en-US"/>
        </w:rPr>
        <w:t>The procedures should have an order</w:t>
      </w:r>
      <w:r w:rsidR="00DD7B06">
        <w:rPr>
          <w:lang w:val="en-US"/>
        </w:rPr>
        <w:t xml:space="preserve"> to provide support to people in need when a disaster impacts, so coordination should be the main guideline.</w:t>
      </w:r>
    </w:p>
    <w:p w14:paraId="4C526F24" w14:textId="77777777" w:rsidR="00DD7B06" w:rsidRDefault="00DD7B06" w:rsidP="00DA5AF7">
      <w:pPr>
        <w:pStyle w:val="ListParagraph"/>
        <w:numPr>
          <w:ilvl w:val="0"/>
          <w:numId w:val="6"/>
        </w:numPr>
        <w:rPr>
          <w:lang w:val="en-US"/>
        </w:rPr>
      </w:pPr>
      <w:r>
        <w:rPr>
          <w:lang w:val="en-US"/>
        </w:rPr>
        <w:t>When should be put into practice this Guideline?</w:t>
      </w:r>
    </w:p>
    <w:p w14:paraId="13213907" w14:textId="1ECE6C5C" w:rsidR="00DD7B06" w:rsidRDefault="00DD7B06" w:rsidP="00DA5AF7">
      <w:pPr>
        <w:pStyle w:val="ListParagraph"/>
        <w:numPr>
          <w:ilvl w:val="0"/>
          <w:numId w:val="6"/>
        </w:numPr>
        <w:rPr>
          <w:lang w:val="en-US"/>
        </w:rPr>
      </w:pPr>
      <w:r>
        <w:rPr>
          <w:lang w:val="en-US"/>
        </w:rPr>
        <w:t>The discussion should facilitate the negotiations between countries for the activation of protection protocols for population from different States.</w:t>
      </w:r>
    </w:p>
    <w:p w14:paraId="1DC117A1" w14:textId="66D631E7" w:rsidR="003B7E6D" w:rsidRDefault="003B7E6D" w:rsidP="00DA5AF7">
      <w:pPr>
        <w:pStyle w:val="ListParagraph"/>
        <w:numPr>
          <w:ilvl w:val="0"/>
          <w:numId w:val="6"/>
        </w:numPr>
        <w:rPr>
          <w:lang w:val="en-US"/>
        </w:rPr>
      </w:pPr>
      <w:r>
        <w:rPr>
          <w:lang w:val="en-US"/>
        </w:rPr>
        <w:t xml:space="preserve">We should refer to sudden onset disasters while establishing best practices that most of the countries already have. </w:t>
      </w:r>
    </w:p>
    <w:p w14:paraId="5808BEA6" w14:textId="73A7A057" w:rsidR="001E5525" w:rsidRDefault="001E5525" w:rsidP="00DA5AF7">
      <w:pPr>
        <w:pStyle w:val="ListParagraph"/>
        <w:numPr>
          <w:ilvl w:val="0"/>
          <w:numId w:val="6"/>
        </w:numPr>
        <w:rPr>
          <w:lang w:val="en-US"/>
        </w:rPr>
      </w:pPr>
      <w:r>
        <w:rPr>
          <w:lang w:val="en-US"/>
        </w:rPr>
        <w:t>Who should define the disasters status?</w:t>
      </w:r>
    </w:p>
    <w:p w14:paraId="7C68DE04" w14:textId="581CD954" w:rsidR="009A17D6" w:rsidRDefault="009A17D6" w:rsidP="00DA5AF7">
      <w:pPr>
        <w:pStyle w:val="ListParagraph"/>
        <w:numPr>
          <w:ilvl w:val="0"/>
          <w:numId w:val="6"/>
        </w:numPr>
        <w:rPr>
          <w:lang w:val="en-US"/>
        </w:rPr>
      </w:pPr>
      <w:r>
        <w:rPr>
          <w:lang w:val="en-US"/>
        </w:rPr>
        <w:t xml:space="preserve">There is no need of distinction for the protection of individuals or groups on the basis </w:t>
      </w:r>
      <w:proofErr w:type="gramStart"/>
      <w:r>
        <w:rPr>
          <w:lang w:val="en-US"/>
        </w:rPr>
        <w:t>on  sudden</w:t>
      </w:r>
      <w:proofErr w:type="gramEnd"/>
      <w:r>
        <w:rPr>
          <w:lang w:val="en-US"/>
        </w:rPr>
        <w:t xml:space="preserve"> on-set disasters</w:t>
      </w:r>
      <w:r w:rsidR="00085C73">
        <w:rPr>
          <w:lang w:val="en-US"/>
        </w:rPr>
        <w:t>.</w:t>
      </w:r>
    </w:p>
    <w:p w14:paraId="23A3A5D0" w14:textId="477B9E74" w:rsidR="00085C73" w:rsidRDefault="00044A5C" w:rsidP="00DA5AF7">
      <w:pPr>
        <w:pStyle w:val="ListParagraph"/>
        <w:numPr>
          <w:ilvl w:val="0"/>
          <w:numId w:val="6"/>
        </w:numPr>
        <w:rPr>
          <w:lang w:val="en-US"/>
        </w:rPr>
      </w:pPr>
      <w:r>
        <w:rPr>
          <w:lang w:val="en-US"/>
        </w:rPr>
        <w:t>Mexico propo</w:t>
      </w:r>
      <w:r w:rsidR="00085C73">
        <w:rPr>
          <w:lang w:val="en-US"/>
        </w:rPr>
        <w:t>ses to work on a paper that states the background on the legal framework.</w:t>
      </w:r>
    </w:p>
    <w:p w14:paraId="1F1435E5" w14:textId="392BF145" w:rsidR="00E718A9" w:rsidRDefault="00E718A9" w:rsidP="00DA5AF7">
      <w:pPr>
        <w:pStyle w:val="ListParagraph"/>
        <w:numPr>
          <w:ilvl w:val="0"/>
          <w:numId w:val="6"/>
        </w:numPr>
        <w:rPr>
          <w:lang w:val="en-US"/>
        </w:rPr>
      </w:pPr>
      <w:r>
        <w:rPr>
          <w:lang w:val="en-US"/>
        </w:rPr>
        <w:t>Delivery of a document that states good practices for</w:t>
      </w:r>
      <w:r w:rsidR="00824F5E">
        <w:rPr>
          <w:lang w:val="en-US"/>
        </w:rPr>
        <w:t xml:space="preserve"> the</w:t>
      </w:r>
      <w:r>
        <w:rPr>
          <w:lang w:val="en-US"/>
        </w:rPr>
        <w:t xml:space="preserve"> protection of people in foreign countries</w:t>
      </w:r>
      <w:r w:rsidR="00824F5E">
        <w:rPr>
          <w:lang w:val="en-US"/>
        </w:rPr>
        <w:t xml:space="preserve"> that could be affected by a disaster that encompasses the administrative and legal frameworks.</w:t>
      </w:r>
    </w:p>
    <w:p w14:paraId="28C166EB" w14:textId="461A9AFB" w:rsidR="00473E12" w:rsidRDefault="00473E12" w:rsidP="00DA5AF7">
      <w:pPr>
        <w:pStyle w:val="ListParagraph"/>
        <w:numPr>
          <w:ilvl w:val="0"/>
          <w:numId w:val="6"/>
        </w:numPr>
        <w:rPr>
          <w:lang w:val="en-US"/>
        </w:rPr>
      </w:pPr>
      <w:r>
        <w:rPr>
          <w:lang w:val="en-US"/>
        </w:rPr>
        <w:t>Mexican Migration Law already includes main international principles of protection and treatment.</w:t>
      </w:r>
    </w:p>
    <w:p w14:paraId="21EAC69F" w14:textId="4079152E" w:rsidR="007D3AEA" w:rsidRDefault="007D3AEA" w:rsidP="00DA5AF7">
      <w:pPr>
        <w:pStyle w:val="ListParagraph"/>
        <w:numPr>
          <w:ilvl w:val="0"/>
          <w:numId w:val="6"/>
        </w:numPr>
        <w:rPr>
          <w:lang w:val="en-US"/>
        </w:rPr>
      </w:pPr>
      <w:r>
        <w:rPr>
          <w:lang w:val="en-US"/>
        </w:rPr>
        <w:t>Collaborate and cooperate on technical issues among States to establish long term solutions to immigration situations.</w:t>
      </w:r>
    </w:p>
    <w:p w14:paraId="04408A4B" w14:textId="40B1B7D1" w:rsidR="00C16DDA" w:rsidRPr="00C16DDA" w:rsidRDefault="00C16DDA" w:rsidP="00DA5AF7">
      <w:pPr>
        <w:pStyle w:val="ListParagraph"/>
        <w:numPr>
          <w:ilvl w:val="0"/>
          <w:numId w:val="6"/>
        </w:numPr>
        <w:rPr>
          <w:lang w:val="en-US"/>
        </w:rPr>
      </w:pPr>
      <w:r w:rsidRPr="00C16DDA">
        <w:rPr>
          <w:lang w:val="en-US"/>
        </w:rPr>
        <w:t xml:space="preserve">Manual de </w:t>
      </w:r>
      <w:proofErr w:type="spellStart"/>
      <w:r w:rsidRPr="00C16DDA">
        <w:rPr>
          <w:lang w:val="en-US"/>
        </w:rPr>
        <w:t>Procedimientos</w:t>
      </w:r>
      <w:proofErr w:type="spellEnd"/>
      <w:r w:rsidRPr="00C16DDA">
        <w:rPr>
          <w:lang w:val="en-US"/>
        </w:rPr>
        <w:t xml:space="preserve"> para la </w:t>
      </w:r>
      <w:proofErr w:type="spellStart"/>
      <w:r w:rsidRPr="00C16DDA">
        <w:rPr>
          <w:lang w:val="en-US"/>
        </w:rPr>
        <w:t>Atención</w:t>
      </w:r>
      <w:proofErr w:type="spellEnd"/>
      <w:r w:rsidRPr="00C16DDA">
        <w:rPr>
          <w:lang w:val="en-US"/>
        </w:rPr>
        <w:t xml:space="preserve"> de </w:t>
      </w:r>
      <w:proofErr w:type="spellStart"/>
      <w:r w:rsidRPr="00C16DDA">
        <w:rPr>
          <w:lang w:val="en-US"/>
        </w:rPr>
        <w:t>Connacionales</w:t>
      </w:r>
      <w:proofErr w:type="spellEnd"/>
      <w:r w:rsidRPr="00C16DDA">
        <w:rPr>
          <w:lang w:val="en-US"/>
        </w:rPr>
        <w:t xml:space="preserve"> </w:t>
      </w:r>
      <w:proofErr w:type="spellStart"/>
      <w:r w:rsidRPr="00C16DDA">
        <w:rPr>
          <w:lang w:val="en-US"/>
        </w:rPr>
        <w:t>en</w:t>
      </w:r>
      <w:proofErr w:type="spellEnd"/>
      <w:r w:rsidRPr="00C16DDA">
        <w:rPr>
          <w:lang w:val="en-US"/>
        </w:rPr>
        <w:t xml:space="preserve"> el Exterior – Guideline Protocol for the Attention of Mexican Nationals Abroad</w:t>
      </w:r>
      <w:r w:rsidR="00421B98">
        <w:rPr>
          <w:lang w:val="en-US"/>
        </w:rPr>
        <w:t>;</w:t>
      </w:r>
      <w:r w:rsidRPr="00C16DDA">
        <w:rPr>
          <w:lang w:val="en-US"/>
        </w:rPr>
        <w:t xml:space="preserve"> and a Registry of Mexicans Abroad</w:t>
      </w:r>
      <w:r w:rsidR="00421B98">
        <w:rPr>
          <w:lang w:val="en-US"/>
        </w:rPr>
        <w:t>.</w:t>
      </w:r>
    </w:p>
    <w:p w14:paraId="28627376" w14:textId="6BD991E9" w:rsidR="00DD7B06" w:rsidRDefault="00DD7B06" w:rsidP="00DD7B06">
      <w:pPr>
        <w:rPr>
          <w:lang w:val="en-US"/>
        </w:rPr>
      </w:pPr>
      <w:r>
        <w:rPr>
          <w:lang w:val="en-US"/>
        </w:rPr>
        <w:t>Canada</w:t>
      </w:r>
    </w:p>
    <w:p w14:paraId="79A93816" w14:textId="2315B72F" w:rsidR="00DD7B06" w:rsidRDefault="00DD7B06" w:rsidP="00DD7B06">
      <w:pPr>
        <w:pStyle w:val="ListParagraph"/>
        <w:numPr>
          <w:ilvl w:val="0"/>
          <w:numId w:val="6"/>
        </w:numPr>
        <w:rPr>
          <w:lang w:val="en-US"/>
        </w:rPr>
      </w:pPr>
      <w:r>
        <w:rPr>
          <w:lang w:val="en-US"/>
        </w:rPr>
        <w:t>There are already tools that can be developed, and there is much that is already done on this matter.</w:t>
      </w:r>
    </w:p>
    <w:p w14:paraId="3C6B85EA" w14:textId="2F0C5577" w:rsidR="006F483E" w:rsidRDefault="001E5525" w:rsidP="00DD7B06">
      <w:pPr>
        <w:pStyle w:val="ListParagraph"/>
        <w:numPr>
          <w:ilvl w:val="0"/>
          <w:numId w:val="6"/>
        </w:numPr>
        <w:rPr>
          <w:lang w:val="en-US"/>
        </w:rPr>
      </w:pPr>
      <w:r>
        <w:rPr>
          <w:lang w:val="en-US"/>
        </w:rPr>
        <w:t>We should develop a Guide, not a Guideline and be careful with the words we choose.</w:t>
      </w:r>
    </w:p>
    <w:p w14:paraId="125AF2EB" w14:textId="662A2B36" w:rsidR="009A17D6" w:rsidRDefault="009A17D6" w:rsidP="00DD7B06">
      <w:pPr>
        <w:pStyle w:val="ListParagraph"/>
        <w:numPr>
          <w:ilvl w:val="0"/>
          <w:numId w:val="6"/>
        </w:numPr>
        <w:rPr>
          <w:lang w:val="en-US"/>
        </w:rPr>
      </w:pPr>
      <w:r>
        <w:rPr>
          <w:lang w:val="en-US"/>
        </w:rPr>
        <w:lastRenderedPageBreak/>
        <w:t xml:space="preserve">There is no need of distinction for the protection of individuals or groups on the basis </w:t>
      </w:r>
      <w:proofErr w:type="gramStart"/>
      <w:r>
        <w:rPr>
          <w:lang w:val="en-US"/>
        </w:rPr>
        <w:t>on  sudden</w:t>
      </w:r>
      <w:proofErr w:type="gramEnd"/>
      <w:r>
        <w:rPr>
          <w:lang w:val="en-US"/>
        </w:rPr>
        <w:t xml:space="preserve"> on-set disasters.</w:t>
      </w:r>
    </w:p>
    <w:p w14:paraId="0932BB34" w14:textId="7160A4EA" w:rsidR="00085C73" w:rsidRDefault="00085C73" w:rsidP="00DD7B06">
      <w:pPr>
        <w:pStyle w:val="ListParagraph"/>
        <w:numPr>
          <w:ilvl w:val="0"/>
          <w:numId w:val="6"/>
        </w:numPr>
        <w:rPr>
          <w:lang w:val="en-US"/>
        </w:rPr>
      </w:pPr>
      <w:r>
        <w:rPr>
          <w:lang w:val="en-US"/>
        </w:rPr>
        <w:t>Canada has no concerns about the legal framework that should be implemented to develop the Guide.</w:t>
      </w:r>
    </w:p>
    <w:p w14:paraId="52E0F411" w14:textId="785CE6EE" w:rsidR="00E718A9" w:rsidRDefault="00E718A9" w:rsidP="00DD7B06">
      <w:pPr>
        <w:pStyle w:val="ListParagraph"/>
        <w:numPr>
          <w:ilvl w:val="0"/>
          <w:numId w:val="6"/>
        </w:numPr>
        <w:rPr>
          <w:lang w:val="en-US"/>
        </w:rPr>
      </w:pPr>
      <w:r>
        <w:rPr>
          <w:lang w:val="en-US"/>
        </w:rPr>
        <w:t>Consular assistance, documentation, teams of volunteers who work on information sharing among embassies on the country’s mechanisms of protection.</w:t>
      </w:r>
    </w:p>
    <w:p w14:paraId="6021C9E4" w14:textId="17C955BC" w:rsidR="007D3AEA" w:rsidRDefault="007D3AEA" w:rsidP="00DD7B06">
      <w:pPr>
        <w:pStyle w:val="ListParagraph"/>
        <w:numPr>
          <w:ilvl w:val="0"/>
          <w:numId w:val="6"/>
        </w:numPr>
        <w:rPr>
          <w:lang w:val="en-US"/>
        </w:rPr>
      </w:pPr>
      <w:r>
        <w:rPr>
          <w:lang w:val="en-US"/>
        </w:rPr>
        <w:t>Canada looks for long term solutions to regulate immigration.</w:t>
      </w:r>
    </w:p>
    <w:p w14:paraId="7F45F1EA" w14:textId="64F79123" w:rsidR="00AD4C31" w:rsidRDefault="00AD4C31" w:rsidP="00DD7B06">
      <w:pPr>
        <w:pStyle w:val="ListParagraph"/>
        <w:numPr>
          <w:ilvl w:val="0"/>
          <w:numId w:val="6"/>
        </w:numPr>
        <w:rPr>
          <w:lang w:val="en-US"/>
        </w:rPr>
      </w:pPr>
      <w:r>
        <w:rPr>
          <w:lang w:val="en-US"/>
        </w:rPr>
        <w:t xml:space="preserve">Department of Foreign Affairs and Trade </w:t>
      </w:r>
    </w:p>
    <w:p w14:paraId="701FD9A3" w14:textId="77777777" w:rsidR="00DD7B06" w:rsidRPr="00DD7B06" w:rsidRDefault="00DD7B06" w:rsidP="00DD7B06">
      <w:pPr>
        <w:rPr>
          <w:lang w:val="en-US"/>
        </w:rPr>
      </w:pPr>
    </w:p>
    <w:p w14:paraId="6BDF4A68" w14:textId="5D5D44C9" w:rsidR="00DA5AF7" w:rsidRPr="00EA2D18" w:rsidRDefault="00DD7B06" w:rsidP="00DA5AF7">
      <w:pPr>
        <w:rPr>
          <w:b/>
          <w:u w:val="single"/>
          <w:lang w:val="en-US"/>
        </w:rPr>
      </w:pPr>
      <w:r w:rsidRPr="00EA2D18">
        <w:rPr>
          <w:b/>
          <w:u w:val="single"/>
          <w:lang w:val="en-US"/>
        </w:rPr>
        <w:t>Agreements</w:t>
      </w:r>
      <w:r w:rsidR="00EA2D18" w:rsidRPr="00EA2D18">
        <w:rPr>
          <w:b/>
          <w:u w:val="single"/>
          <w:lang w:val="en-US"/>
        </w:rPr>
        <w:t xml:space="preserve"> A</w:t>
      </w:r>
    </w:p>
    <w:p w14:paraId="6130946F" w14:textId="7B76C5C6" w:rsidR="00DD7B06" w:rsidRDefault="001E5525" w:rsidP="00DD7B06">
      <w:pPr>
        <w:pStyle w:val="ListParagraph"/>
        <w:numPr>
          <w:ilvl w:val="0"/>
          <w:numId w:val="10"/>
        </w:numPr>
        <w:rPr>
          <w:lang w:val="en-US"/>
        </w:rPr>
      </w:pPr>
      <w:r>
        <w:rPr>
          <w:lang w:val="en-US"/>
        </w:rPr>
        <w:t>The Guide c</w:t>
      </w:r>
      <w:r w:rsidR="00DD7B06" w:rsidRPr="00DD7B06">
        <w:rPr>
          <w:lang w:val="en-US"/>
        </w:rPr>
        <w:t xml:space="preserve">ould facilitate </w:t>
      </w:r>
      <w:r>
        <w:rPr>
          <w:lang w:val="en-US"/>
        </w:rPr>
        <w:t>cooperation</w:t>
      </w:r>
      <w:r w:rsidR="00DD7B06" w:rsidRPr="00DD7B06">
        <w:rPr>
          <w:lang w:val="en-US"/>
        </w:rPr>
        <w:t xml:space="preserve"> between countries for the activation of protection protocols for population from different States</w:t>
      </w:r>
      <w:r w:rsidR="00DD7B06">
        <w:rPr>
          <w:lang w:val="en-US"/>
        </w:rPr>
        <w:t xml:space="preserve"> as a previous step due to the impact of </w:t>
      </w:r>
      <w:r>
        <w:rPr>
          <w:lang w:val="en-US"/>
        </w:rPr>
        <w:t>sudden-onset disasters</w:t>
      </w:r>
      <w:r w:rsidR="003B7E6D">
        <w:rPr>
          <w:lang w:val="en-US"/>
        </w:rPr>
        <w:t>.</w:t>
      </w:r>
    </w:p>
    <w:p w14:paraId="29E1D72E" w14:textId="66687B3D" w:rsidR="001E5525" w:rsidRDefault="00B57378" w:rsidP="00DD7B06">
      <w:pPr>
        <w:pStyle w:val="ListParagraph"/>
        <w:numPr>
          <w:ilvl w:val="0"/>
          <w:numId w:val="10"/>
        </w:numPr>
        <w:rPr>
          <w:lang w:val="en-US"/>
        </w:rPr>
      </w:pPr>
      <w:r>
        <w:rPr>
          <w:lang w:val="en-US"/>
        </w:rPr>
        <w:t>Affected c</w:t>
      </w:r>
      <w:r w:rsidR="001E5525">
        <w:rPr>
          <w:lang w:val="en-US"/>
        </w:rPr>
        <w:t xml:space="preserve">ountries </w:t>
      </w:r>
      <w:r>
        <w:rPr>
          <w:lang w:val="en-US"/>
        </w:rPr>
        <w:t xml:space="preserve">by a disaster </w:t>
      </w:r>
      <w:r w:rsidR="001E5525">
        <w:rPr>
          <w:lang w:val="en-US"/>
        </w:rPr>
        <w:t xml:space="preserve">based on their inner and sovereign protocols and concepts </w:t>
      </w:r>
      <w:r w:rsidR="00A472CF">
        <w:rPr>
          <w:lang w:val="en-US"/>
        </w:rPr>
        <w:t xml:space="preserve">(aligned to international law) </w:t>
      </w:r>
      <w:r w:rsidR="001E5525">
        <w:rPr>
          <w:lang w:val="en-US"/>
        </w:rPr>
        <w:t xml:space="preserve">might establish a declaration of emergency or disaster </w:t>
      </w:r>
      <w:r w:rsidR="00A472CF">
        <w:rPr>
          <w:lang w:val="en-US"/>
        </w:rPr>
        <w:t xml:space="preserve">as the first step </w:t>
      </w:r>
      <w:r w:rsidR="001E5525">
        <w:rPr>
          <w:lang w:val="en-US"/>
        </w:rPr>
        <w:t xml:space="preserve">to ask for support to the International </w:t>
      </w:r>
      <w:r>
        <w:rPr>
          <w:lang w:val="en-US"/>
        </w:rPr>
        <w:t>Community and to activate the protection protocols of each country’s nationals.</w:t>
      </w:r>
    </w:p>
    <w:p w14:paraId="34086DC1" w14:textId="00AD08AE" w:rsidR="009A17D6" w:rsidRDefault="00E37828" w:rsidP="009A17D6">
      <w:pPr>
        <w:pStyle w:val="ListParagraph"/>
        <w:numPr>
          <w:ilvl w:val="0"/>
          <w:numId w:val="10"/>
        </w:numPr>
        <w:rPr>
          <w:lang w:val="en-US"/>
        </w:rPr>
      </w:pPr>
      <w:r>
        <w:rPr>
          <w:lang w:val="en-US"/>
        </w:rPr>
        <w:t>People benefited by the protection of countries in disaster situations could not be distinguished between individuals or groups; therefore, t</w:t>
      </w:r>
      <w:r w:rsidR="009A17D6">
        <w:rPr>
          <w:lang w:val="en-US"/>
        </w:rPr>
        <w:t>he focus for the</w:t>
      </w:r>
      <w:r>
        <w:rPr>
          <w:lang w:val="en-US"/>
        </w:rPr>
        <w:t>ir</w:t>
      </w:r>
      <w:r w:rsidR="009A17D6">
        <w:rPr>
          <w:lang w:val="en-US"/>
        </w:rPr>
        <w:t xml:space="preserve"> protection </w:t>
      </w:r>
      <w:r>
        <w:rPr>
          <w:lang w:val="en-US"/>
        </w:rPr>
        <w:t>could</w:t>
      </w:r>
      <w:r w:rsidR="009A17D6">
        <w:rPr>
          <w:lang w:val="en-US"/>
        </w:rPr>
        <w:t xml:space="preserve"> be on the severe level of the disaster</w:t>
      </w:r>
      <w:r>
        <w:rPr>
          <w:lang w:val="en-US"/>
        </w:rPr>
        <w:t>’s</w:t>
      </w:r>
      <w:r w:rsidR="009A17D6">
        <w:rPr>
          <w:lang w:val="en-US"/>
        </w:rPr>
        <w:t xml:space="preserve"> impact</w:t>
      </w:r>
      <w:r>
        <w:rPr>
          <w:lang w:val="en-US"/>
        </w:rPr>
        <w:t>.</w:t>
      </w:r>
      <w:r w:rsidR="00DC5B4D">
        <w:rPr>
          <w:lang w:val="en-US"/>
        </w:rPr>
        <w:t xml:space="preserve"> There could be</w:t>
      </w:r>
      <w:r w:rsidR="00085C73">
        <w:rPr>
          <w:lang w:val="en-US"/>
        </w:rPr>
        <w:t xml:space="preserve"> a</w:t>
      </w:r>
      <w:r w:rsidR="00DC5B4D">
        <w:rPr>
          <w:lang w:val="en-US"/>
        </w:rPr>
        <w:t xml:space="preserve"> special consideration extended to groups </w:t>
      </w:r>
      <w:r w:rsidR="00754DF5">
        <w:rPr>
          <w:lang w:val="en-US"/>
        </w:rPr>
        <w:t xml:space="preserve">in situation of vulnerability </w:t>
      </w:r>
      <w:r w:rsidR="00DC5B4D">
        <w:rPr>
          <w:lang w:val="en-US"/>
        </w:rPr>
        <w:t xml:space="preserve">such as women, children, </w:t>
      </w:r>
      <w:r w:rsidR="00085C73">
        <w:rPr>
          <w:lang w:val="en-US"/>
        </w:rPr>
        <w:t>and elderly</w:t>
      </w:r>
      <w:r w:rsidR="00DC5B4D">
        <w:rPr>
          <w:lang w:val="en-US"/>
        </w:rPr>
        <w:t>, among others.</w:t>
      </w:r>
    </w:p>
    <w:p w14:paraId="2BBC48A8" w14:textId="1F11CF21" w:rsidR="00DD7B06" w:rsidRDefault="00245AE9" w:rsidP="00E37828">
      <w:pPr>
        <w:pStyle w:val="ListParagraph"/>
        <w:numPr>
          <w:ilvl w:val="0"/>
          <w:numId w:val="10"/>
        </w:numPr>
        <w:rPr>
          <w:lang w:val="en-US"/>
        </w:rPr>
      </w:pPr>
      <w:r>
        <w:rPr>
          <w:lang w:val="en-US"/>
        </w:rPr>
        <w:t>The Guide would be</w:t>
      </w:r>
      <w:r w:rsidR="002D454C">
        <w:rPr>
          <w:lang w:val="en-US"/>
        </w:rPr>
        <w:t xml:space="preserve"> used</w:t>
      </w:r>
      <w:r>
        <w:rPr>
          <w:lang w:val="en-US"/>
        </w:rPr>
        <w:t xml:space="preserve"> based on the current legal framework that each country has developed for the protection of people in case of disaster situations.</w:t>
      </w:r>
    </w:p>
    <w:p w14:paraId="0943E954" w14:textId="6CC92949" w:rsidR="002D454C" w:rsidRPr="00473E12" w:rsidRDefault="005815BF" w:rsidP="00473E12">
      <w:pPr>
        <w:pStyle w:val="ListParagraph"/>
        <w:numPr>
          <w:ilvl w:val="0"/>
          <w:numId w:val="10"/>
        </w:numPr>
        <w:rPr>
          <w:lang w:val="en-US"/>
        </w:rPr>
      </w:pPr>
      <w:r>
        <w:rPr>
          <w:lang w:val="en-US"/>
        </w:rPr>
        <w:t>Each delegation c</w:t>
      </w:r>
      <w:r w:rsidR="00180B18">
        <w:rPr>
          <w:lang w:val="en-US"/>
        </w:rPr>
        <w:t xml:space="preserve">ould be delivering a document that states good practices for the protection of people in foreign countries that </w:t>
      </w:r>
      <w:r w:rsidR="00795914">
        <w:rPr>
          <w:lang w:val="en-US"/>
        </w:rPr>
        <w:t xml:space="preserve">might </w:t>
      </w:r>
      <w:r w:rsidR="00180B18">
        <w:rPr>
          <w:lang w:val="en-US"/>
        </w:rPr>
        <w:t>be affected by a disaster and which encompasses their administrative and legal frameworks</w:t>
      </w:r>
      <w:r w:rsidR="00473E12">
        <w:rPr>
          <w:lang w:val="en-US"/>
        </w:rPr>
        <w:t>, as well as the main</w:t>
      </w:r>
      <w:r w:rsidR="00473E12" w:rsidRPr="00473E12">
        <w:rPr>
          <w:lang w:val="en-US"/>
        </w:rPr>
        <w:t xml:space="preserve"> principles of protection and treatment</w:t>
      </w:r>
      <w:r w:rsidR="00180B18" w:rsidRPr="00473E12">
        <w:rPr>
          <w:lang w:val="en-US"/>
        </w:rPr>
        <w:t>.</w:t>
      </w:r>
    </w:p>
    <w:p w14:paraId="734492D2" w14:textId="7DB6BE34" w:rsidR="00473E12" w:rsidRDefault="007D3AEA" w:rsidP="00E37828">
      <w:pPr>
        <w:pStyle w:val="ListParagraph"/>
        <w:numPr>
          <w:ilvl w:val="0"/>
          <w:numId w:val="10"/>
        </w:numPr>
        <w:rPr>
          <w:lang w:val="en-US"/>
        </w:rPr>
      </w:pPr>
      <w:r>
        <w:rPr>
          <w:lang w:val="en-US"/>
        </w:rPr>
        <w:t xml:space="preserve">To collaborate and cooperate on technical issues among States to establish long term solutions to immigration situations due to </w:t>
      </w:r>
      <w:r w:rsidR="005A5F1F">
        <w:rPr>
          <w:lang w:val="en-US"/>
        </w:rPr>
        <w:t xml:space="preserve">sudden-onset </w:t>
      </w:r>
      <w:r>
        <w:rPr>
          <w:lang w:val="en-US"/>
        </w:rPr>
        <w:t>disasters.</w:t>
      </w:r>
    </w:p>
    <w:p w14:paraId="31254E9F" w14:textId="196F846C" w:rsidR="00AD4C31" w:rsidRDefault="00AD4C31" w:rsidP="00E37828">
      <w:pPr>
        <w:pStyle w:val="ListParagraph"/>
        <w:numPr>
          <w:ilvl w:val="0"/>
          <w:numId w:val="10"/>
        </w:numPr>
        <w:rPr>
          <w:lang w:val="en-US"/>
        </w:rPr>
      </w:pPr>
      <w:r>
        <w:rPr>
          <w:lang w:val="en-US"/>
        </w:rPr>
        <w:t xml:space="preserve">There are </w:t>
      </w:r>
      <w:r w:rsidR="00F8741B">
        <w:rPr>
          <w:lang w:val="en-US"/>
        </w:rPr>
        <w:t xml:space="preserve">specific </w:t>
      </w:r>
      <w:r>
        <w:rPr>
          <w:lang w:val="en-US"/>
        </w:rPr>
        <w:t xml:space="preserve">institutions </w:t>
      </w:r>
      <w:r w:rsidR="00F8741B">
        <w:rPr>
          <w:lang w:val="en-US"/>
        </w:rPr>
        <w:t>within each</w:t>
      </w:r>
      <w:r>
        <w:rPr>
          <w:lang w:val="en-US"/>
        </w:rPr>
        <w:t xml:space="preserve"> State that coordinate the protection response to people affected by sudden-onset disasters. </w:t>
      </w:r>
    </w:p>
    <w:p w14:paraId="7CE5AE08" w14:textId="77777777" w:rsidR="00421B98" w:rsidRDefault="00421B98" w:rsidP="00421B98">
      <w:pPr>
        <w:rPr>
          <w:lang w:val="en-US"/>
        </w:rPr>
      </w:pPr>
    </w:p>
    <w:p w14:paraId="7D79AAF0" w14:textId="285EB0B8" w:rsidR="00421B98" w:rsidRDefault="00421B98" w:rsidP="00421B98">
      <w:pPr>
        <w:pStyle w:val="ListParagraph"/>
        <w:numPr>
          <w:ilvl w:val="0"/>
          <w:numId w:val="11"/>
        </w:numPr>
        <w:rPr>
          <w:lang w:val="en-US"/>
        </w:rPr>
      </w:pPr>
      <w:r>
        <w:rPr>
          <w:lang w:val="en-US"/>
        </w:rPr>
        <w:t>Best practices to protect immigrants already abroad when a disaster strikes</w:t>
      </w:r>
    </w:p>
    <w:p w14:paraId="47C803B0" w14:textId="5B1C9758" w:rsidR="00421B98" w:rsidRDefault="00421B98" w:rsidP="00421B98">
      <w:pPr>
        <w:rPr>
          <w:lang w:val="en-US"/>
        </w:rPr>
      </w:pPr>
      <w:r>
        <w:rPr>
          <w:lang w:val="en-US"/>
        </w:rPr>
        <w:t>Canada</w:t>
      </w:r>
    </w:p>
    <w:p w14:paraId="4DB95C73" w14:textId="241C5574" w:rsidR="00421B98" w:rsidRDefault="00421B98" w:rsidP="00421B98">
      <w:pPr>
        <w:pStyle w:val="ListParagraph"/>
        <w:numPr>
          <w:ilvl w:val="0"/>
          <w:numId w:val="6"/>
        </w:numPr>
        <w:rPr>
          <w:lang w:val="en-US"/>
        </w:rPr>
      </w:pPr>
      <w:r>
        <w:rPr>
          <w:lang w:val="en-US"/>
        </w:rPr>
        <w:t>Specific policies</w:t>
      </w:r>
      <w:r w:rsidR="00CD6159">
        <w:rPr>
          <w:lang w:val="en-US"/>
        </w:rPr>
        <w:t>.</w:t>
      </w:r>
      <w:r>
        <w:rPr>
          <w:lang w:val="en-US"/>
        </w:rPr>
        <w:t xml:space="preserve"> </w:t>
      </w:r>
    </w:p>
    <w:p w14:paraId="13804852" w14:textId="27F604A1" w:rsidR="00CD6159" w:rsidRDefault="00CD6159" w:rsidP="00421B98">
      <w:pPr>
        <w:pStyle w:val="ListParagraph"/>
        <w:numPr>
          <w:ilvl w:val="0"/>
          <w:numId w:val="6"/>
        </w:numPr>
        <w:rPr>
          <w:lang w:val="en-US"/>
        </w:rPr>
      </w:pPr>
      <w:r>
        <w:rPr>
          <w:lang w:val="en-US"/>
        </w:rPr>
        <w:t>Canada Border Services are responsible for removal of people.</w:t>
      </w:r>
    </w:p>
    <w:p w14:paraId="08ED4541" w14:textId="41C5DB7A" w:rsidR="000F1082" w:rsidRDefault="000F1082" w:rsidP="00421B98">
      <w:pPr>
        <w:pStyle w:val="ListParagraph"/>
        <w:numPr>
          <w:ilvl w:val="0"/>
          <w:numId w:val="6"/>
        </w:numPr>
        <w:rPr>
          <w:lang w:val="en-US"/>
        </w:rPr>
      </w:pPr>
      <w:r>
        <w:rPr>
          <w:lang w:val="en-US"/>
        </w:rPr>
        <w:t>Resources to research on countries’ conditions to increase information sharing.</w:t>
      </w:r>
    </w:p>
    <w:p w14:paraId="53AE593C" w14:textId="77777777" w:rsidR="00421B98" w:rsidRDefault="00421B98" w:rsidP="00421B98">
      <w:pPr>
        <w:rPr>
          <w:lang w:val="en-US"/>
        </w:rPr>
      </w:pPr>
    </w:p>
    <w:p w14:paraId="0058BE3C" w14:textId="360C6BC9" w:rsidR="00421B98" w:rsidRDefault="00421B98" w:rsidP="00421B98">
      <w:pPr>
        <w:rPr>
          <w:lang w:val="en-US"/>
        </w:rPr>
      </w:pPr>
      <w:r>
        <w:rPr>
          <w:lang w:val="en-US"/>
        </w:rPr>
        <w:lastRenderedPageBreak/>
        <w:t>US</w:t>
      </w:r>
    </w:p>
    <w:p w14:paraId="6786B64C" w14:textId="1BD490C9" w:rsidR="00421B98" w:rsidRDefault="00421B98" w:rsidP="00421B98">
      <w:pPr>
        <w:pStyle w:val="ListParagraph"/>
        <w:numPr>
          <w:ilvl w:val="0"/>
          <w:numId w:val="6"/>
        </w:numPr>
        <w:rPr>
          <w:lang w:val="en-US"/>
        </w:rPr>
      </w:pPr>
      <w:r>
        <w:rPr>
          <w:lang w:val="en-US"/>
        </w:rPr>
        <w:t>TPS</w:t>
      </w:r>
    </w:p>
    <w:p w14:paraId="755193BF" w14:textId="77777777" w:rsidR="00421B98" w:rsidRDefault="00421B98" w:rsidP="00421B98">
      <w:pPr>
        <w:rPr>
          <w:lang w:val="en-US"/>
        </w:rPr>
      </w:pPr>
    </w:p>
    <w:p w14:paraId="430C61FF" w14:textId="333D4EAF" w:rsidR="00421B98" w:rsidRDefault="00421B98" w:rsidP="00421B98">
      <w:pPr>
        <w:rPr>
          <w:lang w:val="en-US"/>
        </w:rPr>
      </w:pPr>
      <w:r>
        <w:rPr>
          <w:lang w:val="en-US"/>
        </w:rPr>
        <w:t>Mexico</w:t>
      </w:r>
    </w:p>
    <w:p w14:paraId="72D367AD" w14:textId="660633E7" w:rsidR="00421B98" w:rsidRDefault="00421B98" w:rsidP="00421B98">
      <w:pPr>
        <w:pStyle w:val="ListParagraph"/>
        <w:numPr>
          <w:ilvl w:val="0"/>
          <w:numId w:val="6"/>
        </w:numPr>
        <w:rPr>
          <w:lang w:val="en-US"/>
        </w:rPr>
      </w:pPr>
      <w:r>
        <w:rPr>
          <w:lang w:val="en-US"/>
        </w:rPr>
        <w:t>Legal framework stat</w:t>
      </w:r>
      <w:r w:rsidR="00CD6159">
        <w:rPr>
          <w:lang w:val="en-US"/>
        </w:rPr>
        <w:t>e</w:t>
      </w:r>
      <w:r>
        <w:rPr>
          <w:lang w:val="en-US"/>
        </w:rPr>
        <w:t>s the priority of the protection of the indivi</w:t>
      </w:r>
      <w:r w:rsidR="00CD6159">
        <w:rPr>
          <w:lang w:val="en-US"/>
        </w:rPr>
        <w:t>dual and the respect to his/her rights.</w:t>
      </w:r>
    </w:p>
    <w:p w14:paraId="12230F14" w14:textId="001728AE" w:rsidR="00CD6159" w:rsidRDefault="00CD6159" w:rsidP="00421B98">
      <w:pPr>
        <w:pStyle w:val="ListParagraph"/>
        <w:numPr>
          <w:ilvl w:val="0"/>
          <w:numId w:val="6"/>
        </w:numPr>
        <w:rPr>
          <w:lang w:val="en-US"/>
        </w:rPr>
      </w:pPr>
      <w:r>
        <w:rPr>
          <w:lang w:val="en-US"/>
        </w:rPr>
        <w:t>Foreigners in Mexican territory receive the same treatment rights that nationals do.</w:t>
      </w:r>
    </w:p>
    <w:p w14:paraId="5D8F5626" w14:textId="5E24C92E" w:rsidR="00421B98" w:rsidRPr="00EA2D18" w:rsidRDefault="00421B98" w:rsidP="00421B98">
      <w:pPr>
        <w:rPr>
          <w:b/>
          <w:u w:val="single"/>
          <w:lang w:val="en-US"/>
        </w:rPr>
      </w:pPr>
      <w:r w:rsidRPr="00EA2D18">
        <w:rPr>
          <w:b/>
          <w:u w:val="single"/>
          <w:lang w:val="en-US"/>
        </w:rPr>
        <w:t>Agreement</w:t>
      </w:r>
      <w:r w:rsidR="00EA2D18" w:rsidRPr="00EA2D18">
        <w:rPr>
          <w:b/>
          <w:u w:val="single"/>
          <w:lang w:val="en-US"/>
        </w:rPr>
        <w:t>s B</w:t>
      </w:r>
    </w:p>
    <w:p w14:paraId="48F5AC42" w14:textId="05FB4258" w:rsidR="00421B98" w:rsidRDefault="006700AF" w:rsidP="00421B98">
      <w:pPr>
        <w:pStyle w:val="ListParagraph"/>
        <w:numPr>
          <w:ilvl w:val="0"/>
          <w:numId w:val="12"/>
        </w:numPr>
        <w:rPr>
          <w:lang w:val="en-US"/>
        </w:rPr>
      </w:pPr>
      <w:r>
        <w:rPr>
          <w:lang w:val="en-US"/>
        </w:rPr>
        <w:t xml:space="preserve">We, the countries, </w:t>
      </w:r>
      <w:r w:rsidR="00421B98">
        <w:rPr>
          <w:lang w:val="en-US"/>
        </w:rPr>
        <w:t xml:space="preserve">support </w:t>
      </w:r>
      <w:r w:rsidR="00CD6159">
        <w:rPr>
          <w:lang w:val="en-US"/>
        </w:rPr>
        <w:t xml:space="preserve">the </w:t>
      </w:r>
      <w:r w:rsidR="00421B98">
        <w:rPr>
          <w:lang w:val="en-US"/>
        </w:rPr>
        <w:t>policies of non-</w:t>
      </w:r>
      <w:r w:rsidR="00582E0D">
        <w:rPr>
          <w:lang w:val="en-US"/>
        </w:rPr>
        <w:t>forced return</w:t>
      </w:r>
      <w:r w:rsidR="0083546F">
        <w:rPr>
          <w:lang w:val="en-US"/>
        </w:rPr>
        <w:t xml:space="preserve"> </w:t>
      </w:r>
      <w:r w:rsidR="00421B98">
        <w:rPr>
          <w:lang w:val="en-US"/>
        </w:rPr>
        <w:t>when immigrants are already abroad in a disaster situation</w:t>
      </w:r>
      <w:r w:rsidR="0083546F">
        <w:rPr>
          <w:lang w:val="en-US"/>
        </w:rPr>
        <w:t>,</w:t>
      </w:r>
      <w:r w:rsidR="00CD6159">
        <w:rPr>
          <w:lang w:val="en-US"/>
        </w:rPr>
        <w:t xml:space="preserve"> to provide the attention they require based on the legal frameworks and procedures</w:t>
      </w:r>
      <w:r w:rsidR="00421B98">
        <w:rPr>
          <w:lang w:val="en-US"/>
        </w:rPr>
        <w:t>.</w:t>
      </w:r>
      <w:r w:rsidR="00CD6159">
        <w:rPr>
          <w:lang w:val="en-US"/>
        </w:rPr>
        <w:t xml:space="preserve"> The only exception </w:t>
      </w:r>
      <w:r>
        <w:rPr>
          <w:lang w:val="en-US"/>
        </w:rPr>
        <w:t xml:space="preserve">to this point </w:t>
      </w:r>
      <w:r w:rsidR="00CD6159">
        <w:rPr>
          <w:lang w:val="en-US"/>
        </w:rPr>
        <w:t xml:space="preserve">applies to people who committed </w:t>
      </w:r>
      <w:r w:rsidR="0083546F">
        <w:rPr>
          <w:lang w:val="en-US"/>
        </w:rPr>
        <w:t>serious criminality</w:t>
      </w:r>
      <w:r w:rsidR="003D5D9B">
        <w:rPr>
          <w:lang w:val="en-US"/>
        </w:rPr>
        <w:t>,</w:t>
      </w:r>
      <w:r w:rsidR="00001579">
        <w:rPr>
          <w:lang w:val="en-US"/>
        </w:rPr>
        <w:t xml:space="preserve"> in a manner</w:t>
      </w:r>
      <w:r w:rsidR="0083546F">
        <w:rPr>
          <w:lang w:val="en-US"/>
        </w:rPr>
        <w:t xml:space="preserve"> consistent with international law</w:t>
      </w:r>
      <w:r w:rsidR="00CD6159">
        <w:rPr>
          <w:lang w:val="en-US"/>
        </w:rPr>
        <w:t xml:space="preserve">.  </w:t>
      </w:r>
    </w:p>
    <w:p w14:paraId="15146532" w14:textId="77777777" w:rsidR="0023043D" w:rsidRDefault="0023043D" w:rsidP="0023043D">
      <w:pPr>
        <w:pStyle w:val="ListParagraph"/>
        <w:numPr>
          <w:ilvl w:val="0"/>
          <w:numId w:val="12"/>
        </w:numPr>
        <w:rPr>
          <w:lang w:val="en-US"/>
        </w:rPr>
      </w:pPr>
      <w:r>
        <w:rPr>
          <w:lang w:val="en-US"/>
        </w:rPr>
        <w:t>People benefited by the protection of countries in disaster situations could not be distinguished between individuals or groups; therefore, the focus for their protection could be on the severe level of the disaster’s impact. There could be a special consideration extended to groups in situation of vulnerability such as women, children, and elderly, among others.</w:t>
      </w:r>
    </w:p>
    <w:p w14:paraId="6E07091F" w14:textId="6B9A2E75" w:rsidR="00CD6159" w:rsidRDefault="00B14D74" w:rsidP="00421B98">
      <w:pPr>
        <w:pStyle w:val="ListParagraph"/>
        <w:numPr>
          <w:ilvl w:val="0"/>
          <w:numId w:val="12"/>
        </w:numPr>
        <w:rPr>
          <w:lang w:val="en-US"/>
        </w:rPr>
      </w:pPr>
      <w:r>
        <w:rPr>
          <w:lang w:val="en-US"/>
        </w:rPr>
        <w:t>The Guide would be used based on the current legal framework that each country has developed for the protection of people in case of disaster situations.</w:t>
      </w:r>
    </w:p>
    <w:p w14:paraId="5234F343" w14:textId="3BE5D0BD" w:rsidR="000F1082" w:rsidRDefault="000F1082" w:rsidP="000F1082">
      <w:pPr>
        <w:pStyle w:val="ListParagraph"/>
        <w:numPr>
          <w:ilvl w:val="0"/>
          <w:numId w:val="12"/>
        </w:numPr>
        <w:rPr>
          <w:lang w:val="en-US"/>
        </w:rPr>
      </w:pPr>
      <w:r>
        <w:rPr>
          <w:lang w:val="en-US"/>
        </w:rPr>
        <w:t xml:space="preserve">Resources </w:t>
      </w:r>
      <w:r w:rsidR="00514DDF">
        <w:rPr>
          <w:lang w:val="en-US"/>
        </w:rPr>
        <w:t>that are already</w:t>
      </w:r>
      <w:r>
        <w:rPr>
          <w:lang w:val="en-US"/>
        </w:rPr>
        <w:t xml:space="preserve"> invested on research of countries’ conditions</w:t>
      </w:r>
      <w:r w:rsidR="00514DDF">
        <w:rPr>
          <w:lang w:val="en-US"/>
        </w:rPr>
        <w:t xml:space="preserve"> and</w:t>
      </w:r>
      <w:r>
        <w:rPr>
          <w:lang w:val="en-US"/>
        </w:rPr>
        <w:t xml:space="preserve"> to increase information sharing among </w:t>
      </w:r>
      <w:r w:rsidR="008970E3">
        <w:rPr>
          <w:lang w:val="en-US"/>
        </w:rPr>
        <w:t xml:space="preserve">CRM member </w:t>
      </w:r>
      <w:r>
        <w:rPr>
          <w:lang w:val="en-US"/>
        </w:rPr>
        <w:t>States</w:t>
      </w:r>
      <w:r w:rsidR="00514DDF">
        <w:rPr>
          <w:lang w:val="en-US"/>
        </w:rPr>
        <w:t xml:space="preserve"> could be useful on this matter</w:t>
      </w:r>
      <w:r>
        <w:rPr>
          <w:lang w:val="en-US"/>
        </w:rPr>
        <w:t>.</w:t>
      </w:r>
    </w:p>
    <w:p w14:paraId="0A7D6DE3" w14:textId="18F50A71" w:rsidR="000F1082" w:rsidRDefault="001056BC" w:rsidP="00421B98">
      <w:pPr>
        <w:pStyle w:val="ListParagraph"/>
        <w:numPr>
          <w:ilvl w:val="0"/>
          <w:numId w:val="12"/>
        </w:numPr>
        <w:rPr>
          <w:lang w:val="en-US"/>
        </w:rPr>
      </w:pPr>
      <w:r>
        <w:rPr>
          <w:lang w:val="en-US"/>
        </w:rPr>
        <w:t>Regional mechanisms such as CEPREDENAC could provide assistance to countries on information gathering and sharing.</w:t>
      </w:r>
    </w:p>
    <w:p w14:paraId="401332ED" w14:textId="77777777" w:rsidR="00CB4496" w:rsidRDefault="00CB4496" w:rsidP="00CB4496">
      <w:pPr>
        <w:pStyle w:val="ListParagraph"/>
        <w:rPr>
          <w:lang w:val="en-US"/>
        </w:rPr>
      </w:pPr>
    </w:p>
    <w:p w14:paraId="64321B2A" w14:textId="7886A112" w:rsidR="00CB4496" w:rsidRDefault="00CB4496" w:rsidP="00CB4496">
      <w:pPr>
        <w:pStyle w:val="ListParagraph"/>
        <w:numPr>
          <w:ilvl w:val="0"/>
          <w:numId w:val="11"/>
        </w:numPr>
        <w:rPr>
          <w:lang w:val="en-US"/>
        </w:rPr>
      </w:pPr>
      <w:r>
        <w:rPr>
          <w:lang w:val="en-US"/>
        </w:rPr>
        <w:t>Migrants affected by a disaster in their country of origin or transit</w:t>
      </w:r>
    </w:p>
    <w:p w14:paraId="3FF1D250" w14:textId="0021B79D" w:rsidR="00CE23CF" w:rsidRDefault="00CE23CF" w:rsidP="00CE23CF">
      <w:pPr>
        <w:rPr>
          <w:lang w:val="en-US"/>
        </w:rPr>
      </w:pPr>
      <w:r>
        <w:rPr>
          <w:lang w:val="en-US"/>
        </w:rPr>
        <w:t>Mexico</w:t>
      </w:r>
    </w:p>
    <w:p w14:paraId="5B30F487" w14:textId="455103C0" w:rsidR="00CE23CF" w:rsidRDefault="00CE23CF" w:rsidP="00CE23CF">
      <w:pPr>
        <w:rPr>
          <w:lang w:val="en-US"/>
        </w:rPr>
      </w:pPr>
      <w:r>
        <w:rPr>
          <w:lang w:val="en-US"/>
        </w:rPr>
        <w:t xml:space="preserve">Having a registry of nationals living abroad, supported by embassies and consulates, telephone communication, monitoring of information, support of OEN/IOM, armed forces of Mexico </w:t>
      </w:r>
    </w:p>
    <w:p w14:paraId="5009A607" w14:textId="180F58A9" w:rsidR="00CE23CF" w:rsidRDefault="00CE23CF" w:rsidP="00CE23CF">
      <w:pPr>
        <w:rPr>
          <w:lang w:val="en-US"/>
        </w:rPr>
      </w:pPr>
      <w:r>
        <w:rPr>
          <w:lang w:val="en-US"/>
        </w:rPr>
        <w:t>Priority given to foreign nationals desirous of repatriating back to their home country, cooperation among pool of consulates abroad of the various RCM member states, establishing linkages between consulates in Mexico to facilitate greater coordination and communication</w:t>
      </w:r>
    </w:p>
    <w:p w14:paraId="0539FE08" w14:textId="3F063573" w:rsidR="000D318C" w:rsidRDefault="000D318C" w:rsidP="00CE23CF">
      <w:pPr>
        <w:rPr>
          <w:lang w:val="en-US"/>
        </w:rPr>
      </w:pPr>
      <w:r>
        <w:rPr>
          <w:lang w:val="en-US"/>
        </w:rPr>
        <w:t>Do not think that Mexico has had experiences where irregular migrants in Mexico during times of sudden on-set disasters; however they would be able to remain in Mexico in such cases</w:t>
      </w:r>
    </w:p>
    <w:p w14:paraId="6B5F3878" w14:textId="09786E55" w:rsidR="000D318C" w:rsidRDefault="000D318C" w:rsidP="00CE23CF">
      <w:pPr>
        <w:rPr>
          <w:lang w:val="en-US"/>
        </w:rPr>
      </w:pPr>
      <w:r>
        <w:rPr>
          <w:lang w:val="en-US"/>
        </w:rPr>
        <w:t>Mechanism already exist via the RCM mechanism to cooperate on these matters, incorporate NANSEN initiative with the existing RCM framework which will result in continuity of the work of both organizations</w:t>
      </w:r>
    </w:p>
    <w:p w14:paraId="164B9D21" w14:textId="5330B4A4" w:rsidR="00FF48A9" w:rsidRPr="00FF48A9" w:rsidRDefault="00FF48A9" w:rsidP="00FF48A9">
      <w:pPr>
        <w:rPr>
          <w:lang w:val="en-US"/>
        </w:rPr>
      </w:pPr>
      <w:r w:rsidRPr="00FF48A9">
        <w:rPr>
          <w:lang w:val="en-US"/>
        </w:rPr>
        <w:t xml:space="preserve">Protocol of protection </w:t>
      </w:r>
      <w:r w:rsidR="0022019F">
        <w:rPr>
          <w:lang w:val="en-US"/>
        </w:rPr>
        <w:t xml:space="preserve">during sudden on-set disasters that </w:t>
      </w:r>
      <w:r w:rsidRPr="00FF48A9">
        <w:rPr>
          <w:lang w:val="en-US"/>
        </w:rPr>
        <w:t>focuses on prevention</w:t>
      </w:r>
      <w:r w:rsidR="0022019F">
        <w:rPr>
          <w:lang w:val="en-US"/>
        </w:rPr>
        <w:t xml:space="preserve"> and response</w:t>
      </w:r>
    </w:p>
    <w:p w14:paraId="734EEFD2" w14:textId="721D2B6F" w:rsidR="0022019F" w:rsidRDefault="0022019F" w:rsidP="00CE23CF">
      <w:pPr>
        <w:rPr>
          <w:lang w:val="en-US"/>
        </w:rPr>
      </w:pPr>
      <w:r>
        <w:rPr>
          <w:lang w:val="en-US"/>
        </w:rPr>
        <w:lastRenderedPageBreak/>
        <w:t>Improve channels of communications between institutions that provide assistance to victims of sudden on-set disasters, and consular networks.  Establish protocols of communication between national disaster response institutions at local levels</w:t>
      </w:r>
    </w:p>
    <w:p w14:paraId="2220CE59" w14:textId="18FF61D0" w:rsidR="006905A8" w:rsidRDefault="006905A8" w:rsidP="00CE23CF">
      <w:pPr>
        <w:rPr>
          <w:lang w:val="en-US"/>
        </w:rPr>
      </w:pPr>
      <w:r>
        <w:rPr>
          <w:lang w:val="en-US"/>
        </w:rPr>
        <w:t>SELA has discussed a proposal to establish a fund which can be used during times of sudden on-set disasters by its members</w:t>
      </w:r>
    </w:p>
    <w:p w14:paraId="215C951F" w14:textId="3A605786" w:rsidR="006905A8" w:rsidRDefault="006905A8" w:rsidP="00CE23CF">
      <w:pPr>
        <w:rPr>
          <w:lang w:val="en-US"/>
        </w:rPr>
      </w:pPr>
      <w:r>
        <w:rPr>
          <w:lang w:val="en-US"/>
        </w:rPr>
        <w:t>There are natural disasters that can be predicted, for instance hurricanes, volcanic eruptions, where prevention can be contemplated</w:t>
      </w:r>
    </w:p>
    <w:p w14:paraId="29304109" w14:textId="77777777" w:rsidR="0022019F" w:rsidRDefault="0022019F" w:rsidP="006905A8">
      <w:pPr>
        <w:rPr>
          <w:lang w:val="en-US"/>
        </w:rPr>
      </w:pPr>
    </w:p>
    <w:p w14:paraId="1FC909F6" w14:textId="72E584C7" w:rsidR="00CE23CF" w:rsidRDefault="00CE23CF" w:rsidP="00CE23CF">
      <w:pPr>
        <w:rPr>
          <w:lang w:val="en-US"/>
        </w:rPr>
      </w:pPr>
      <w:r>
        <w:rPr>
          <w:lang w:val="en-US"/>
        </w:rPr>
        <w:t>US</w:t>
      </w:r>
    </w:p>
    <w:p w14:paraId="7E8FEF8A" w14:textId="34631813" w:rsidR="00CE23CF" w:rsidRDefault="00CE23CF" w:rsidP="00CE23CF">
      <w:pPr>
        <w:rPr>
          <w:lang w:val="en-US"/>
        </w:rPr>
      </w:pPr>
      <w:r>
        <w:rPr>
          <w:lang w:val="en-US"/>
        </w:rPr>
        <w:t>Have a registry of US citizens in RCM member states, have own emergency action plan</w:t>
      </w:r>
    </w:p>
    <w:p w14:paraId="6C2D5C76" w14:textId="12A17FC2" w:rsidR="000D318C" w:rsidRDefault="000D318C" w:rsidP="00CE23CF">
      <w:pPr>
        <w:rPr>
          <w:lang w:val="en-US"/>
        </w:rPr>
      </w:pPr>
      <w:r>
        <w:rPr>
          <w:lang w:val="en-US"/>
        </w:rPr>
        <w:t>Canada</w:t>
      </w:r>
    </w:p>
    <w:p w14:paraId="234113CE" w14:textId="4FB16E57" w:rsidR="000D318C" w:rsidRDefault="000D318C" w:rsidP="00CE23CF">
      <w:pPr>
        <w:rPr>
          <w:lang w:val="en-US"/>
        </w:rPr>
      </w:pPr>
      <w:r>
        <w:rPr>
          <w:lang w:val="en-US"/>
        </w:rPr>
        <w:t xml:space="preserve">Not a member of the NANSEN initiative, and would have to do internal consultation in order to </w:t>
      </w:r>
      <w:r w:rsidR="00FF48A9">
        <w:rPr>
          <w:lang w:val="en-US"/>
        </w:rPr>
        <w:t>take a position on a possible merger between the NANSEN initiative and the RCM</w:t>
      </w:r>
    </w:p>
    <w:p w14:paraId="641830F7" w14:textId="0F1B664D" w:rsidR="0022019F" w:rsidRDefault="0022019F" w:rsidP="00CE23CF">
      <w:pPr>
        <w:rPr>
          <w:lang w:val="en-US"/>
        </w:rPr>
      </w:pPr>
      <w:r>
        <w:rPr>
          <w:lang w:val="en-US"/>
        </w:rPr>
        <w:t>Currently developing operational readiness plans which can be shared when completed</w:t>
      </w:r>
    </w:p>
    <w:p w14:paraId="1D9EE4CF" w14:textId="77777777" w:rsidR="00CE23CF" w:rsidRPr="00CE23CF" w:rsidRDefault="00CE23CF" w:rsidP="00CE23CF">
      <w:pPr>
        <w:rPr>
          <w:lang w:val="en-US"/>
        </w:rPr>
      </w:pPr>
    </w:p>
    <w:p w14:paraId="7108C551" w14:textId="541B4EF4" w:rsidR="00CB4496" w:rsidRPr="00582E0D" w:rsidRDefault="00582E0D" w:rsidP="00CB4496">
      <w:pPr>
        <w:rPr>
          <w:b/>
          <w:u w:val="single"/>
          <w:lang w:val="en-US"/>
        </w:rPr>
      </w:pPr>
      <w:r w:rsidRPr="00582E0D">
        <w:rPr>
          <w:b/>
          <w:u w:val="single"/>
          <w:lang w:val="en-US"/>
        </w:rPr>
        <w:t>Agreements C</w:t>
      </w:r>
    </w:p>
    <w:p w14:paraId="724B76D9" w14:textId="28EF9546" w:rsidR="00582E0D" w:rsidRDefault="00FF48A9" w:rsidP="00FF48A9">
      <w:pPr>
        <w:pStyle w:val="ListParagraph"/>
        <w:numPr>
          <w:ilvl w:val="0"/>
          <w:numId w:val="13"/>
        </w:numPr>
        <w:rPr>
          <w:lang w:val="en-US"/>
        </w:rPr>
      </w:pPr>
      <w:r>
        <w:rPr>
          <w:lang w:val="en-US"/>
        </w:rPr>
        <w:t>The recommendations that arise from this conference can be taken to the consular network of the RCM for consideration, with the support of the NANSEN initiative</w:t>
      </w:r>
    </w:p>
    <w:p w14:paraId="3553A722" w14:textId="2B316506" w:rsidR="006905A8" w:rsidRPr="006905A8" w:rsidRDefault="00D14D03" w:rsidP="006905A8">
      <w:pPr>
        <w:pStyle w:val="ListParagraph"/>
        <w:numPr>
          <w:ilvl w:val="0"/>
          <w:numId w:val="13"/>
        </w:numPr>
        <w:rPr>
          <w:lang w:val="en-US"/>
        </w:rPr>
      </w:pPr>
      <w:r>
        <w:rPr>
          <w:lang w:val="en-US"/>
        </w:rPr>
        <w:t>The S</w:t>
      </w:r>
      <w:bookmarkStart w:id="0" w:name="_GoBack"/>
      <w:bookmarkEnd w:id="0"/>
      <w:r w:rsidR="006905A8">
        <w:rPr>
          <w:lang w:val="en-US"/>
        </w:rPr>
        <w:t>tates recommend considering the</w:t>
      </w:r>
      <w:r w:rsidR="0022019F">
        <w:rPr>
          <w:lang w:val="en-US"/>
        </w:rPr>
        <w:t xml:space="preserve"> use of a </w:t>
      </w:r>
      <w:r w:rsidR="0022019F" w:rsidRPr="0022019F">
        <w:rPr>
          <w:lang w:val="en-US"/>
        </w:rPr>
        <w:t xml:space="preserve">Protocol </w:t>
      </w:r>
      <w:r w:rsidR="006905A8">
        <w:rPr>
          <w:lang w:val="en-US"/>
        </w:rPr>
        <w:t xml:space="preserve">of protection that focuses on prevention and </w:t>
      </w:r>
      <w:r>
        <w:rPr>
          <w:lang w:val="en-US"/>
        </w:rPr>
        <w:t>response</w:t>
      </w:r>
      <w:r w:rsidR="006905A8">
        <w:rPr>
          <w:lang w:val="en-US"/>
        </w:rPr>
        <w:t xml:space="preserve"> in cases of</w:t>
      </w:r>
      <w:r w:rsidR="006905A8" w:rsidRPr="006905A8">
        <w:rPr>
          <w:lang w:val="en-US"/>
        </w:rPr>
        <w:t xml:space="preserve"> sudden on-set disasters </w:t>
      </w:r>
    </w:p>
    <w:p w14:paraId="3AF8AADF" w14:textId="77777777" w:rsidR="0022019F" w:rsidRDefault="0022019F" w:rsidP="0022019F">
      <w:pPr>
        <w:pStyle w:val="ListParagraph"/>
        <w:rPr>
          <w:lang w:val="en-US"/>
        </w:rPr>
      </w:pPr>
    </w:p>
    <w:sectPr w:rsidR="002201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AF3"/>
    <w:multiLevelType w:val="hybridMultilevel"/>
    <w:tmpl w:val="05005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00799"/>
    <w:multiLevelType w:val="hybridMultilevel"/>
    <w:tmpl w:val="C116044C"/>
    <w:lvl w:ilvl="0" w:tplc="680E68A4">
      <w:start w:val="1"/>
      <w:numFmt w:val="bullet"/>
      <w:lvlText w:val="-"/>
      <w:lvlJc w:val="left"/>
      <w:pPr>
        <w:ind w:left="720" w:hanging="360"/>
      </w:pPr>
      <w:rPr>
        <w:rFonts w:ascii="Calibri" w:eastAsiaTheme="minorHAnsi" w:hAnsi="Calibri"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11A06C20"/>
    <w:multiLevelType w:val="hybridMultilevel"/>
    <w:tmpl w:val="D3308DB0"/>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6336A2A"/>
    <w:multiLevelType w:val="hybridMultilevel"/>
    <w:tmpl w:val="D83ACBA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C7903C1"/>
    <w:multiLevelType w:val="hybridMultilevel"/>
    <w:tmpl w:val="FCC22E3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D1037E1"/>
    <w:multiLevelType w:val="hybridMultilevel"/>
    <w:tmpl w:val="23CCD0BE"/>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DA57A80"/>
    <w:multiLevelType w:val="hybridMultilevel"/>
    <w:tmpl w:val="B82E6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583D88"/>
    <w:multiLevelType w:val="hybridMultilevel"/>
    <w:tmpl w:val="CCE2895E"/>
    <w:lvl w:ilvl="0" w:tplc="B928BEFA">
      <w:start w:val="1"/>
      <w:numFmt w:val="decimal"/>
      <w:lvlText w:val="[%1]"/>
      <w:lvlJc w:val="left"/>
      <w:pPr>
        <w:ind w:left="0" w:firstLine="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20132F97"/>
    <w:multiLevelType w:val="hybridMultilevel"/>
    <w:tmpl w:val="C0EA8B86"/>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27C155B"/>
    <w:multiLevelType w:val="hybridMultilevel"/>
    <w:tmpl w:val="54A84A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54429C4"/>
    <w:multiLevelType w:val="hybridMultilevel"/>
    <w:tmpl w:val="A802EBA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7342706E"/>
    <w:multiLevelType w:val="hybridMultilevel"/>
    <w:tmpl w:val="740A0560"/>
    <w:lvl w:ilvl="0" w:tplc="864ED6B4">
      <w:start w:val="1"/>
      <w:numFmt w:val="bullet"/>
      <w:lvlText w:val="-"/>
      <w:lvlJc w:val="left"/>
      <w:pPr>
        <w:ind w:left="720" w:hanging="360"/>
      </w:pPr>
      <w:rPr>
        <w:rFonts w:ascii="Calibri" w:eastAsiaTheme="minorHAnsi" w:hAnsi="Calibri"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76B66A70"/>
    <w:multiLevelType w:val="hybridMultilevel"/>
    <w:tmpl w:val="4408767A"/>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0"/>
  </w:num>
  <w:num w:numId="5">
    <w:abstractNumId w:val="2"/>
  </w:num>
  <w:num w:numId="6">
    <w:abstractNumId w:val="11"/>
  </w:num>
  <w:num w:numId="7">
    <w:abstractNumId w:val="1"/>
  </w:num>
  <w:num w:numId="8">
    <w:abstractNumId w:val="3"/>
  </w:num>
  <w:num w:numId="9">
    <w:abstractNumId w:val="8"/>
  </w:num>
  <w:num w:numId="10">
    <w:abstractNumId w:val="5"/>
  </w:num>
  <w:num w:numId="11">
    <w:abstractNumId w:val="4"/>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1F"/>
    <w:rsid w:val="00001579"/>
    <w:rsid w:val="00033CBB"/>
    <w:rsid w:val="0004209C"/>
    <w:rsid w:val="00044A5C"/>
    <w:rsid w:val="00085C73"/>
    <w:rsid w:val="000D318C"/>
    <w:rsid w:val="000F1082"/>
    <w:rsid w:val="001056BC"/>
    <w:rsid w:val="00115560"/>
    <w:rsid w:val="00150AC6"/>
    <w:rsid w:val="00180B18"/>
    <w:rsid w:val="001E226A"/>
    <w:rsid w:val="001E5525"/>
    <w:rsid w:val="0022019F"/>
    <w:rsid w:val="0023043D"/>
    <w:rsid w:val="00245AE9"/>
    <w:rsid w:val="002A0367"/>
    <w:rsid w:val="002D26A9"/>
    <w:rsid w:val="002D454C"/>
    <w:rsid w:val="003B7E6D"/>
    <w:rsid w:val="003D5D9B"/>
    <w:rsid w:val="00401239"/>
    <w:rsid w:val="00413910"/>
    <w:rsid w:val="00421B98"/>
    <w:rsid w:val="00473E12"/>
    <w:rsid w:val="004764BC"/>
    <w:rsid w:val="004C6106"/>
    <w:rsid w:val="00514DDF"/>
    <w:rsid w:val="0053631F"/>
    <w:rsid w:val="005815BF"/>
    <w:rsid w:val="00582E0D"/>
    <w:rsid w:val="005A5F1F"/>
    <w:rsid w:val="005D08CE"/>
    <w:rsid w:val="005F588A"/>
    <w:rsid w:val="006507D9"/>
    <w:rsid w:val="00655B66"/>
    <w:rsid w:val="006700AF"/>
    <w:rsid w:val="006905A8"/>
    <w:rsid w:val="006F483E"/>
    <w:rsid w:val="00754DF5"/>
    <w:rsid w:val="00795914"/>
    <w:rsid w:val="007D3AEA"/>
    <w:rsid w:val="008147A2"/>
    <w:rsid w:val="00824F5E"/>
    <w:rsid w:val="0083546F"/>
    <w:rsid w:val="00874EF9"/>
    <w:rsid w:val="008970E3"/>
    <w:rsid w:val="008D2387"/>
    <w:rsid w:val="009A17D6"/>
    <w:rsid w:val="009C113E"/>
    <w:rsid w:val="009E60AD"/>
    <w:rsid w:val="00A472CF"/>
    <w:rsid w:val="00AD4C31"/>
    <w:rsid w:val="00B14D74"/>
    <w:rsid w:val="00B277EB"/>
    <w:rsid w:val="00B34FFD"/>
    <w:rsid w:val="00B57378"/>
    <w:rsid w:val="00C0207D"/>
    <w:rsid w:val="00C16DDA"/>
    <w:rsid w:val="00C173A4"/>
    <w:rsid w:val="00C40569"/>
    <w:rsid w:val="00C95377"/>
    <w:rsid w:val="00CB4496"/>
    <w:rsid w:val="00CD6159"/>
    <w:rsid w:val="00CE23CF"/>
    <w:rsid w:val="00CE4937"/>
    <w:rsid w:val="00D14D03"/>
    <w:rsid w:val="00D17CBB"/>
    <w:rsid w:val="00D30BD8"/>
    <w:rsid w:val="00DA5AF7"/>
    <w:rsid w:val="00DC5B4D"/>
    <w:rsid w:val="00DD7B06"/>
    <w:rsid w:val="00E37828"/>
    <w:rsid w:val="00E718A9"/>
    <w:rsid w:val="00E77139"/>
    <w:rsid w:val="00EA2D18"/>
    <w:rsid w:val="00F31676"/>
    <w:rsid w:val="00F84CD5"/>
    <w:rsid w:val="00F8741B"/>
    <w:rsid w:val="00FF48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B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07D9"/>
    <w:pPr>
      <w:spacing w:after="0" w:line="240" w:lineRule="auto"/>
    </w:pPr>
  </w:style>
  <w:style w:type="paragraph" w:styleId="ListParagraph">
    <w:name w:val="List Paragraph"/>
    <w:basedOn w:val="Normal"/>
    <w:uiPriority w:val="34"/>
    <w:qFormat/>
    <w:rsid w:val="006507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07D9"/>
    <w:pPr>
      <w:spacing w:after="0" w:line="240" w:lineRule="auto"/>
    </w:pPr>
  </w:style>
  <w:style w:type="paragraph" w:styleId="ListParagraph">
    <w:name w:val="List Paragraph"/>
    <w:basedOn w:val="Normal"/>
    <w:uiPriority w:val="34"/>
    <w:qFormat/>
    <w:rsid w:val="00650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1858</Words>
  <Characters>10222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UNOPS</Company>
  <LinksUpToDate>false</LinksUpToDate>
  <CharactersWithSpaces>12056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Atle SOLBERG</dc:creator>
  <cp:lastModifiedBy>presentacion</cp:lastModifiedBy>
  <cp:revision>3</cp:revision>
  <dcterms:created xsi:type="dcterms:W3CDTF">2015-02-11T21:19:00Z</dcterms:created>
  <dcterms:modified xsi:type="dcterms:W3CDTF">2015-02-11T21:19:00Z</dcterms:modified>
</cp:coreProperties>
</file>