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7D" w:rsidRPr="00E07EAA" w:rsidRDefault="001D1F7D" w:rsidP="00C9313E">
      <w:pPr>
        <w:pStyle w:val="BodyText"/>
        <w:tabs>
          <w:tab w:val="left" w:pos="690"/>
          <w:tab w:val="left" w:pos="3630"/>
          <w:tab w:val="center" w:pos="4824"/>
        </w:tabs>
        <w:rPr>
          <w:rFonts w:ascii="Arial" w:hAnsi="Arial" w:cs="Arial"/>
          <w:b w:val="0"/>
          <w:i w:val="0"/>
          <w:sz w:val="24"/>
          <w:szCs w:val="24"/>
          <w:lang w:val="en-US"/>
        </w:rPr>
      </w:pPr>
    </w:p>
    <w:p w:rsidR="001D1F7D" w:rsidRPr="00E07EAA" w:rsidRDefault="009B1F51" w:rsidP="00C9313E">
      <w:pPr>
        <w:pStyle w:val="BodyText"/>
        <w:rPr>
          <w:rFonts w:ascii="Arial" w:hAnsi="Arial" w:cs="Arial"/>
          <w:i w:val="0"/>
          <w:sz w:val="24"/>
          <w:szCs w:val="24"/>
          <w:lang w:val="en-US"/>
        </w:rPr>
      </w:pPr>
      <w:r w:rsidRPr="00E07EAA">
        <w:rPr>
          <w:rFonts w:ascii="Arial" w:hAnsi="Arial" w:cs="Arial"/>
          <w:i w:val="0"/>
          <w:sz w:val="24"/>
          <w:szCs w:val="24"/>
          <w:lang w:val="en-US"/>
        </w:rPr>
        <w:t xml:space="preserve">REGIONAL CONFERENCE ON MIGRATION </w:t>
      </w:r>
      <w:r w:rsidR="001D1F7D" w:rsidRPr="00E07EAA">
        <w:rPr>
          <w:rFonts w:ascii="Arial" w:hAnsi="Arial" w:cs="Arial"/>
          <w:i w:val="0"/>
          <w:sz w:val="24"/>
          <w:szCs w:val="24"/>
          <w:lang w:val="en-US"/>
        </w:rPr>
        <w:t>(R</w:t>
      </w:r>
      <w:r w:rsidRPr="00E07EAA">
        <w:rPr>
          <w:rFonts w:ascii="Arial" w:hAnsi="Arial" w:cs="Arial"/>
          <w:i w:val="0"/>
          <w:sz w:val="24"/>
          <w:szCs w:val="24"/>
          <w:lang w:val="en-US"/>
        </w:rPr>
        <w:t>C</w:t>
      </w:r>
      <w:r w:rsidR="001D1F7D" w:rsidRPr="00E07EAA">
        <w:rPr>
          <w:rFonts w:ascii="Arial" w:hAnsi="Arial" w:cs="Arial"/>
          <w:i w:val="0"/>
          <w:sz w:val="24"/>
          <w:szCs w:val="24"/>
          <w:lang w:val="en-US"/>
        </w:rPr>
        <w:t>M)</w:t>
      </w:r>
    </w:p>
    <w:p w:rsidR="00413850" w:rsidRPr="00E07EAA" w:rsidRDefault="009B1F51" w:rsidP="00413850">
      <w:pPr>
        <w:pStyle w:val="BodyText"/>
        <w:rPr>
          <w:rFonts w:ascii="Arial" w:hAnsi="Arial" w:cs="Arial"/>
          <w:i w:val="0"/>
          <w:sz w:val="24"/>
          <w:szCs w:val="24"/>
          <w:lang w:val="en-US"/>
        </w:rPr>
      </w:pPr>
      <w:r w:rsidRPr="00E07EAA">
        <w:rPr>
          <w:rFonts w:ascii="Arial" w:hAnsi="Arial" w:cs="Arial"/>
          <w:i w:val="0"/>
          <w:sz w:val="24"/>
          <w:szCs w:val="24"/>
          <w:lang w:val="en-US"/>
        </w:rPr>
        <w:t xml:space="preserve">Meeting of the Regional Consultation Group on Migration </w:t>
      </w:r>
      <w:r w:rsidR="00413850" w:rsidRPr="00E07EAA">
        <w:rPr>
          <w:rFonts w:ascii="Arial" w:hAnsi="Arial" w:cs="Arial"/>
          <w:i w:val="0"/>
          <w:sz w:val="24"/>
          <w:szCs w:val="24"/>
          <w:lang w:val="en-US"/>
        </w:rPr>
        <w:t>(</w:t>
      </w:r>
      <w:r w:rsidRPr="00E07EAA">
        <w:rPr>
          <w:rFonts w:ascii="Arial" w:hAnsi="Arial" w:cs="Arial"/>
          <w:i w:val="0"/>
          <w:sz w:val="24"/>
          <w:szCs w:val="24"/>
          <w:lang w:val="en-US"/>
        </w:rPr>
        <w:t>RCGM</w:t>
      </w:r>
      <w:r w:rsidR="00413850" w:rsidRPr="00E07EAA">
        <w:rPr>
          <w:rFonts w:ascii="Arial" w:hAnsi="Arial" w:cs="Arial"/>
          <w:i w:val="0"/>
          <w:sz w:val="24"/>
          <w:szCs w:val="24"/>
          <w:lang w:val="en-US"/>
        </w:rPr>
        <w:t>)</w:t>
      </w:r>
    </w:p>
    <w:p w:rsidR="001D1F7D" w:rsidRPr="00E07EAA" w:rsidRDefault="001D1F7D" w:rsidP="00413850">
      <w:pPr>
        <w:pStyle w:val="BodyText"/>
        <w:jc w:val="left"/>
        <w:rPr>
          <w:rFonts w:ascii="Arial" w:hAnsi="Arial" w:cs="Arial"/>
          <w:i w:val="0"/>
          <w:sz w:val="20"/>
          <w:lang w:val="en-US"/>
        </w:rPr>
      </w:pPr>
    </w:p>
    <w:p w:rsidR="006975D2" w:rsidRPr="009F1F0A" w:rsidRDefault="006975D2" w:rsidP="00C9313E">
      <w:pPr>
        <w:jc w:val="center"/>
        <w:rPr>
          <w:rFonts w:ascii="Arial" w:hAnsi="Arial" w:cs="Arial"/>
          <w:b/>
          <w:sz w:val="24"/>
          <w:szCs w:val="24"/>
        </w:rPr>
      </w:pPr>
      <w:r w:rsidRPr="009F1F0A">
        <w:rPr>
          <w:rFonts w:ascii="Arial" w:hAnsi="Arial" w:cs="Arial"/>
          <w:b/>
          <w:sz w:val="24"/>
          <w:szCs w:val="24"/>
        </w:rPr>
        <w:t xml:space="preserve">Hotel </w:t>
      </w:r>
      <w:r w:rsidR="00FD2586">
        <w:rPr>
          <w:rFonts w:ascii="Arial" w:hAnsi="Arial" w:cs="Arial"/>
          <w:b/>
          <w:sz w:val="24"/>
          <w:szCs w:val="24"/>
        </w:rPr>
        <w:t>R</w:t>
      </w:r>
      <w:r w:rsidR="009F1F0A">
        <w:rPr>
          <w:rFonts w:ascii="Arial" w:hAnsi="Arial" w:cs="Arial"/>
          <w:b/>
          <w:sz w:val="24"/>
          <w:szCs w:val="24"/>
        </w:rPr>
        <w:t>eal Intercontinental</w:t>
      </w:r>
    </w:p>
    <w:p w:rsidR="001D1F7D" w:rsidRPr="009F1F0A" w:rsidRDefault="009B1F51" w:rsidP="00C9313E">
      <w:pPr>
        <w:jc w:val="center"/>
        <w:rPr>
          <w:rFonts w:ascii="Arial" w:hAnsi="Arial" w:cs="Arial"/>
          <w:b/>
          <w:sz w:val="24"/>
          <w:szCs w:val="24"/>
        </w:rPr>
      </w:pPr>
      <w:r w:rsidRPr="009F1F0A">
        <w:rPr>
          <w:rFonts w:ascii="Arial" w:hAnsi="Arial" w:cs="Arial"/>
          <w:b/>
          <w:sz w:val="24"/>
          <w:szCs w:val="24"/>
        </w:rPr>
        <w:t>San Jose</w:t>
      </w:r>
      <w:r w:rsidR="00353335" w:rsidRPr="009F1F0A">
        <w:rPr>
          <w:rFonts w:ascii="Arial" w:hAnsi="Arial" w:cs="Arial"/>
          <w:b/>
          <w:sz w:val="24"/>
          <w:szCs w:val="24"/>
        </w:rPr>
        <w:t>, Costa Rica</w:t>
      </w:r>
    </w:p>
    <w:p w:rsidR="001D1F7D" w:rsidRPr="00406030" w:rsidRDefault="00611F11" w:rsidP="00C9313E">
      <w:pPr>
        <w:pStyle w:val="Heading1"/>
        <w:rPr>
          <w:rFonts w:ascii="Arial" w:hAnsi="Arial" w:cs="Arial"/>
          <w:i w:val="0"/>
          <w:szCs w:val="24"/>
          <w:lang w:val="en-US"/>
        </w:rPr>
      </w:pPr>
      <w:r w:rsidRPr="00406030">
        <w:rPr>
          <w:rFonts w:ascii="Arial" w:hAnsi="Arial" w:cs="Arial"/>
          <w:i w:val="0"/>
          <w:szCs w:val="24"/>
          <w:lang w:val="en-US"/>
        </w:rPr>
        <w:t>1</w:t>
      </w:r>
      <w:r w:rsidR="009B1F51" w:rsidRPr="00406030">
        <w:rPr>
          <w:rFonts w:ascii="Arial" w:hAnsi="Arial" w:cs="Arial"/>
          <w:i w:val="0"/>
          <w:szCs w:val="24"/>
          <w:lang w:val="en-US"/>
        </w:rPr>
        <w:t>8</w:t>
      </w:r>
      <w:r w:rsidRPr="00406030">
        <w:rPr>
          <w:rFonts w:ascii="Arial" w:hAnsi="Arial" w:cs="Arial"/>
          <w:i w:val="0"/>
          <w:szCs w:val="24"/>
          <w:lang w:val="en-US"/>
        </w:rPr>
        <w:t xml:space="preserve"> </w:t>
      </w:r>
      <w:r w:rsidR="009B1F51" w:rsidRPr="00406030">
        <w:rPr>
          <w:rFonts w:ascii="Arial" w:hAnsi="Arial" w:cs="Arial"/>
          <w:i w:val="0"/>
          <w:szCs w:val="24"/>
          <w:lang w:val="en-US"/>
        </w:rPr>
        <w:t>-</w:t>
      </w:r>
      <w:r w:rsidRPr="00406030">
        <w:rPr>
          <w:rFonts w:ascii="Arial" w:hAnsi="Arial" w:cs="Arial"/>
          <w:i w:val="0"/>
          <w:szCs w:val="24"/>
          <w:lang w:val="en-US"/>
        </w:rPr>
        <w:t xml:space="preserve"> </w:t>
      </w:r>
      <w:r w:rsidR="009B1F51" w:rsidRPr="00406030">
        <w:rPr>
          <w:rFonts w:ascii="Arial" w:hAnsi="Arial" w:cs="Arial"/>
          <w:i w:val="0"/>
          <w:szCs w:val="24"/>
          <w:lang w:val="en-US"/>
        </w:rPr>
        <w:t>19</w:t>
      </w:r>
      <w:r w:rsidR="00413850" w:rsidRPr="00406030">
        <w:rPr>
          <w:rFonts w:ascii="Arial" w:hAnsi="Arial" w:cs="Arial"/>
          <w:i w:val="0"/>
          <w:szCs w:val="24"/>
          <w:lang w:val="en-US"/>
        </w:rPr>
        <w:t xml:space="preserve"> </w:t>
      </w:r>
      <w:r w:rsidR="009B1F51" w:rsidRPr="00406030">
        <w:rPr>
          <w:rFonts w:ascii="Arial" w:hAnsi="Arial" w:cs="Arial"/>
          <w:i w:val="0"/>
          <w:szCs w:val="24"/>
          <w:lang w:val="en-US"/>
        </w:rPr>
        <w:t xml:space="preserve">November, </w:t>
      </w:r>
      <w:r w:rsidR="00413850" w:rsidRPr="00406030">
        <w:rPr>
          <w:rFonts w:ascii="Arial" w:hAnsi="Arial" w:cs="Arial"/>
          <w:i w:val="0"/>
          <w:szCs w:val="24"/>
          <w:lang w:val="en-US"/>
        </w:rPr>
        <w:t>2013</w:t>
      </w:r>
    </w:p>
    <w:p w:rsidR="001D1F7D" w:rsidRPr="00406030" w:rsidRDefault="001D1F7D" w:rsidP="0021434E">
      <w:pPr>
        <w:rPr>
          <w:lang w:val="en-US"/>
        </w:rPr>
      </w:pPr>
    </w:p>
    <w:p w:rsidR="001D1F7D" w:rsidRPr="00E07EAA" w:rsidRDefault="009B1F51" w:rsidP="0021434E">
      <w:pPr>
        <w:jc w:val="center"/>
        <w:rPr>
          <w:lang w:val="en-US"/>
        </w:rPr>
      </w:pPr>
      <w:r w:rsidRPr="00E07EAA">
        <w:rPr>
          <w:rFonts w:ascii="Arial" w:hAnsi="Arial" w:cs="Arial"/>
          <w:b/>
          <w:sz w:val="24"/>
          <w:lang w:val="en-US"/>
        </w:rPr>
        <w:t xml:space="preserve">PRELIMINARY </w:t>
      </w:r>
      <w:r w:rsidR="001D1F7D" w:rsidRPr="00E07EAA">
        <w:rPr>
          <w:rFonts w:ascii="Arial" w:hAnsi="Arial" w:cs="Arial"/>
          <w:b/>
          <w:sz w:val="24"/>
          <w:lang w:val="en-US"/>
        </w:rPr>
        <w:t>AGENDA</w:t>
      </w:r>
    </w:p>
    <w:p w:rsidR="001D1F7D" w:rsidRPr="00E07EAA" w:rsidRDefault="001D1F7D" w:rsidP="00B2142E">
      <w:pPr>
        <w:rPr>
          <w:lang w:val="en-US"/>
        </w:rPr>
      </w:pPr>
    </w:p>
    <w:p w:rsidR="001D1F7D" w:rsidRPr="00E07EAA" w:rsidRDefault="001F2735"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E07EAA">
        <w:rPr>
          <w:rFonts w:ascii="Arial" w:hAnsi="Arial" w:cs="Arial"/>
          <w:b/>
          <w:bCs/>
          <w:iCs/>
          <w:smallCaps/>
          <w:sz w:val="24"/>
          <w:szCs w:val="24"/>
          <w:lang w:val="en-US"/>
        </w:rPr>
        <w:t>Sunday</w:t>
      </w:r>
      <w:r w:rsidR="009B1F51" w:rsidRPr="00E07EAA">
        <w:rPr>
          <w:rFonts w:ascii="Arial" w:hAnsi="Arial" w:cs="Arial"/>
          <w:b/>
          <w:bCs/>
          <w:iCs/>
          <w:smallCaps/>
          <w:sz w:val="24"/>
          <w:szCs w:val="24"/>
          <w:lang w:val="en-US"/>
        </w:rPr>
        <w:t>, November 1</w:t>
      </w:r>
      <w:r w:rsidRPr="00E07EAA">
        <w:rPr>
          <w:rFonts w:ascii="Arial" w:hAnsi="Arial" w:cs="Arial"/>
          <w:b/>
          <w:bCs/>
          <w:iCs/>
          <w:smallCaps/>
          <w:sz w:val="24"/>
          <w:szCs w:val="24"/>
          <w:lang w:val="en-US"/>
        </w:rPr>
        <w:t>7</w:t>
      </w:r>
      <w:r w:rsidR="009B1F51" w:rsidRPr="00E07EAA">
        <w:rPr>
          <w:rFonts w:ascii="Arial" w:hAnsi="Arial" w:cs="Arial"/>
          <w:b/>
          <w:bCs/>
          <w:iCs/>
          <w:smallCaps/>
          <w:sz w:val="24"/>
          <w:szCs w:val="24"/>
          <w:lang w:val="en-US"/>
        </w:rPr>
        <w:t>th</w:t>
      </w:r>
    </w:p>
    <w:p w:rsidR="001D1F7D" w:rsidRPr="00E07EAA" w:rsidRDefault="001D1F7D" w:rsidP="00715319">
      <w:pPr>
        <w:jc w:val="center"/>
        <w:rPr>
          <w:rFonts w:ascii="Arial" w:hAnsi="Arial" w:cs="Arial"/>
          <w:sz w:val="16"/>
          <w:szCs w:val="16"/>
          <w:lang w:val="en-US"/>
        </w:rPr>
      </w:pPr>
    </w:p>
    <w:tbl>
      <w:tblPr>
        <w:tblW w:w="0" w:type="auto"/>
        <w:tblCellMar>
          <w:top w:w="85" w:type="dxa"/>
          <w:bottom w:w="85" w:type="dxa"/>
        </w:tblCellMar>
        <w:tblLook w:val="01E0" w:firstRow="1" w:lastRow="1" w:firstColumn="1" w:lastColumn="1" w:noHBand="0" w:noVBand="0"/>
      </w:tblPr>
      <w:tblGrid>
        <w:gridCol w:w="1871"/>
        <w:gridCol w:w="7749"/>
      </w:tblGrid>
      <w:tr w:rsidR="001D1F7D" w:rsidRPr="00E07EAA">
        <w:tc>
          <w:tcPr>
            <w:tcW w:w="1871" w:type="dxa"/>
          </w:tcPr>
          <w:p w:rsidR="001D1F7D" w:rsidRPr="00E07EAA" w:rsidRDefault="001F2735" w:rsidP="00FF5264">
            <w:pPr>
              <w:rPr>
                <w:rFonts w:ascii="Arial" w:hAnsi="Arial" w:cs="Arial"/>
                <w:lang w:val="en-US"/>
              </w:rPr>
            </w:pPr>
            <w:r w:rsidRPr="00E07EAA">
              <w:rPr>
                <w:rFonts w:ascii="Arial" w:hAnsi="Arial" w:cs="Arial"/>
                <w:lang w:val="en-US"/>
              </w:rPr>
              <w:t>All day</w:t>
            </w:r>
          </w:p>
          <w:p w:rsidR="00413850" w:rsidRPr="00E07EAA" w:rsidRDefault="00413850" w:rsidP="00FF5264">
            <w:pPr>
              <w:rPr>
                <w:rFonts w:ascii="Arial" w:hAnsi="Arial" w:cs="Arial"/>
                <w:lang w:val="en-US"/>
              </w:rPr>
            </w:pPr>
          </w:p>
          <w:p w:rsidR="00413850" w:rsidRPr="00E07EAA" w:rsidRDefault="001F2735" w:rsidP="00FF5264">
            <w:pPr>
              <w:rPr>
                <w:rFonts w:ascii="Arial" w:hAnsi="Arial" w:cs="Arial"/>
                <w:lang w:val="en-US"/>
              </w:rPr>
            </w:pPr>
            <w:r w:rsidRPr="00E07EAA">
              <w:rPr>
                <w:rFonts w:ascii="Arial" w:hAnsi="Arial" w:cs="Arial"/>
                <w:lang w:val="en-US"/>
              </w:rPr>
              <w:t>Afternoon</w:t>
            </w:r>
          </w:p>
        </w:tc>
        <w:tc>
          <w:tcPr>
            <w:tcW w:w="7749" w:type="dxa"/>
          </w:tcPr>
          <w:p w:rsidR="001D1F7D" w:rsidRPr="00E07EAA" w:rsidRDefault="001D1F7D" w:rsidP="000F69DF">
            <w:pPr>
              <w:jc w:val="both"/>
              <w:rPr>
                <w:rFonts w:ascii="Arial" w:hAnsi="Arial" w:cs="Arial"/>
                <w:lang w:val="en-US"/>
              </w:rPr>
            </w:pPr>
            <w:r w:rsidRPr="00E07EAA">
              <w:rPr>
                <w:rFonts w:ascii="Arial" w:hAnsi="Arial" w:cs="Arial"/>
                <w:lang w:val="en-US"/>
              </w:rPr>
              <w:t>Arri</w:t>
            </w:r>
            <w:r w:rsidR="009B1F51" w:rsidRPr="00E07EAA">
              <w:rPr>
                <w:rFonts w:ascii="Arial" w:hAnsi="Arial" w:cs="Arial"/>
                <w:lang w:val="en-US"/>
              </w:rPr>
              <w:t xml:space="preserve">val of delegations to the </w:t>
            </w:r>
            <w:r w:rsidRPr="00E07EAA">
              <w:rPr>
                <w:rFonts w:ascii="Arial" w:hAnsi="Arial" w:cs="Arial"/>
                <w:lang w:val="en-US"/>
              </w:rPr>
              <w:t xml:space="preserve">Hotel </w:t>
            </w:r>
          </w:p>
          <w:p w:rsidR="00413850" w:rsidRPr="00E07EAA" w:rsidRDefault="00413850" w:rsidP="000F69DF">
            <w:pPr>
              <w:jc w:val="both"/>
              <w:rPr>
                <w:rFonts w:ascii="Arial" w:hAnsi="Arial" w:cs="Arial"/>
                <w:lang w:val="en-US"/>
              </w:rPr>
            </w:pPr>
          </w:p>
          <w:p w:rsidR="00413850" w:rsidRPr="00E07EAA" w:rsidRDefault="009B1F51" w:rsidP="000F69DF">
            <w:pPr>
              <w:jc w:val="both"/>
              <w:rPr>
                <w:rFonts w:ascii="Arial" w:hAnsi="Arial" w:cs="Arial"/>
                <w:lang w:val="en-US"/>
              </w:rPr>
            </w:pPr>
            <w:r w:rsidRPr="00E07EAA">
              <w:rPr>
                <w:rFonts w:ascii="Arial" w:hAnsi="Arial" w:cs="Arial"/>
                <w:lang w:val="en-US"/>
              </w:rPr>
              <w:t>Bilateral meetings</w:t>
            </w:r>
          </w:p>
        </w:tc>
      </w:tr>
      <w:tr w:rsidR="001D1F7D" w:rsidRPr="00B8135B">
        <w:tc>
          <w:tcPr>
            <w:tcW w:w="1871" w:type="dxa"/>
          </w:tcPr>
          <w:p w:rsidR="001D1F7D" w:rsidRPr="00E07EAA" w:rsidRDefault="001D1F7D" w:rsidP="00287D8E">
            <w:pPr>
              <w:rPr>
                <w:rFonts w:ascii="Arial" w:hAnsi="Arial" w:cs="Arial"/>
                <w:lang w:val="en-US"/>
              </w:rPr>
            </w:pPr>
            <w:r w:rsidRPr="00E07EAA">
              <w:rPr>
                <w:rFonts w:ascii="Arial" w:hAnsi="Arial" w:cs="Arial"/>
                <w:lang w:val="en-US"/>
              </w:rPr>
              <w:t>17:00 – 18:30</w:t>
            </w:r>
          </w:p>
        </w:tc>
        <w:tc>
          <w:tcPr>
            <w:tcW w:w="7749" w:type="dxa"/>
          </w:tcPr>
          <w:p w:rsidR="001D1F7D" w:rsidRPr="00E07EAA" w:rsidRDefault="009B1F51" w:rsidP="00165403">
            <w:pPr>
              <w:jc w:val="both"/>
              <w:rPr>
                <w:rFonts w:ascii="Arial" w:hAnsi="Arial" w:cs="Arial"/>
                <w:lang w:val="en-US"/>
              </w:rPr>
            </w:pPr>
            <w:r w:rsidRPr="00E07EAA">
              <w:rPr>
                <w:rFonts w:ascii="Arial" w:hAnsi="Arial" w:cs="Arial"/>
                <w:lang w:val="en-US"/>
              </w:rPr>
              <w:t xml:space="preserve">Registration and delivery of nametags for delegates. </w:t>
            </w:r>
          </w:p>
          <w:p w:rsidR="001D1F7D" w:rsidRPr="00E07EAA" w:rsidRDefault="009B1F51" w:rsidP="009F1F0A">
            <w:pPr>
              <w:spacing w:after="80"/>
              <w:jc w:val="both"/>
              <w:rPr>
                <w:rFonts w:ascii="Arial" w:hAnsi="Arial" w:cs="Arial"/>
                <w:b/>
                <w:lang w:val="en-US"/>
              </w:rPr>
            </w:pPr>
            <w:r w:rsidRPr="00E07EAA">
              <w:rPr>
                <w:rFonts w:ascii="Arial" w:hAnsi="Arial" w:cs="Arial"/>
                <w:b/>
                <w:lang w:val="en-US"/>
              </w:rPr>
              <w:t>Venue</w:t>
            </w:r>
            <w:r w:rsidR="001D1F7D" w:rsidRPr="00E07EAA">
              <w:rPr>
                <w:rFonts w:ascii="Arial" w:hAnsi="Arial" w:cs="Arial"/>
                <w:b/>
                <w:lang w:val="en-US"/>
              </w:rPr>
              <w:t xml:space="preserve">:  </w:t>
            </w:r>
            <w:r w:rsidR="009F1F0A">
              <w:rPr>
                <w:rFonts w:ascii="Arial" w:hAnsi="Arial" w:cs="Arial"/>
                <w:b/>
                <w:lang w:val="en-US"/>
              </w:rPr>
              <w:t xml:space="preserve">Real Intercontinental Hotel, </w:t>
            </w:r>
            <w:proofErr w:type="spellStart"/>
            <w:r w:rsidR="009F1F0A">
              <w:rPr>
                <w:rFonts w:ascii="Arial" w:hAnsi="Arial" w:cs="Arial"/>
                <w:b/>
                <w:lang w:val="en-US"/>
              </w:rPr>
              <w:t>Poró</w:t>
            </w:r>
            <w:proofErr w:type="spellEnd"/>
            <w:r w:rsidR="009F1F0A">
              <w:rPr>
                <w:rFonts w:ascii="Arial" w:hAnsi="Arial" w:cs="Arial"/>
                <w:b/>
                <w:lang w:val="en-US"/>
              </w:rPr>
              <w:t xml:space="preserve"> Room</w:t>
            </w:r>
          </w:p>
        </w:tc>
      </w:tr>
    </w:tbl>
    <w:p w:rsidR="001D1F7D" w:rsidRPr="00E07EAA" w:rsidRDefault="001F2735"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E07EAA">
        <w:rPr>
          <w:rFonts w:ascii="Arial" w:hAnsi="Arial" w:cs="Arial"/>
          <w:b/>
          <w:bCs/>
          <w:iCs/>
          <w:smallCaps/>
          <w:sz w:val="24"/>
          <w:szCs w:val="24"/>
          <w:lang w:val="en-US"/>
        </w:rPr>
        <w:t>Monday, November 18th</w:t>
      </w:r>
    </w:p>
    <w:p w:rsidR="001D1F7D" w:rsidRPr="00E07EAA" w:rsidRDefault="001D1F7D" w:rsidP="00715319">
      <w:pPr>
        <w:jc w:val="center"/>
        <w:rPr>
          <w:rFonts w:ascii="Arial" w:hAnsi="Arial" w:cs="Arial"/>
          <w:sz w:val="16"/>
          <w:szCs w:val="16"/>
          <w:lang w:val="en-US"/>
        </w:rPr>
      </w:pPr>
    </w:p>
    <w:p w:rsidR="001D1F7D" w:rsidRPr="00E07EAA" w:rsidRDefault="001F2735" w:rsidP="001F2735">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n-US"/>
        </w:rPr>
      </w:pPr>
      <w:r w:rsidRPr="00E07EAA">
        <w:rPr>
          <w:rFonts w:ascii="Arial" w:hAnsi="Arial" w:cs="Arial"/>
          <w:b/>
          <w:sz w:val="24"/>
          <w:szCs w:val="24"/>
          <w:lang w:val="en-US"/>
        </w:rPr>
        <w:t>MEETINGS OF THE LIAISON OFFICERS NETWORKS</w:t>
      </w:r>
    </w:p>
    <w:p w:rsidR="001D1F7D" w:rsidRPr="00E07EAA" w:rsidRDefault="001D1F7D" w:rsidP="00C9313E">
      <w:pPr>
        <w:jc w:val="both"/>
        <w:rPr>
          <w:rFonts w:ascii="Arial" w:hAnsi="Arial" w:cs="Arial"/>
          <w:sz w:val="16"/>
          <w:szCs w:val="16"/>
          <w:lang w:val="en-US"/>
        </w:rPr>
      </w:pPr>
    </w:p>
    <w:tbl>
      <w:tblPr>
        <w:tblW w:w="0" w:type="auto"/>
        <w:tblCellMar>
          <w:top w:w="85" w:type="dxa"/>
          <w:bottom w:w="85" w:type="dxa"/>
        </w:tblCellMar>
        <w:tblLook w:val="01E0" w:firstRow="1" w:lastRow="1" w:firstColumn="1" w:lastColumn="1" w:noHBand="0" w:noVBand="0"/>
      </w:tblPr>
      <w:tblGrid>
        <w:gridCol w:w="1870"/>
        <w:gridCol w:w="7750"/>
      </w:tblGrid>
      <w:tr w:rsidR="001D1F7D" w:rsidRPr="00E07EAA">
        <w:tc>
          <w:tcPr>
            <w:tcW w:w="1870" w:type="dxa"/>
          </w:tcPr>
          <w:p w:rsidR="001D1F7D" w:rsidRPr="00E07EAA" w:rsidRDefault="001D1F7D" w:rsidP="003A3B55">
            <w:pPr>
              <w:rPr>
                <w:rFonts w:ascii="Arial" w:hAnsi="Arial" w:cs="Arial"/>
                <w:lang w:val="en-US"/>
              </w:rPr>
            </w:pPr>
            <w:r w:rsidRPr="00E07EAA">
              <w:rPr>
                <w:rFonts w:ascii="Arial" w:hAnsi="Arial" w:cs="Arial"/>
                <w:lang w:val="en-US"/>
              </w:rPr>
              <w:t>07:30 – 08:30</w:t>
            </w:r>
          </w:p>
        </w:tc>
        <w:tc>
          <w:tcPr>
            <w:tcW w:w="7750" w:type="dxa"/>
          </w:tcPr>
          <w:p w:rsidR="001F2735" w:rsidRPr="00E07EAA" w:rsidRDefault="001F2735" w:rsidP="00B7598C">
            <w:pPr>
              <w:jc w:val="both"/>
              <w:rPr>
                <w:rFonts w:ascii="Arial" w:hAnsi="Arial" w:cs="Arial"/>
                <w:lang w:val="en-US"/>
              </w:rPr>
            </w:pPr>
            <w:r w:rsidRPr="00E07EAA">
              <w:rPr>
                <w:rFonts w:ascii="Arial" w:hAnsi="Arial" w:cs="Arial"/>
                <w:lang w:val="en-US"/>
              </w:rPr>
              <w:t>Registration and delivery of nametags continues</w:t>
            </w:r>
          </w:p>
          <w:p w:rsidR="001D1F7D" w:rsidRPr="00E07EAA" w:rsidRDefault="001F2735" w:rsidP="009F1F0A">
            <w:pPr>
              <w:jc w:val="both"/>
              <w:rPr>
                <w:rFonts w:ascii="Arial" w:hAnsi="Arial" w:cs="Arial"/>
                <w:lang w:val="en-US"/>
              </w:rPr>
            </w:pPr>
            <w:r w:rsidRPr="00E07EAA">
              <w:rPr>
                <w:rFonts w:ascii="Arial" w:hAnsi="Arial" w:cs="Arial"/>
                <w:b/>
                <w:lang w:val="en-US"/>
              </w:rPr>
              <w:t>Venue</w:t>
            </w:r>
            <w:r w:rsidR="001D1F7D" w:rsidRPr="00E07EAA">
              <w:rPr>
                <w:rFonts w:ascii="Arial" w:hAnsi="Arial" w:cs="Arial"/>
                <w:b/>
                <w:lang w:val="en-US"/>
              </w:rPr>
              <w:t xml:space="preserve">: </w:t>
            </w:r>
            <w:r w:rsidR="009F1F0A">
              <w:rPr>
                <w:rFonts w:ascii="Arial" w:hAnsi="Arial" w:cs="Arial"/>
                <w:b/>
                <w:lang w:val="en-US"/>
              </w:rPr>
              <w:t>Real III Room</w:t>
            </w:r>
          </w:p>
        </w:tc>
      </w:tr>
      <w:tr w:rsidR="001F2735" w:rsidRPr="00B8135B">
        <w:tc>
          <w:tcPr>
            <w:tcW w:w="1870" w:type="dxa"/>
          </w:tcPr>
          <w:p w:rsidR="001F2735" w:rsidRPr="00E07EAA" w:rsidRDefault="001F2735" w:rsidP="003A3B55">
            <w:pPr>
              <w:rPr>
                <w:rFonts w:ascii="Arial" w:hAnsi="Arial" w:cs="Arial"/>
                <w:lang w:val="en-US"/>
              </w:rPr>
            </w:pPr>
            <w:r w:rsidRPr="00E07EAA">
              <w:rPr>
                <w:rFonts w:ascii="Arial" w:hAnsi="Arial" w:cs="Arial"/>
                <w:lang w:val="en-US"/>
              </w:rPr>
              <w:t>08:30 – 13:00</w:t>
            </w:r>
          </w:p>
        </w:tc>
        <w:tc>
          <w:tcPr>
            <w:tcW w:w="7750" w:type="dxa"/>
          </w:tcPr>
          <w:p w:rsidR="001F2735" w:rsidRPr="00E07EAA" w:rsidRDefault="001F2735" w:rsidP="003F55AD">
            <w:pPr>
              <w:jc w:val="both"/>
              <w:rPr>
                <w:rFonts w:ascii="Arial" w:hAnsi="Arial" w:cs="Arial"/>
                <w:lang w:val="en-US"/>
              </w:rPr>
            </w:pPr>
            <w:r w:rsidRPr="00E07EAA">
              <w:rPr>
                <w:rFonts w:ascii="Arial" w:hAnsi="Arial" w:cs="Arial"/>
                <w:lang w:val="en-US"/>
              </w:rPr>
              <w:t>Parallel meetings.</w:t>
            </w:r>
          </w:p>
          <w:p w:rsidR="001F2735" w:rsidRPr="00E07EAA" w:rsidRDefault="001F2735" w:rsidP="003F55AD">
            <w:pPr>
              <w:ind w:left="11"/>
              <w:jc w:val="both"/>
              <w:rPr>
                <w:rFonts w:ascii="Arial" w:hAnsi="Arial" w:cs="Arial"/>
                <w:lang w:val="en-US"/>
              </w:rPr>
            </w:pPr>
          </w:p>
          <w:p w:rsidR="001F2735" w:rsidRPr="00E07EAA" w:rsidRDefault="001F2735" w:rsidP="003F55AD">
            <w:pPr>
              <w:numPr>
                <w:ilvl w:val="0"/>
                <w:numId w:val="3"/>
              </w:numPr>
              <w:tabs>
                <w:tab w:val="clear" w:pos="2844"/>
                <w:tab w:val="num" w:pos="252"/>
              </w:tabs>
              <w:ind w:left="249" w:hanging="238"/>
              <w:jc w:val="both"/>
              <w:rPr>
                <w:rFonts w:ascii="Arial" w:hAnsi="Arial" w:cs="Arial"/>
                <w:lang w:val="en-US"/>
              </w:rPr>
            </w:pPr>
            <w:r w:rsidRPr="00E07EAA">
              <w:rPr>
                <w:rFonts w:ascii="Arial" w:hAnsi="Arial" w:cs="Arial"/>
                <w:lang w:val="en-US"/>
              </w:rPr>
              <w:t>Liaison Officers Network for Consular Protection</w:t>
            </w:r>
          </w:p>
          <w:p w:rsidR="001F2735" w:rsidRPr="00E07EAA" w:rsidRDefault="001F2735" w:rsidP="003F55AD">
            <w:pPr>
              <w:ind w:left="11" w:firstLine="246"/>
              <w:jc w:val="both"/>
              <w:rPr>
                <w:rFonts w:ascii="Arial" w:hAnsi="Arial" w:cs="Arial"/>
                <w:lang w:val="en-US"/>
              </w:rPr>
            </w:pPr>
            <w:r w:rsidRPr="00E07EAA">
              <w:rPr>
                <w:rFonts w:ascii="Arial" w:hAnsi="Arial" w:cs="Arial"/>
                <w:b/>
                <w:lang w:val="en-US"/>
              </w:rPr>
              <w:t xml:space="preserve">Venue: </w:t>
            </w:r>
            <w:r w:rsidR="009F1F0A">
              <w:rPr>
                <w:rFonts w:ascii="Arial" w:hAnsi="Arial" w:cs="Arial"/>
                <w:b/>
                <w:lang w:val="en-US"/>
              </w:rPr>
              <w:t>Laurel I Room</w:t>
            </w:r>
          </w:p>
          <w:p w:rsidR="001F2735" w:rsidRPr="00E07EAA" w:rsidRDefault="001F2735" w:rsidP="003F55AD">
            <w:pPr>
              <w:ind w:left="11"/>
              <w:jc w:val="both"/>
              <w:rPr>
                <w:rFonts w:ascii="Arial" w:hAnsi="Arial" w:cs="Arial"/>
                <w:lang w:val="en-US"/>
              </w:rPr>
            </w:pPr>
          </w:p>
          <w:p w:rsidR="001F2735" w:rsidRPr="00E07EAA" w:rsidRDefault="001F2735" w:rsidP="001F2735">
            <w:pPr>
              <w:numPr>
                <w:ilvl w:val="0"/>
                <w:numId w:val="46"/>
              </w:numPr>
              <w:ind w:left="360"/>
              <w:rPr>
                <w:rFonts w:ascii="Arial" w:hAnsi="Arial" w:cs="Arial"/>
                <w:lang w:val="en-US"/>
              </w:rPr>
            </w:pPr>
            <w:r w:rsidRPr="00E07EAA">
              <w:rPr>
                <w:rFonts w:ascii="Arial" w:hAnsi="Arial" w:cs="Arial"/>
                <w:lang w:val="en-US"/>
              </w:rPr>
              <w:t xml:space="preserve">Liaison Officers Network to Combat Trafficking in Persons and Migrant Smuggling </w:t>
            </w:r>
          </w:p>
          <w:p w:rsidR="001F2735" w:rsidRPr="00E07EAA" w:rsidRDefault="001F2735" w:rsidP="003F55AD">
            <w:pPr>
              <w:ind w:left="360"/>
              <w:jc w:val="both"/>
              <w:rPr>
                <w:rFonts w:ascii="Arial" w:hAnsi="Arial" w:cs="Arial"/>
                <w:b/>
                <w:lang w:val="en-US"/>
              </w:rPr>
            </w:pPr>
            <w:r w:rsidRPr="00E07EAA">
              <w:rPr>
                <w:rFonts w:ascii="Arial" w:hAnsi="Arial" w:cs="Arial"/>
                <w:b/>
                <w:lang w:val="en-US"/>
              </w:rPr>
              <w:t xml:space="preserve">Venue: </w:t>
            </w:r>
            <w:r w:rsidR="009F1F0A">
              <w:rPr>
                <w:rFonts w:ascii="Arial" w:hAnsi="Arial" w:cs="Arial"/>
                <w:b/>
                <w:lang w:val="en-US"/>
              </w:rPr>
              <w:t>Real III Room</w:t>
            </w:r>
          </w:p>
          <w:p w:rsidR="001F2735" w:rsidRPr="00E07EAA" w:rsidRDefault="001F2735" w:rsidP="003F55AD">
            <w:pPr>
              <w:ind w:left="51"/>
              <w:jc w:val="both"/>
              <w:rPr>
                <w:rFonts w:ascii="Arial" w:hAnsi="Arial" w:cs="Arial"/>
                <w:lang w:val="en-US"/>
              </w:rPr>
            </w:pPr>
          </w:p>
          <w:p w:rsidR="001F2735" w:rsidRPr="00E07EAA" w:rsidRDefault="001F2735" w:rsidP="003F55AD">
            <w:pPr>
              <w:jc w:val="both"/>
              <w:rPr>
                <w:rFonts w:ascii="Arial" w:hAnsi="Arial" w:cs="Arial"/>
                <w:b/>
                <w:u w:val="single"/>
                <w:lang w:val="en-US"/>
              </w:rPr>
            </w:pPr>
            <w:r w:rsidRPr="00E07EAA">
              <w:rPr>
                <w:rFonts w:ascii="Arial" w:hAnsi="Arial" w:cs="Arial"/>
                <w:b/>
                <w:u w:val="single"/>
                <w:lang w:val="en-US"/>
              </w:rPr>
              <w:t>Note</w:t>
            </w:r>
            <w:r w:rsidRPr="00E07EAA">
              <w:rPr>
                <w:rFonts w:ascii="Arial" w:hAnsi="Arial" w:cs="Arial"/>
                <w:lang w:val="en-US"/>
              </w:rPr>
              <w:t xml:space="preserve">: </w:t>
            </w:r>
            <w:r w:rsidRPr="00E07EAA">
              <w:rPr>
                <w:rFonts w:ascii="Arial" w:hAnsi="Arial" w:cs="Arial"/>
                <w:b/>
                <w:u w:val="single"/>
                <w:lang w:val="en-US"/>
              </w:rPr>
              <w:t>Refer to the specific agendas of these meetings</w:t>
            </w:r>
          </w:p>
        </w:tc>
      </w:tr>
      <w:tr w:rsidR="001F2735" w:rsidRPr="00E07EAA">
        <w:tc>
          <w:tcPr>
            <w:tcW w:w="1870" w:type="dxa"/>
          </w:tcPr>
          <w:p w:rsidR="001F2735" w:rsidRPr="00E07EAA" w:rsidRDefault="001F2735" w:rsidP="00AE034D">
            <w:pPr>
              <w:rPr>
                <w:rFonts w:ascii="Arial" w:hAnsi="Arial" w:cs="Arial"/>
                <w:lang w:val="en-US"/>
              </w:rPr>
            </w:pPr>
            <w:r w:rsidRPr="00E07EAA">
              <w:rPr>
                <w:rFonts w:ascii="Arial" w:hAnsi="Arial" w:cs="Arial"/>
                <w:lang w:val="en-US"/>
              </w:rPr>
              <w:t>13:00 - 15:00</w:t>
            </w:r>
          </w:p>
        </w:tc>
        <w:tc>
          <w:tcPr>
            <w:tcW w:w="7750" w:type="dxa"/>
          </w:tcPr>
          <w:p w:rsidR="001F2735" w:rsidRPr="00E07EAA" w:rsidRDefault="001F2735" w:rsidP="009F1F0A">
            <w:pPr>
              <w:jc w:val="both"/>
              <w:rPr>
                <w:rFonts w:ascii="Arial" w:hAnsi="Arial" w:cs="Arial"/>
                <w:lang w:val="en-US"/>
              </w:rPr>
            </w:pPr>
            <w:r w:rsidRPr="00E07EAA">
              <w:rPr>
                <w:rFonts w:ascii="Arial" w:hAnsi="Arial" w:cs="Arial"/>
                <w:lang w:val="en-US"/>
              </w:rPr>
              <w:t xml:space="preserve">Lunch </w:t>
            </w:r>
            <w:r w:rsidR="009F1F0A">
              <w:rPr>
                <w:rFonts w:ascii="Arial" w:hAnsi="Arial" w:cs="Arial"/>
                <w:lang w:val="en-US"/>
              </w:rPr>
              <w:t>(</w:t>
            </w:r>
            <w:proofErr w:type="spellStart"/>
            <w:r w:rsidR="009F1F0A">
              <w:rPr>
                <w:rFonts w:ascii="Arial" w:hAnsi="Arial" w:cs="Arial"/>
                <w:lang w:val="en-US"/>
              </w:rPr>
              <w:t>Arboleda</w:t>
            </w:r>
            <w:proofErr w:type="spellEnd"/>
            <w:r w:rsidR="009F1F0A">
              <w:rPr>
                <w:rFonts w:ascii="Arial" w:hAnsi="Arial" w:cs="Arial"/>
                <w:lang w:val="en-US"/>
              </w:rPr>
              <w:t xml:space="preserve"> Room)</w:t>
            </w:r>
          </w:p>
        </w:tc>
      </w:tr>
    </w:tbl>
    <w:p w:rsidR="001D1F7D" w:rsidRPr="00E07EAA" w:rsidRDefault="001D1F7D" w:rsidP="00AA049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lang w:val="en-US"/>
        </w:rPr>
      </w:pPr>
    </w:p>
    <w:p w:rsidR="00EA0815" w:rsidRPr="00E07EAA" w:rsidRDefault="00EA0815" w:rsidP="00EA0815">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sidRPr="00E07EAA">
        <w:rPr>
          <w:rFonts w:ascii="Arial" w:hAnsi="Arial" w:cs="Arial"/>
          <w:i w:val="0"/>
          <w:sz w:val="24"/>
          <w:szCs w:val="24"/>
          <w:lang w:val="en-US"/>
        </w:rPr>
        <w:t>MEETING OF THE REGIONAL CONSULTATION GROUP ON MIGRATION (RCGM)</w:t>
      </w:r>
    </w:p>
    <w:p w:rsidR="00EA0815" w:rsidRPr="00E07EAA" w:rsidRDefault="00EA0815" w:rsidP="00EA0815">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sidRPr="00E07EAA">
        <w:rPr>
          <w:rFonts w:ascii="Arial" w:hAnsi="Arial" w:cs="Arial"/>
          <w:i w:val="0"/>
          <w:sz w:val="24"/>
          <w:szCs w:val="24"/>
          <w:lang w:val="en-US"/>
        </w:rPr>
        <w:t xml:space="preserve">Venue: </w:t>
      </w:r>
      <w:r w:rsidR="009F1F0A">
        <w:rPr>
          <w:rFonts w:ascii="Arial" w:hAnsi="Arial" w:cs="Arial"/>
          <w:i w:val="0"/>
          <w:sz w:val="24"/>
          <w:szCs w:val="24"/>
          <w:lang w:val="en-US"/>
        </w:rPr>
        <w:t>Real III Room</w:t>
      </w:r>
    </w:p>
    <w:p w:rsidR="001D1F7D" w:rsidRPr="00E07EAA" w:rsidRDefault="001D1F7D" w:rsidP="00C9313E">
      <w:pPr>
        <w:ind w:left="1800" w:hanging="1800"/>
        <w:jc w:val="both"/>
        <w:rPr>
          <w:rFonts w:ascii="Arial" w:hAnsi="Arial" w:cs="Arial"/>
          <w:sz w:val="24"/>
          <w:szCs w:val="24"/>
          <w:lang w:val="en-US"/>
        </w:rPr>
      </w:pPr>
    </w:p>
    <w:p w:rsidR="00EA0815" w:rsidRPr="00E07EAA" w:rsidRDefault="00EA0815" w:rsidP="00EA0815">
      <w:pPr>
        <w:pBdr>
          <w:top w:val="single" w:sz="4" w:space="1" w:color="auto"/>
          <w:left w:val="single" w:sz="4" w:space="4" w:color="auto"/>
          <w:bottom w:val="single" w:sz="4" w:space="1" w:color="auto"/>
          <w:right w:val="single" w:sz="4" w:space="4" w:color="auto"/>
        </w:pBdr>
        <w:jc w:val="both"/>
        <w:rPr>
          <w:rFonts w:ascii="Arial" w:hAnsi="Arial" w:cs="Arial"/>
          <w:i/>
          <w:sz w:val="24"/>
          <w:szCs w:val="24"/>
          <w:lang w:val="en-US"/>
        </w:rPr>
      </w:pPr>
      <w:r w:rsidRPr="00E07EAA">
        <w:rPr>
          <w:rFonts w:ascii="Arial" w:hAnsi="Arial" w:cs="Arial"/>
          <w:b/>
          <w:i/>
          <w:u w:val="single"/>
          <w:lang w:val="en-US"/>
        </w:rPr>
        <w:t>Note: Statements scheduled in the program until the break time are open to participants of the RNCOM</w:t>
      </w:r>
    </w:p>
    <w:p w:rsidR="001D1F7D" w:rsidRPr="00E07EAA" w:rsidRDefault="001D1F7D" w:rsidP="005E18F9">
      <w:pPr>
        <w:ind w:left="1800" w:hanging="1800"/>
        <w:jc w:val="center"/>
        <w:rPr>
          <w:rFonts w:ascii="Arial" w:hAnsi="Arial" w:cs="Arial"/>
          <w:b/>
          <w:caps/>
          <w:sz w:val="24"/>
          <w:szCs w:val="24"/>
          <w:u w:val="single"/>
          <w:lang w:val="en-US"/>
        </w:rPr>
      </w:pPr>
    </w:p>
    <w:tbl>
      <w:tblPr>
        <w:tblW w:w="0" w:type="auto"/>
        <w:tblCellMar>
          <w:top w:w="85" w:type="dxa"/>
          <w:bottom w:w="85" w:type="dxa"/>
        </w:tblCellMar>
        <w:tblLook w:val="01E0" w:firstRow="1" w:lastRow="1" w:firstColumn="1" w:lastColumn="1" w:noHBand="0" w:noVBand="0"/>
      </w:tblPr>
      <w:tblGrid>
        <w:gridCol w:w="1809"/>
        <w:gridCol w:w="7748"/>
      </w:tblGrid>
      <w:tr w:rsidR="001D1F7D" w:rsidRPr="00B8135B" w:rsidTr="003D5511">
        <w:tc>
          <w:tcPr>
            <w:tcW w:w="1809" w:type="dxa"/>
          </w:tcPr>
          <w:p w:rsidR="001D1F7D" w:rsidRPr="00E07EAA" w:rsidRDefault="001D1F7D" w:rsidP="00AA049C">
            <w:pPr>
              <w:rPr>
                <w:rFonts w:ascii="Arial" w:hAnsi="Arial" w:cs="Arial"/>
                <w:lang w:val="en-US"/>
              </w:rPr>
            </w:pPr>
            <w:r w:rsidRPr="00E07EAA">
              <w:rPr>
                <w:rFonts w:ascii="Arial" w:hAnsi="Arial" w:cs="Arial"/>
                <w:lang w:val="en-US"/>
              </w:rPr>
              <w:t>15:00 – 15:15</w:t>
            </w:r>
          </w:p>
        </w:tc>
        <w:tc>
          <w:tcPr>
            <w:tcW w:w="7748" w:type="dxa"/>
          </w:tcPr>
          <w:p w:rsidR="00EA0815" w:rsidRPr="00E07EAA" w:rsidRDefault="00EA0815" w:rsidP="00EA0815">
            <w:pPr>
              <w:rPr>
                <w:rFonts w:ascii="Arial" w:hAnsi="Arial" w:cs="Arial"/>
                <w:lang w:val="en-US"/>
              </w:rPr>
            </w:pPr>
            <w:r w:rsidRPr="00E07EAA">
              <w:rPr>
                <w:rFonts w:ascii="Arial" w:hAnsi="Arial" w:cs="Arial"/>
                <w:lang w:val="en-US"/>
              </w:rPr>
              <w:t>Opening Remarks by the Presidency Pro-</w:t>
            </w:r>
            <w:proofErr w:type="spellStart"/>
            <w:r w:rsidRPr="00E07EAA">
              <w:rPr>
                <w:rFonts w:ascii="Arial" w:hAnsi="Arial" w:cs="Arial"/>
                <w:lang w:val="en-US"/>
              </w:rPr>
              <w:t>Témpore</w:t>
            </w:r>
            <w:proofErr w:type="spellEnd"/>
            <w:r w:rsidRPr="00E07EAA">
              <w:rPr>
                <w:rFonts w:ascii="Arial" w:hAnsi="Arial" w:cs="Arial"/>
                <w:lang w:val="en-US"/>
              </w:rPr>
              <w:t xml:space="preserve"> (PPT)</w:t>
            </w:r>
          </w:p>
          <w:p w:rsidR="00EA0815" w:rsidRPr="00E07EAA" w:rsidRDefault="00EA0815" w:rsidP="00EA0815">
            <w:pPr>
              <w:jc w:val="both"/>
              <w:rPr>
                <w:rFonts w:ascii="Arial" w:hAnsi="Arial" w:cs="Arial"/>
                <w:i/>
                <w:lang w:val="en-US"/>
              </w:rPr>
            </w:pPr>
            <w:r w:rsidRPr="00E07EAA">
              <w:rPr>
                <w:rFonts w:ascii="Arial" w:hAnsi="Arial" w:cs="Arial"/>
                <w:b/>
                <w:i/>
                <w:lang w:val="en-US"/>
              </w:rPr>
              <w:t xml:space="preserve">Lead: PPT. </w:t>
            </w:r>
          </w:p>
          <w:p w:rsidR="00EA0815" w:rsidRPr="00E07EAA" w:rsidRDefault="00EA0815" w:rsidP="00EA0815">
            <w:pPr>
              <w:numPr>
                <w:ilvl w:val="0"/>
                <w:numId w:val="19"/>
              </w:numPr>
              <w:rPr>
                <w:rFonts w:ascii="Arial" w:hAnsi="Arial" w:cs="Arial"/>
                <w:lang w:val="en-US"/>
              </w:rPr>
            </w:pPr>
            <w:r w:rsidRPr="00E07EAA">
              <w:rPr>
                <w:rFonts w:ascii="Arial" w:hAnsi="Arial" w:cs="Arial"/>
                <w:lang w:val="en-US"/>
              </w:rPr>
              <w:t>Approval of the agenda</w:t>
            </w:r>
          </w:p>
          <w:p w:rsidR="00EA0815" w:rsidRPr="00E07EAA" w:rsidRDefault="00EA0815" w:rsidP="00EA0815">
            <w:pPr>
              <w:numPr>
                <w:ilvl w:val="0"/>
                <w:numId w:val="19"/>
              </w:numPr>
              <w:rPr>
                <w:rFonts w:ascii="Arial" w:hAnsi="Arial" w:cs="Arial"/>
                <w:lang w:val="en-US"/>
              </w:rPr>
            </w:pPr>
            <w:r w:rsidRPr="00E07EAA">
              <w:rPr>
                <w:rFonts w:ascii="Arial" w:hAnsi="Arial" w:cs="Arial"/>
                <w:lang w:val="en-US"/>
              </w:rPr>
              <w:t>Logistical Information</w:t>
            </w:r>
          </w:p>
          <w:p w:rsidR="00EA0815" w:rsidRPr="00E07EAA" w:rsidRDefault="00EA0815" w:rsidP="00EA0815">
            <w:pPr>
              <w:numPr>
                <w:ilvl w:val="0"/>
                <w:numId w:val="19"/>
              </w:numPr>
              <w:rPr>
                <w:rFonts w:ascii="Arial" w:hAnsi="Arial" w:cs="Arial"/>
                <w:lang w:val="en-US"/>
              </w:rPr>
            </w:pPr>
            <w:r w:rsidRPr="00E07EAA">
              <w:rPr>
                <w:rFonts w:ascii="Arial" w:hAnsi="Arial" w:cs="Arial"/>
                <w:lang w:val="en-US"/>
              </w:rPr>
              <w:t xml:space="preserve">Designation of representatives for the Drafting Committee </w:t>
            </w:r>
          </w:p>
          <w:p w:rsidR="001D1F7D" w:rsidRDefault="00EA0815" w:rsidP="00EA0815">
            <w:pPr>
              <w:numPr>
                <w:ilvl w:val="0"/>
                <w:numId w:val="19"/>
              </w:numPr>
              <w:jc w:val="both"/>
              <w:rPr>
                <w:rFonts w:ascii="Arial" w:hAnsi="Arial" w:cs="Arial"/>
                <w:lang w:val="en-US"/>
              </w:rPr>
            </w:pPr>
            <w:r w:rsidRPr="00E07EAA">
              <w:rPr>
                <w:rFonts w:ascii="Arial" w:hAnsi="Arial" w:cs="Arial"/>
                <w:lang w:val="en-US"/>
              </w:rPr>
              <w:t>Designation of a Rapporteur to lead both the RCGM and RCM Drafting Committees (PPT)</w:t>
            </w:r>
          </w:p>
          <w:p w:rsidR="00B8135B" w:rsidRPr="00E07EAA" w:rsidRDefault="00B8135B" w:rsidP="00B8135B">
            <w:pPr>
              <w:ind w:left="720"/>
              <w:jc w:val="both"/>
              <w:rPr>
                <w:rFonts w:ascii="Arial" w:hAnsi="Arial" w:cs="Arial"/>
                <w:lang w:val="en-US"/>
              </w:rPr>
            </w:pPr>
          </w:p>
        </w:tc>
      </w:tr>
      <w:tr w:rsidR="001D1F7D" w:rsidRPr="00B8135B" w:rsidTr="00DE2AC5">
        <w:tc>
          <w:tcPr>
            <w:tcW w:w="1809" w:type="dxa"/>
          </w:tcPr>
          <w:p w:rsidR="001D1F7D" w:rsidRPr="00E07EAA" w:rsidRDefault="001D1F7D" w:rsidP="00AA049C">
            <w:pPr>
              <w:rPr>
                <w:rFonts w:ascii="Arial" w:hAnsi="Arial" w:cs="Arial"/>
                <w:lang w:val="en-US"/>
              </w:rPr>
            </w:pPr>
            <w:r w:rsidRPr="00E07EAA">
              <w:rPr>
                <w:rFonts w:ascii="Arial" w:hAnsi="Arial" w:cs="Arial"/>
                <w:lang w:val="en-US"/>
              </w:rPr>
              <w:lastRenderedPageBreak/>
              <w:t>15:15 – 15:30</w:t>
            </w:r>
          </w:p>
        </w:tc>
        <w:tc>
          <w:tcPr>
            <w:tcW w:w="7748" w:type="dxa"/>
          </w:tcPr>
          <w:p w:rsidR="009341E2" w:rsidRPr="00E07EAA" w:rsidRDefault="009341E2" w:rsidP="009341E2">
            <w:pPr>
              <w:rPr>
                <w:rFonts w:ascii="Arial" w:hAnsi="Arial" w:cs="Arial"/>
                <w:lang w:val="en-US"/>
              </w:rPr>
            </w:pPr>
            <w:r w:rsidRPr="00E07EAA">
              <w:rPr>
                <w:rFonts w:ascii="Arial" w:hAnsi="Arial" w:cs="Arial"/>
                <w:lang w:val="en-US"/>
              </w:rPr>
              <w:t>Report by the Coordinator of the Technical Secretariat (TS)</w:t>
            </w:r>
          </w:p>
          <w:p w:rsidR="009341E2" w:rsidRPr="00E07EAA" w:rsidRDefault="009341E2" w:rsidP="009341E2">
            <w:pPr>
              <w:numPr>
                <w:ilvl w:val="0"/>
                <w:numId w:val="19"/>
              </w:numPr>
              <w:jc w:val="both"/>
              <w:rPr>
                <w:rFonts w:ascii="Arial" w:hAnsi="Arial" w:cs="Arial"/>
                <w:lang w:val="en-US"/>
              </w:rPr>
            </w:pPr>
            <w:r w:rsidRPr="00E07EAA">
              <w:rPr>
                <w:rFonts w:ascii="Arial" w:hAnsi="Arial" w:cs="Arial"/>
                <w:lang w:val="en-US"/>
              </w:rPr>
              <w:t>Activity and Financial report for the period May 2013 – October 2013</w:t>
            </w:r>
          </w:p>
          <w:p w:rsidR="00E06B23" w:rsidRDefault="009341E2" w:rsidP="009341E2">
            <w:pPr>
              <w:numPr>
                <w:ilvl w:val="0"/>
                <w:numId w:val="19"/>
              </w:numPr>
              <w:jc w:val="both"/>
              <w:rPr>
                <w:rFonts w:ascii="Arial" w:hAnsi="Arial" w:cs="Arial"/>
                <w:lang w:val="en-US"/>
              </w:rPr>
            </w:pPr>
            <w:r w:rsidRPr="00E07EAA">
              <w:rPr>
                <w:rFonts w:ascii="Arial" w:hAnsi="Arial" w:cs="Arial"/>
                <w:lang w:val="en-US"/>
              </w:rPr>
              <w:t>Report of the Coordinator’s participation in the Regional Latin American and the Caribbean Meeting of Experts on International Migration, in preparation for the High Level Dialogue on International Migration and Development, held in July in Santiago, Chile.</w:t>
            </w:r>
          </w:p>
          <w:p w:rsidR="00406030" w:rsidRPr="00E07EAA" w:rsidRDefault="00406030" w:rsidP="00406030">
            <w:pPr>
              <w:numPr>
                <w:ilvl w:val="0"/>
                <w:numId w:val="19"/>
              </w:numPr>
              <w:jc w:val="both"/>
              <w:rPr>
                <w:rFonts w:ascii="Arial" w:hAnsi="Arial" w:cs="Arial"/>
                <w:lang w:val="en-US"/>
              </w:rPr>
            </w:pPr>
            <w:r w:rsidRPr="00406030">
              <w:rPr>
                <w:rFonts w:ascii="Arial" w:hAnsi="Arial" w:cs="Arial"/>
                <w:lang w:val="en-US"/>
              </w:rPr>
              <w:t xml:space="preserve">Route of action for the election of the new Coordinator of the </w:t>
            </w:r>
            <w:r>
              <w:rPr>
                <w:rFonts w:ascii="Arial" w:hAnsi="Arial" w:cs="Arial"/>
                <w:lang w:val="en-US"/>
              </w:rPr>
              <w:t>TS</w:t>
            </w:r>
          </w:p>
        </w:tc>
      </w:tr>
      <w:tr w:rsidR="001D1F7D" w:rsidRPr="00E07EAA" w:rsidTr="00DE2AC5">
        <w:tc>
          <w:tcPr>
            <w:tcW w:w="1809" w:type="dxa"/>
          </w:tcPr>
          <w:p w:rsidR="001D1F7D" w:rsidRPr="00E07EAA" w:rsidRDefault="00B45168" w:rsidP="00C20B9C">
            <w:pPr>
              <w:rPr>
                <w:rFonts w:ascii="Arial" w:hAnsi="Arial" w:cs="Arial"/>
                <w:lang w:val="en-US"/>
              </w:rPr>
            </w:pPr>
            <w:r w:rsidRPr="00E07EAA">
              <w:rPr>
                <w:rFonts w:ascii="Arial" w:hAnsi="Arial" w:cs="Arial"/>
                <w:lang w:val="en-US"/>
              </w:rPr>
              <w:t>15:30 – 15</w:t>
            </w:r>
            <w:r w:rsidR="001D1F7D" w:rsidRPr="00E07EAA">
              <w:rPr>
                <w:rFonts w:ascii="Arial" w:hAnsi="Arial" w:cs="Arial"/>
                <w:lang w:val="en-US"/>
              </w:rPr>
              <w:t>:</w:t>
            </w:r>
            <w:r w:rsidRPr="00E07EAA">
              <w:rPr>
                <w:rFonts w:ascii="Arial" w:hAnsi="Arial" w:cs="Arial"/>
                <w:lang w:val="en-US"/>
              </w:rPr>
              <w:t>45</w:t>
            </w:r>
          </w:p>
          <w:p w:rsidR="00B45168" w:rsidRPr="00E07EAA" w:rsidRDefault="00B45168" w:rsidP="00C20B9C">
            <w:pPr>
              <w:rPr>
                <w:rFonts w:ascii="Arial" w:hAnsi="Arial" w:cs="Arial"/>
                <w:lang w:val="en-US"/>
              </w:rPr>
            </w:pPr>
          </w:p>
          <w:p w:rsidR="00B45168" w:rsidRPr="00E07EAA" w:rsidRDefault="00B45168" w:rsidP="00C20B9C">
            <w:pPr>
              <w:rPr>
                <w:rFonts w:ascii="Arial" w:hAnsi="Arial" w:cs="Arial"/>
                <w:lang w:val="en-US"/>
              </w:rPr>
            </w:pPr>
          </w:p>
          <w:p w:rsidR="00B45168" w:rsidRPr="00E07EAA" w:rsidRDefault="00B45168" w:rsidP="00C20B9C">
            <w:pPr>
              <w:rPr>
                <w:rFonts w:ascii="Arial" w:hAnsi="Arial" w:cs="Arial"/>
                <w:lang w:val="en-US"/>
              </w:rPr>
            </w:pPr>
          </w:p>
          <w:p w:rsidR="00B45168" w:rsidRPr="00E07EAA" w:rsidRDefault="00B45168" w:rsidP="00C20B9C">
            <w:pPr>
              <w:rPr>
                <w:rFonts w:ascii="Arial" w:hAnsi="Arial" w:cs="Arial"/>
                <w:lang w:val="en-US"/>
              </w:rPr>
            </w:pPr>
          </w:p>
          <w:p w:rsidR="00B45168" w:rsidRPr="00E07EAA" w:rsidRDefault="00B45168" w:rsidP="00C20B9C">
            <w:pPr>
              <w:rPr>
                <w:rFonts w:ascii="Arial" w:hAnsi="Arial" w:cs="Arial"/>
                <w:lang w:val="en-US"/>
              </w:rPr>
            </w:pPr>
          </w:p>
          <w:p w:rsidR="00B45168" w:rsidRPr="00E07EAA" w:rsidRDefault="00B45168" w:rsidP="00C20B9C">
            <w:pPr>
              <w:rPr>
                <w:rFonts w:ascii="Arial" w:hAnsi="Arial" w:cs="Arial"/>
                <w:lang w:val="en-US"/>
              </w:rPr>
            </w:pPr>
          </w:p>
          <w:p w:rsidR="00B45168" w:rsidRPr="00E07EAA" w:rsidRDefault="00B45168" w:rsidP="00C20B9C">
            <w:pPr>
              <w:rPr>
                <w:rFonts w:ascii="Arial" w:hAnsi="Arial" w:cs="Arial"/>
                <w:lang w:val="en-US"/>
              </w:rPr>
            </w:pPr>
          </w:p>
          <w:p w:rsidR="00B45168" w:rsidRPr="00E07EAA" w:rsidRDefault="00B45168" w:rsidP="00C20B9C">
            <w:pPr>
              <w:rPr>
                <w:rFonts w:ascii="Arial" w:hAnsi="Arial" w:cs="Arial"/>
                <w:lang w:val="en-US"/>
              </w:rPr>
            </w:pPr>
          </w:p>
        </w:tc>
        <w:tc>
          <w:tcPr>
            <w:tcW w:w="7748" w:type="dxa"/>
          </w:tcPr>
          <w:p w:rsidR="001D1F7D" w:rsidRPr="00E07EAA" w:rsidRDefault="009341E2" w:rsidP="004E4533">
            <w:pPr>
              <w:jc w:val="both"/>
              <w:rPr>
                <w:rFonts w:ascii="Arial" w:hAnsi="Arial" w:cs="Arial"/>
                <w:lang w:val="en-US"/>
              </w:rPr>
            </w:pPr>
            <w:r w:rsidRPr="00E07EAA">
              <w:rPr>
                <w:rFonts w:ascii="Arial" w:hAnsi="Arial" w:cs="Arial"/>
                <w:lang w:val="en-US"/>
              </w:rPr>
              <w:t>Report on events</w:t>
            </w:r>
            <w:r w:rsidR="001D1F7D" w:rsidRPr="00E07EAA">
              <w:rPr>
                <w:rFonts w:ascii="Arial" w:hAnsi="Arial" w:cs="Arial"/>
                <w:lang w:val="en-US"/>
              </w:rPr>
              <w:t>:</w:t>
            </w:r>
          </w:p>
          <w:p w:rsidR="001D1F7D" w:rsidRPr="00E07EAA" w:rsidRDefault="001D1F7D" w:rsidP="00596A39">
            <w:pPr>
              <w:ind w:left="714"/>
              <w:jc w:val="both"/>
              <w:rPr>
                <w:rFonts w:ascii="Arial" w:hAnsi="Arial" w:cs="Arial"/>
                <w:b/>
                <w:i/>
                <w:lang w:val="en-US"/>
              </w:rPr>
            </w:pPr>
          </w:p>
          <w:p w:rsidR="009341E2" w:rsidRPr="00E07EAA" w:rsidRDefault="009341E2" w:rsidP="009341E2">
            <w:pPr>
              <w:numPr>
                <w:ilvl w:val="0"/>
                <w:numId w:val="20"/>
              </w:numPr>
              <w:jc w:val="both"/>
              <w:rPr>
                <w:rFonts w:ascii="Arial" w:hAnsi="Arial" w:cs="Arial"/>
                <w:lang w:val="en-US"/>
              </w:rPr>
            </w:pPr>
            <w:r w:rsidRPr="00E07EAA">
              <w:rPr>
                <w:rFonts w:ascii="Arial" w:hAnsi="Arial" w:cs="Arial"/>
                <w:lang w:val="en-US"/>
              </w:rPr>
              <w:t xml:space="preserve">Seminar on Unaccompanied Migrant Children and Adolescents, held in La Antigua, Guatemala, 27-28 August, 2013. </w:t>
            </w:r>
            <w:r w:rsidRPr="00E07EAA">
              <w:rPr>
                <w:rFonts w:ascii="Arial" w:hAnsi="Arial" w:cs="Arial"/>
                <w:b/>
                <w:i/>
                <w:lang w:val="en-US"/>
              </w:rPr>
              <w:t>[Lead: Guatemala/TS]</w:t>
            </w:r>
          </w:p>
          <w:p w:rsidR="009341E2" w:rsidRPr="00E07EAA" w:rsidRDefault="009341E2" w:rsidP="009341E2">
            <w:pPr>
              <w:ind w:left="720"/>
              <w:jc w:val="both"/>
              <w:rPr>
                <w:rFonts w:ascii="Arial" w:hAnsi="Arial" w:cs="Arial"/>
                <w:lang w:val="en-US"/>
              </w:rPr>
            </w:pPr>
          </w:p>
          <w:p w:rsidR="009341E2" w:rsidRPr="00E07EAA" w:rsidRDefault="009341E2" w:rsidP="001E718C">
            <w:pPr>
              <w:numPr>
                <w:ilvl w:val="0"/>
                <w:numId w:val="20"/>
              </w:numPr>
              <w:ind w:left="714" w:hanging="357"/>
              <w:jc w:val="both"/>
              <w:rPr>
                <w:rFonts w:ascii="Arial" w:hAnsi="Arial" w:cs="Arial"/>
                <w:b/>
                <w:lang w:val="en-US"/>
              </w:rPr>
            </w:pPr>
            <w:r w:rsidRPr="00E07EAA">
              <w:rPr>
                <w:rFonts w:ascii="Arial" w:hAnsi="Arial" w:cs="Arial"/>
                <w:iCs/>
                <w:lang w:val="en-US"/>
              </w:rPr>
              <w:t xml:space="preserve">Regional Workshop on Policies, Practices and Recommendations for the Return, Reintegration and Integration of Migrants, held in San José, Costa Rica, on </w:t>
            </w:r>
            <w:r w:rsidR="00077412" w:rsidRPr="00E07EAA">
              <w:rPr>
                <w:rFonts w:ascii="Arial" w:hAnsi="Arial" w:cs="Arial"/>
                <w:iCs/>
                <w:lang w:val="en-US"/>
              </w:rPr>
              <w:t>September</w:t>
            </w:r>
            <w:r w:rsidRPr="00E07EAA">
              <w:rPr>
                <w:rFonts w:ascii="Arial" w:hAnsi="Arial" w:cs="Arial"/>
                <w:iCs/>
                <w:lang w:val="en-US"/>
              </w:rPr>
              <w:t xml:space="preserve"> </w:t>
            </w:r>
            <w:r w:rsidR="00077412" w:rsidRPr="00E07EAA">
              <w:rPr>
                <w:rFonts w:ascii="Arial" w:hAnsi="Arial" w:cs="Arial"/>
                <w:iCs/>
                <w:lang w:val="en-US"/>
              </w:rPr>
              <w:t>17</w:t>
            </w:r>
            <w:r w:rsidRPr="00E07EAA">
              <w:rPr>
                <w:rFonts w:ascii="Arial" w:hAnsi="Arial" w:cs="Arial"/>
                <w:iCs/>
                <w:lang w:val="en-US"/>
              </w:rPr>
              <w:t xml:space="preserve"> and </w:t>
            </w:r>
            <w:r w:rsidR="00077412" w:rsidRPr="00E07EAA">
              <w:rPr>
                <w:rFonts w:ascii="Arial" w:hAnsi="Arial" w:cs="Arial"/>
                <w:iCs/>
                <w:lang w:val="en-US"/>
              </w:rPr>
              <w:t>18</w:t>
            </w:r>
            <w:r w:rsidRPr="00E07EAA">
              <w:rPr>
                <w:rFonts w:ascii="Arial" w:hAnsi="Arial" w:cs="Arial"/>
                <w:iCs/>
                <w:lang w:val="en-US"/>
              </w:rPr>
              <w:t xml:space="preserve">, 2013. </w:t>
            </w:r>
            <w:r w:rsidRPr="00E07EAA">
              <w:rPr>
                <w:rFonts w:ascii="Arial" w:hAnsi="Arial" w:cs="Arial"/>
                <w:b/>
                <w:i/>
                <w:iCs/>
                <w:lang w:val="en-US"/>
              </w:rPr>
              <w:t>[Lead: PPT/TS]</w:t>
            </w:r>
          </w:p>
          <w:p w:rsidR="009341E2" w:rsidRPr="00E07EAA" w:rsidRDefault="009341E2" w:rsidP="009341E2">
            <w:pPr>
              <w:pStyle w:val="ListParagraph"/>
              <w:rPr>
                <w:rFonts w:ascii="Arial" w:hAnsi="Arial" w:cs="Arial"/>
                <w:b/>
                <w:lang w:val="en-US"/>
              </w:rPr>
            </w:pPr>
          </w:p>
          <w:p w:rsidR="00446E40" w:rsidRPr="00E07EAA" w:rsidRDefault="009341E2" w:rsidP="009341E2">
            <w:pPr>
              <w:numPr>
                <w:ilvl w:val="0"/>
                <w:numId w:val="20"/>
              </w:numPr>
              <w:ind w:left="714" w:hanging="357"/>
              <w:jc w:val="both"/>
              <w:rPr>
                <w:rFonts w:ascii="Arial" w:hAnsi="Arial" w:cs="Arial"/>
                <w:b/>
                <w:i/>
                <w:lang w:val="en-US"/>
              </w:rPr>
            </w:pPr>
            <w:r w:rsidRPr="00E07EAA">
              <w:rPr>
                <w:rFonts w:ascii="Arial" w:hAnsi="Arial" w:cs="Arial"/>
                <w:lang w:val="en-US"/>
              </w:rPr>
              <w:t>Meeting of the Regional Coalition to Combat Trafficking in Persons, held in San Jose, Costa Rica, October 11</w:t>
            </w:r>
            <w:r w:rsidRPr="00E07EAA">
              <w:rPr>
                <w:rFonts w:ascii="Arial" w:hAnsi="Arial" w:cs="Arial"/>
                <w:vertAlign w:val="superscript"/>
                <w:lang w:val="en-US"/>
              </w:rPr>
              <w:t>th</w:t>
            </w:r>
            <w:r w:rsidRPr="00E07EAA">
              <w:rPr>
                <w:rFonts w:ascii="Arial" w:hAnsi="Arial" w:cs="Arial"/>
                <w:lang w:val="en-US"/>
              </w:rPr>
              <w:t xml:space="preserve">, 2013. </w:t>
            </w:r>
            <w:r w:rsidRPr="00E07EAA">
              <w:rPr>
                <w:rFonts w:ascii="Arial" w:hAnsi="Arial" w:cs="Arial"/>
                <w:b/>
                <w:i/>
                <w:iCs/>
                <w:lang w:val="en-US"/>
              </w:rPr>
              <w:t>[Lead: PPT/TS]</w:t>
            </w:r>
          </w:p>
        </w:tc>
      </w:tr>
      <w:tr w:rsidR="00446E40" w:rsidRPr="00B8135B" w:rsidTr="00A947BB">
        <w:trPr>
          <w:trHeight w:val="303"/>
        </w:trPr>
        <w:tc>
          <w:tcPr>
            <w:tcW w:w="1809" w:type="dxa"/>
          </w:tcPr>
          <w:p w:rsidR="00446E40" w:rsidRPr="00E07EAA" w:rsidRDefault="00B45168" w:rsidP="00C20B9C">
            <w:pPr>
              <w:rPr>
                <w:rFonts w:ascii="Arial" w:hAnsi="Arial" w:cs="Arial"/>
                <w:lang w:val="en-US"/>
              </w:rPr>
            </w:pPr>
            <w:r w:rsidRPr="00E07EAA">
              <w:rPr>
                <w:rFonts w:ascii="Arial" w:hAnsi="Arial" w:cs="Arial"/>
                <w:lang w:val="en-US"/>
              </w:rPr>
              <w:t>15:45</w:t>
            </w:r>
            <w:r w:rsidR="00446E40" w:rsidRPr="00E07EAA">
              <w:rPr>
                <w:rFonts w:ascii="Arial" w:hAnsi="Arial" w:cs="Arial"/>
                <w:lang w:val="en-US"/>
              </w:rPr>
              <w:t xml:space="preserve"> – 16:</w:t>
            </w:r>
            <w:r w:rsidRPr="00E07EAA">
              <w:rPr>
                <w:rFonts w:ascii="Arial" w:hAnsi="Arial" w:cs="Arial"/>
                <w:lang w:val="en-US"/>
              </w:rPr>
              <w:t>15</w:t>
            </w:r>
          </w:p>
        </w:tc>
        <w:tc>
          <w:tcPr>
            <w:tcW w:w="7748" w:type="dxa"/>
          </w:tcPr>
          <w:p w:rsidR="00D43ABD" w:rsidRDefault="004C4AE0" w:rsidP="00446E40">
            <w:pPr>
              <w:rPr>
                <w:rFonts w:ascii="Arial" w:hAnsi="Arial" w:cs="Arial"/>
                <w:lang w:val="en-US"/>
              </w:rPr>
            </w:pPr>
            <w:r w:rsidRPr="00E07EAA">
              <w:rPr>
                <w:rFonts w:ascii="Arial" w:hAnsi="Arial" w:cs="Arial"/>
                <w:lang w:val="en-US"/>
              </w:rPr>
              <w:t>Presentation by the RNCOM and dialogue with Member Countries.</w:t>
            </w:r>
          </w:p>
          <w:p w:rsidR="001404C7" w:rsidRDefault="001404C7" w:rsidP="00446E40">
            <w:pPr>
              <w:rPr>
                <w:rFonts w:ascii="Arial" w:hAnsi="Arial" w:cs="Arial"/>
                <w:lang w:val="en-US"/>
              </w:rPr>
            </w:pPr>
          </w:p>
          <w:p w:rsidR="001404C7" w:rsidRPr="00E564FB" w:rsidRDefault="001404C7" w:rsidP="001404C7">
            <w:pPr>
              <w:pStyle w:val="ListParagraph"/>
              <w:numPr>
                <w:ilvl w:val="0"/>
                <w:numId w:val="47"/>
              </w:numPr>
              <w:rPr>
                <w:rFonts w:ascii="Arial" w:hAnsi="Arial" w:cs="Arial"/>
                <w:i/>
                <w:lang w:val="en-US"/>
              </w:rPr>
            </w:pPr>
            <w:r w:rsidRPr="00E564FB">
              <w:rPr>
                <w:rFonts w:ascii="Arial" w:hAnsi="Arial" w:cs="Arial"/>
                <w:i/>
                <w:lang w:val="en-US"/>
              </w:rPr>
              <w:t>During the previous meeting of the RCGM, held in June, 2013 in Costa Rica, the RNCOM presented a Proposed Action Protocol for the RCM-RNCOM Ad-Hoc Group. Countries were requested to submit to the TS their considerations and proposals by September 30, at the latest. (Conclusion #3)</w:t>
            </w:r>
          </w:p>
          <w:p w:rsidR="001404C7" w:rsidRPr="00E564FB" w:rsidRDefault="001404C7" w:rsidP="00E219B5">
            <w:pPr>
              <w:pStyle w:val="ListParagraph"/>
              <w:numPr>
                <w:ilvl w:val="0"/>
                <w:numId w:val="47"/>
              </w:numPr>
              <w:rPr>
                <w:rFonts w:ascii="Arial" w:hAnsi="Arial" w:cs="Arial"/>
                <w:i/>
                <w:lang w:val="en-US"/>
              </w:rPr>
            </w:pPr>
            <w:r w:rsidRPr="00E564FB">
              <w:rPr>
                <w:rFonts w:ascii="Arial" w:hAnsi="Arial" w:cs="Arial"/>
                <w:i/>
                <w:lang w:val="en-US"/>
              </w:rPr>
              <w:t>During the same dialogue space of the past meeting of the RCGM, the RNCOM committed to share a new proposal for working together</w:t>
            </w:r>
            <w:r w:rsidR="00E219B5" w:rsidRPr="00E564FB">
              <w:rPr>
                <w:rFonts w:ascii="Arial" w:hAnsi="Arial" w:cs="Arial"/>
                <w:i/>
                <w:lang w:val="en-US"/>
              </w:rPr>
              <w:t xml:space="preserve"> with the RCM</w:t>
            </w:r>
            <w:r w:rsidRPr="00E564FB">
              <w:rPr>
                <w:rFonts w:ascii="Arial" w:hAnsi="Arial" w:cs="Arial"/>
                <w:i/>
                <w:lang w:val="en-US"/>
              </w:rPr>
              <w:t>, which would be analyzed before th</w:t>
            </w:r>
            <w:r w:rsidR="00E219B5" w:rsidRPr="00E564FB">
              <w:rPr>
                <w:rFonts w:ascii="Arial" w:hAnsi="Arial" w:cs="Arial"/>
                <w:i/>
                <w:lang w:val="en-US"/>
              </w:rPr>
              <w:t>is</w:t>
            </w:r>
            <w:r w:rsidRPr="00E564FB">
              <w:rPr>
                <w:rFonts w:ascii="Arial" w:hAnsi="Arial" w:cs="Arial"/>
                <w:i/>
                <w:lang w:val="en-US"/>
              </w:rPr>
              <w:t xml:space="preserve"> meeting of the RCGM. This document is now available </w:t>
            </w:r>
            <w:r w:rsidR="00E219B5" w:rsidRPr="00E564FB">
              <w:rPr>
                <w:rFonts w:ascii="Arial" w:hAnsi="Arial" w:cs="Arial"/>
                <w:i/>
                <w:lang w:val="en-US"/>
              </w:rPr>
              <w:t xml:space="preserve">to </w:t>
            </w:r>
            <w:r w:rsidRPr="00E564FB">
              <w:rPr>
                <w:rFonts w:ascii="Arial" w:hAnsi="Arial" w:cs="Arial"/>
                <w:i/>
                <w:lang w:val="en-US"/>
              </w:rPr>
              <w:t>would be discussed in this space.</w:t>
            </w:r>
          </w:p>
          <w:p w:rsidR="00E219B5" w:rsidRDefault="00E219B5" w:rsidP="00E219B5">
            <w:pPr>
              <w:rPr>
                <w:rFonts w:ascii="Arial" w:hAnsi="Arial" w:cs="Arial"/>
                <w:lang w:val="en-US"/>
              </w:rPr>
            </w:pPr>
          </w:p>
          <w:p w:rsidR="00E219B5" w:rsidRPr="009F1F0A" w:rsidRDefault="00E219B5" w:rsidP="00E219B5">
            <w:pPr>
              <w:rPr>
                <w:rFonts w:ascii="Arial" w:hAnsi="Arial" w:cs="Arial"/>
                <w:i/>
                <w:lang w:val="en-US"/>
              </w:rPr>
            </w:pPr>
            <w:r w:rsidRPr="009F1F0A">
              <w:rPr>
                <w:rFonts w:ascii="Arial" w:hAnsi="Arial" w:cs="Arial"/>
                <w:b/>
                <w:i/>
                <w:lang w:val="en-US"/>
              </w:rPr>
              <w:t>Reference documents</w:t>
            </w:r>
            <w:r w:rsidRPr="009F1F0A">
              <w:rPr>
                <w:rFonts w:ascii="Arial" w:hAnsi="Arial" w:cs="Arial"/>
                <w:i/>
                <w:lang w:val="en-US"/>
              </w:rPr>
              <w:t>: Proposal for Joint Actions (submitted by the RNCOM’s Technical Secretariat to the RCM TS).</w:t>
            </w:r>
          </w:p>
        </w:tc>
      </w:tr>
      <w:tr w:rsidR="00446E40" w:rsidRPr="00E07EAA" w:rsidTr="00BB2574">
        <w:trPr>
          <w:trHeight w:val="303"/>
        </w:trPr>
        <w:tc>
          <w:tcPr>
            <w:tcW w:w="1809" w:type="dxa"/>
          </w:tcPr>
          <w:p w:rsidR="00446E40" w:rsidRPr="00E07EAA" w:rsidRDefault="00B45168" w:rsidP="00C20B9C">
            <w:pPr>
              <w:rPr>
                <w:rFonts w:ascii="Arial" w:hAnsi="Arial" w:cs="Arial"/>
                <w:lang w:val="en-US"/>
              </w:rPr>
            </w:pPr>
            <w:r w:rsidRPr="00E07EAA">
              <w:rPr>
                <w:rFonts w:ascii="Arial" w:hAnsi="Arial" w:cs="Arial"/>
                <w:lang w:val="en-US"/>
              </w:rPr>
              <w:t>16:15 – 16</w:t>
            </w:r>
            <w:r w:rsidR="00446E40" w:rsidRPr="00E07EAA">
              <w:rPr>
                <w:rFonts w:ascii="Arial" w:hAnsi="Arial" w:cs="Arial"/>
                <w:lang w:val="en-US"/>
              </w:rPr>
              <w:t>:</w:t>
            </w:r>
            <w:r w:rsidRPr="00E07EAA">
              <w:rPr>
                <w:rFonts w:ascii="Arial" w:hAnsi="Arial" w:cs="Arial"/>
                <w:lang w:val="en-US"/>
              </w:rPr>
              <w:t>45</w:t>
            </w:r>
          </w:p>
        </w:tc>
        <w:tc>
          <w:tcPr>
            <w:tcW w:w="7748" w:type="dxa"/>
          </w:tcPr>
          <w:p w:rsidR="00446E40" w:rsidRPr="00E07EAA" w:rsidRDefault="004C4AE0" w:rsidP="00AA049C">
            <w:pPr>
              <w:ind w:left="1800" w:hanging="1800"/>
              <w:jc w:val="both"/>
              <w:rPr>
                <w:rFonts w:ascii="Arial" w:hAnsi="Arial" w:cs="Arial"/>
                <w:lang w:val="en-US"/>
              </w:rPr>
            </w:pPr>
            <w:r w:rsidRPr="00E07EAA">
              <w:rPr>
                <w:rFonts w:ascii="Arial" w:hAnsi="Arial" w:cs="Arial"/>
                <w:lang w:val="en-US"/>
              </w:rPr>
              <w:t>Coffee Break</w:t>
            </w:r>
          </w:p>
        </w:tc>
      </w:tr>
      <w:tr w:rsidR="00446E40" w:rsidRPr="00B8135B" w:rsidTr="00BB2574">
        <w:trPr>
          <w:trHeight w:val="303"/>
        </w:trPr>
        <w:tc>
          <w:tcPr>
            <w:tcW w:w="1809" w:type="dxa"/>
          </w:tcPr>
          <w:p w:rsidR="00446E40" w:rsidRPr="00E07EAA" w:rsidRDefault="00B45168" w:rsidP="00431B1C">
            <w:pPr>
              <w:rPr>
                <w:rFonts w:ascii="Arial" w:hAnsi="Arial" w:cs="Arial"/>
                <w:lang w:val="en-US"/>
              </w:rPr>
            </w:pPr>
            <w:r w:rsidRPr="00E07EAA">
              <w:rPr>
                <w:rFonts w:ascii="Arial" w:hAnsi="Arial" w:cs="Arial"/>
                <w:lang w:val="en-US"/>
              </w:rPr>
              <w:t>16:45 – 17:00</w:t>
            </w:r>
          </w:p>
          <w:p w:rsidR="00D43ABD" w:rsidRPr="00E07EAA" w:rsidRDefault="00D43ABD" w:rsidP="00431B1C">
            <w:pPr>
              <w:rPr>
                <w:rFonts w:ascii="Arial" w:hAnsi="Arial" w:cs="Arial"/>
                <w:lang w:val="en-US"/>
              </w:rPr>
            </w:pPr>
          </w:p>
          <w:p w:rsidR="00D43ABD" w:rsidRPr="00E07EAA" w:rsidRDefault="00D43ABD" w:rsidP="00431B1C">
            <w:pPr>
              <w:rPr>
                <w:rFonts w:ascii="Arial" w:hAnsi="Arial" w:cs="Arial"/>
                <w:lang w:val="en-US"/>
              </w:rPr>
            </w:pPr>
          </w:p>
          <w:p w:rsidR="00D43ABD" w:rsidRPr="00E07EAA" w:rsidRDefault="00D43ABD" w:rsidP="00431B1C">
            <w:pPr>
              <w:rPr>
                <w:rFonts w:ascii="Arial" w:hAnsi="Arial" w:cs="Arial"/>
                <w:lang w:val="en-US"/>
              </w:rPr>
            </w:pPr>
          </w:p>
          <w:p w:rsidR="00D43ABD" w:rsidRPr="00E07EAA" w:rsidRDefault="00D43ABD" w:rsidP="00431B1C">
            <w:pPr>
              <w:rPr>
                <w:rFonts w:ascii="Arial" w:hAnsi="Arial" w:cs="Arial"/>
                <w:lang w:val="en-US"/>
              </w:rPr>
            </w:pPr>
          </w:p>
          <w:p w:rsidR="00D43ABD" w:rsidRPr="00E07EAA" w:rsidRDefault="00D43ABD" w:rsidP="00431B1C">
            <w:pPr>
              <w:rPr>
                <w:rFonts w:ascii="Arial" w:hAnsi="Arial" w:cs="Arial"/>
                <w:lang w:val="en-US"/>
              </w:rPr>
            </w:pPr>
          </w:p>
          <w:p w:rsidR="00D43ABD" w:rsidRPr="00E07EAA" w:rsidRDefault="00D43ABD" w:rsidP="00431B1C">
            <w:pPr>
              <w:rPr>
                <w:rFonts w:ascii="Arial" w:hAnsi="Arial" w:cs="Arial"/>
                <w:lang w:val="en-US"/>
              </w:rPr>
            </w:pPr>
          </w:p>
          <w:p w:rsidR="00D43ABD" w:rsidRPr="00E07EAA" w:rsidRDefault="00D43ABD" w:rsidP="00431B1C">
            <w:pPr>
              <w:rPr>
                <w:rFonts w:ascii="Arial" w:hAnsi="Arial" w:cs="Arial"/>
                <w:lang w:val="en-US"/>
              </w:rPr>
            </w:pPr>
          </w:p>
          <w:p w:rsidR="00D43ABD" w:rsidRPr="00E07EAA" w:rsidRDefault="00D43ABD" w:rsidP="00431B1C">
            <w:pPr>
              <w:rPr>
                <w:rFonts w:ascii="Arial" w:hAnsi="Arial" w:cs="Arial"/>
                <w:lang w:val="en-US"/>
              </w:rPr>
            </w:pPr>
          </w:p>
          <w:p w:rsidR="00BB2574" w:rsidRPr="00E07EAA" w:rsidRDefault="00BB2574" w:rsidP="00431B1C">
            <w:pPr>
              <w:rPr>
                <w:rFonts w:ascii="Arial" w:hAnsi="Arial" w:cs="Arial"/>
                <w:lang w:val="en-US"/>
              </w:rPr>
            </w:pPr>
          </w:p>
          <w:p w:rsidR="00D43ABD" w:rsidRPr="00E07EAA" w:rsidRDefault="00D43ABD" w:rsidP="00431B1C">
            <w:pPr>
              <w:rPr>
                <w:rFonts w:ascii="Arial" w:hAnsi="Arial" w:cs="Arial"/>
                <w:lang w:val="en-US"/>
              </w:rPr>
            </w:pPr>
          </w:p>
        </w:tc>
        <w:tc>
          <w:tcPr>
            <w:tcW w:w="7748" w:type="dxa"/>
          </w:tcPr>
          <w:p w:rsidR="004E6225" w:rsidRPr="00E07EAA" w:rsidRDefault="004E6225" w:rsidP="004E6225">
            <w:pPr>
              <w:jc w:val="both"/>
              <w:rPr>
                <w:rFonts w:ascii="Arial" w:hAnsi="Arial" w:cs="Arial"/>
                <w:b/>
                <w:i/>
                <w:lang w:val="en-US"/>
              </w:rPr>
            </w:pPr>
            <w:r w:rsidRPr="00E07EAA">
              <w:rPr>
                <w:rFonts w:ascii="Arial" w:hAnsi="Arial"/>
                <w:lang w:val="en-US"/>
              </w:rPr>
              <w:t xml:space="preserve">Update on advances regarding the Ad-hoc Working Group to discuss, analyze and define objectives on the topic of Extra-continental Migration Flows in the Region. </w:t>
            </w:r>
            <w:r w:rsidRPr="00E07EAA">
              <w:rPr>
                <w:rFonts w:ascii="Arial" w:hAnsi="Arial" w:cs="Arial"/>
                <w:b/>
                <w:i/>
                <w:lang w:val="en-US"/>
              </w:rPr>
              <w:t>[</w:t>
            </w:r>
            <w:r w:rsidRPr="00E07EAA">
              <w:rPr>
                <w:rFonts w:ascii="Arial" w:hAnsi="Arial"/>
                <w:b/>
                <w:i/>
                <w:lang w:val="en-US"/>
              </w:rPr>
              <w:t>Lead</w:t>
            </w:r>
            <w:r w:rsidRPr="00E07EAA">
              <w:rPr>
                <w:rFonts w:ascii="Arial" w:hAnsi="Arial" w:cs="Arial"/>
                <w:b/>
                <w:i/>
                <w:lang w:val="en-US"/>
              </w:rPr>
              <w:t>: Mexico/El Salvador]</w:t>
            </w:r>
          </w:p>
          <w:p w:rsidR="00446E40" w:rsidRPr="00E07EAA" w:rsidRDefault="00446E40" w:rsidP="00457612">
            <w:pPr>
              <w:ind w:left="12" w:hanging="12"/>
              <w:jc w:val="both"/>
              <w:rPr>
                <w:rFonts w:ascii="Arial" w:hAnsi="Arial" w:cs="Arial"/>
                <w:lang w:val="en-US"/>
              </w:rPr>
            </w:pPr>
          </w:p>
          <w:p w:rsidR="002A07C7" w:rsidRDefault="00A30923" w:rsidP="00BB2574">
            <w:pPr>
              <w:numPr>
                <w:ilvl w:val="0"/>
                <w:numId w:val="32"/>
              </w:numPr>
              <w:jc w:val="both"/>
              <w:rPr>
                <w:rFonts w:ascii="Arial" w:hAnsi="Arial" w:cs="Arial"/>
                <w:i/>
                <w:sz w:val="18"/>
                <w:lang w:val="en-US"/>
              </w:rPr>
            </w:pPr>
            <w:r w:rsidRPr="00E07EAA">
              <w:rPr>
                <w:rFonts w:ascii="Arial" w:hAnsi="Arial" w:cs="Arial"/>
                <w:i/>
                <w:sz w:val="18"/>
                <w:lang w:val="en-US"/>
              </w:rPr>
              <w:t xml:space="preserve">During the XVIII Vice-Ministerial Meeting of the RCM, held in San Jose, Costa Rica, 27-28 June, 2013, the Vice-Ministers encouraged Member Countries that haven’t done so, to submit the matrix on extra-continental migration flows to help on the systematization of this information in the RCM </w:t>
            </w:r>
            <w:r w:rsidRPr="00E07EAA">
              <w:rPr>
                <w:rFonts w:ascii="Arial" w:hAnsi="Arial" w:cs="Arial"/>
                <w:b/>
                <w:i/>
                <w:sz w:val="18"/>
                <w:lang w:val="en-US"/>
              </w:rPr>
              <w:t>(Decision #3)</w:t>
            </w:r>
            <w:r w:rsidRPr="00E07EAA">
              <w:rPr>
                <w:rFonts w:ascii="Arial" w:hAnsi="Arial" w:cs="Arial"/>
                <w:i/>
                <w:sz w:val="18"/>
                <w:lang w:val="en-US"/>
              </w:rPr>
              <w:t>.They also decided to hold a meeting</w:t>
            </w:r>
            <w:r w:rsidR="00FC604D" w:rsidRPr="00E07EAA">
              <w:rPr>
                <w:rFonts w:ascii="Arial" w:hAnsi="Arial" w:cs="Arial"/>
                <w:i/>
                <w:sz w:val="18"/>
                <w:lang w:val="en-US"/>
              </w:rPr>
              <w:t xml:space="preserve"> in Washington, DC, between consuls of countries of origin, transit and destination, organized by IOM </w:t>
            </w:r>
            <w:r w:rsidR="00FC604D" w:rsidRPr="00E07EAA">
              <w:rPr>
                <w:rFonts w:ascii="Arial" w:hAnsi="Arial" w:cs="Arial"/>
                <w:b/>
                <w:i/>
                <w:sz w:val="18"/>
                <w:lang w:val="en-US"/>
              </w:rPr>
              <w:t>(Decision #2)</w:t>
            </w:r>
            <w:r w:rsidR="00FC604D" w:rsidRPr="00E07EAA">
              <w:rPr>
                <w:rFonts w:ascii="Arial" w:hAnsi="Arial" w:cs="Arial"/>
                <w:i/>
                <w:sz w:val="18"/>
                <w:lang w:val="en-US"/>
              </w:rPr>
              <w:t>.</w:t>
            </w:r>
          </w:p>
          <w:p w:rsidR="00306207" w:rsidRPr="00306207" w:rsidRDefault="00306207" w:rsidP="00306207">
            <w:pPr>
              <w:numPr>
                <w:ilvl w:val="0"/>
                <w:numId w:val="32"/>
              </w:numPr>
              <w:jc w:val="both"/>
              <w:rPr>
                <w:rFonts w:ascii="Arial" w:hAnsi="Arial" w:cs="Arial"/>
                <w:i/>
                <w:sz w:val="18"/>
                <w:lang w:val="en-US"/>
              </w:rPr>
            </w:pPr>
            <w:r w:rsidRPr="00306207">
              <w:rPr>
                <w:rFonts w:ascii="Arial" w:hAnsi="Arial" w:cs="Arial"/>
                <w:i/>
                <w:sz w:val="18"/>
                <w:lang w:val="en-US"/>
              </w:rPr>
              <w:t>IOM will address the details of the meeting in DC.</w:t>
            </w:r>
          </w:p>
          <w:p w:rsidR="00306207" w:rsidRPr="00E07EAA" w:rsidRDefault="00306207" w:rsidP="00306207">
            <w:pPr>
              <w:numPr>
                <w:ilvl w:val="0"/>
                <w:numId w:val="32"/>
              </w:numPr>
              <w:jc w:val="both"/>
              <w:rPr>
                <w:rFonts w:ascii="Arial" w:hAnsi="Arial" w:cs="Arial"/>
                <w:i/>
                <w:sz w:val="18"/>
                <w:lang w:val="en-US"/>
              </w:rPr>
            </w:pPr>
            <w:r w:rsidRPr="00306207">
              <w:rPr>
                <w:rFonts w:ascii="Arial" w:hAnsi="Arial" w:cs="Arial"/>
                <w:i/>
                <w:sz w:val="18"/>
                <w:lang w:val="en-US"/>
              </w:rPr>
              <w:t xml:space="preserve">It will also </w:t>
            </w:r>
            <w:r>
              <w:rPr>
                <w:rFonts w:ascii="Arial" w:hAnsi="Arial" w:cs="Arial"/>
                <w:i/>
                <w:sz w:val="18"/>
                <w:lang w:val="en-US"/>
              </w:rPr>
              <w:t xml:space="preserve">be </w:t>
            </w:r>
            <w:r w:rsidRPr="00306207">
              <w:rPr>
                <w:rFonts w:ascii="Arial" w:hAnsi="Arial" w:cs="Arial"/>
                <w:i/>
                <w:sz w:val="18"/>
                <w:lang w:val="en-US"/>
              </w:rPr>
              <w:t>discuss</w:t>
            </w:r>
            <w:r>
              <w:rPr>
                <w:rFonts w:ascii="Arial" w:hAnsi="Arial" w:cs="Arial"/>
                <w:i/>
                <w:sz w:val="18"/>
                <w:lang w:val="en-US"/>
              </w:rPr>
              <w:t>ed</w:t>
            </w:r>
            <w:r w:rsidRPr="00306207">
              <w:rPr>
                <w:rFonts w:ascii="Arial" w:hAnsi="Arial" w:cs="Arial"/>
                <w:i/>
                <w:sz w:val="18"/>
                <w:lang w:val="en-US"/>
              </w:rPr>
              <w:t xml:space="preserve"> the </w:t>
            </w:r>
            <w:r>
              <w:rPr>
                <w:rFonts w:ascii="Arial" w:hAnsi="Arial" w:cs="Arial"/>
                <w:i/>
                <w:sz w:val="18"/>
                <w:lang w:val="en-US"/>
              </w:rPr>
              <w:t xml:space="preserve">RCM </w:t>
            </w:r>
            <w:r w:rsidRPr="00306207">
              <w:rPr>
                <w:rFonts w:ascii="Arial" w:hAnsi="Arial" w:cs="Arial"/>
                <w:i/>
                <w:sz w:val="18"/>
                <w:lang w:val="en-US"/>
              </w:rPr>
              <w:t xml:space="preserve">position regarding </w:t>
            </w:r>
            <w:r>
              <w:rPr>
                <w:rFonts w:ascii="Arial" w:hAnsi="Arial" w:cs="Arial"/>
                <w:i/>
                <w:sz w:val="18"/>
                <w:lang w:val="en-US"/>
              </w:rPr>
              <w:t xml:space="preserve">a </w:t>
            </w:r>
            <w:r w:rsidRPr="00306207">
              <w:rPr>
                <w:rFonts w:ascii="Arial" w:hAnsi="Arial" w:cs="Arial"/>
                <w:i/>
                <w:sz w:val="18"/>
                <w:lang w:val="en-US"/>
              </w:rPr>
              <w:t xml:space="preserve">possible participation in the XIII </w:t>
            </w:r>
            <w:r>
              <w:rPr>
                <w:rFonts w:ascii="Arial" w:hAnsi="Arial" w:cs="Arial"/>
                <w:i/>
                <w:sz w:val="18"/>
                <w:lang w:val="en-US"/>
              </w:rPr>
              <w:t>South American Conference on Migration</w:t>
            </w:r>
            <w:r w:rsidRPr="00306207">
              <w:rPr>
                <w:rFonts w:ascii="Arial" w:hAnsi="Arial" w:cs="Arial"/>
                <w:i/>
                <w:sz w:val="18"/>
                <w:lang w:val="en-US"/>
              </w:rPr>
              <w:t xml:space="preserve"> to be held in Colombia, </w:t>
            </w:r>
            <w:r>
              <w:rPr>
                <w:rFonts w:ascii="Arial" w:hAnsi="Arial" w:cs="Arial"/>
                <w:i/>
                <w:sz w:val="18"/>
                <w:lang w:val="en-US"/>
              </w:rPr>
              <w:t>December 4-5.</w:t>
            </w:r>
          </w:p>
        </w:tc>
      </w:tr>
      <w:tr w:rsidR="00BB2574" w:rsidRPr="00B8135B" w:rsidTr="00BB2574">
        <w:tc>
          <w:tcPr>
            <w:tcW w:w="9557" w:type="dxa"/>
            <w:gridSpan w:val="2"/>
          </w:tcPr>
          <w:p w:rsidR="00BB2574" w:rsidRPr="00E07EAA" w:rsidRDefault="00FC604D" w:rsidP="00FC604D">
            <w:pPr>
              <w:ind w:left="48"/>
              <w:jc w:val="both"/>
              <w:rPr>
                <w:rFonts w:ascii="Arial" w:hAnsi="Arial" w:cs="Arial"/>
                <w:lang w:val="en-US"/>
              </w:rPr>
            </w:pPr>
            <w:r w:rsidRPr="00E07EAA">
              <w:rPr>
                <w:rFonts w:ascii="Arial" w:hAnsi="Arial" w:cs="Arial"/>
                <w:b/>
                <w:smallCaps/>
                <w:sz w:val="24"/>
                <w:szCs w:val="24"/>
                <w:lang w:val="en-US"/>
              </w:rPr>
              <w:t>Topic</w:t>
            </w:r>
            <w:r w:rsidR="00BB2574" w:rsidRPr="00E07EAA">
              <w:rPr>
                <w:rFonts w:ascii="Arial" w:hAnsi="Arial" w:cs="Arial"/>
                <w:b/>
                <w:smallCaps/>
                <w:sz w:val="24"/>
                <w:szCs w:val="24"/>
                <w:lang w:val="en-US"/>
              </w:rPr>
              <w:t>: Pol</w:t>
            </w:r>
            <w:r w:rsidRPr="00E07EAA">
              <w:rPr>
                <w:rFonts w:ascii="Arial" w:hAnsi="Arial" w:cs="Arial"/>
                <w:b/>
                <w:smallCaps/>
                <w:sz w:val="24"/>
                <w:szCs w:val="24"/>
                <w:lang w:val="en-US"/>
              </w:rPr>
              <w:t>icies and Migration Management</w:t>
            </w:r>
          </w:p>
        </w:tc>
      </w:tr>
      <w:tr w:rsidR="00534E7B" w:rsidRPr="00E07EAA" w:rsidTr="00BB2574">
        <w:tc>
          <w:tcPr>
            <w:tcW w:w="1809" w:type="dxa"/>
          </w:tcPr>
          <w:p w:rsidR="00534E7B" w:rsidRPr="00E07EAA" w:rsidRDefault="00BB2574" w:rsidP="005452F2">
            <w:pPr>
              <w:rPr>
                <w:rFonts w:ascii="Arial" w:hAnsi="Arial" w:cs="Arial"/>
                <w:lang w:val="en-US"/>
              </w:rPr>
            </w:pPr>
            <w:r w:rsidRPr="00E07EAA">
              <w:rPr>
                <w:rFonts w:ascii="Arial" w:hAnsi="Arial" w:cs="Arial"/>
                <w:lang w:val="en-US"/>
              </w:rPr>
              <w:t>17:00 – 17:3</w:t>
            </w:r>
            <w:r w:rsidR="00534E7B" w:rsidRPr="00E07EAA">
              <w:rPr>
                <w:rFonts w:ascii="Arial" w:hAnsi="Arial" w:cs="Arial"/>
                <w:lang w:val="en-US"/>
              </w:rPr>
              <w:t>0</w:t>
            </w:r>
          </w:p>
        </w:tc>
        <w:tc>
          <w:tcPr>
            <w:tcW w:w="7748" w:type="dxa"/>
          </w:tcPr>
          <w:p w:rsidR="00B8135B" w:rsidRPr="00E07EAA" w:rsidRDefault="00FC604D" w:rsidP="00B8135B">
            <w:pPr>
              <w:jc w:val="both"/>
              <w:rPr>
                <w:rFonts w:ascii="Arial" w:hAnsi="Arial"/>
                <w:i/>
                <w:lang w:val="en-US"/>
              </w:rPr>
            </w:pPr>
            <w:r w:rsidRPr="00E07EAA">
              <w:rPr>
                <w:rFonts w:ascii="Arial" w:hAnsi="Arial" w:cs="Arial"/>
                <w:lang w:val="en-US"/>
              </w:rPr>
              <w:t xml:space="preserve">Analysis of the impact in the region of new immigration provisions in Cuba, which entered into force in January 2013, in order to rethink the strategy of the Ad-hoc Group to develop a regional proposal in response to the concern of some Members of the RCM on irregular migration of Cuban nationals from other countries in the </w:t>
            </w:r>
            <w:r w:rsidRPr="00E07EAA">
              <w:rPr>
                <w:rFonts w:ascii="Arial" w:hAnsi="Arial" w:cs="Arial"/>
                <w:lang w:val="en-US"/>
              </w:rPr>
              <w:lastRenderedPageBreak/>
              <w:t xml:space="preserve">region, and the vulnerability of these movements. </w:t>
            </w:r>
            <w:r w:rsidR="00B8135B" w:rsidRPr="00E07EAA">
              <w:rPr>
                <w:rFonts w:ascii="Arial" w:hAnsi="Arial"/>
                <w:b/>
                <w:i/>
                <w:lang w:val="en-US"/>
              </w:rPr>
              <w:t>[Lead: Costa Rica]</w:t>
            </w:r>
          </w:p>
          <w:p w:rsidR="00BB2574" w:rsidRPr="00E219B5" w:rsidRDefault="00FC604D" w:rsidP="00100AD1">
            <w:pPr>
              <w:pStyle w:val="ListParagraph"/>
              <w:numPr>
                <w:ilvl w:val="0"/>
                <w:numId w:val="32"/>
              </w:numPr>
              <w:jc w:val="both"/>
              <w:rPr>
                <w:rFonts w:ascii="Arial" w:hAnsi="Arial" w:cs="Arial"/>
                <w:i/>
                <w:sz w:val="18"/>
                <w:szCs w:val="18"/>
                <w:lang w:val="en-US"/>
              </w:rPr>
            </w:pPr>
            <w:bookmarkStart w:id="0" w:name="_GoBack"/>
            <w:bookmarkEnd w:id="0"/>
            <w:r w:rsidRPr="00E07EAA">
              <w:rPr>
                <w:rFonts w:ascii="Arial" w:hAnsi="Arial" w:cs="Arial"/>
                <w:i/>
                <w:sz w:val="18"/>
                <w:szCs w:val="18"/>
                <w:lang w:val="en-US"/>
              </w:rPr>
              <w:t xml:space="preserve">During the </w:t>
            </w:r>
            <w:r w:rsidR="00100AD1" w:rsidRPr="00E07EAA">
              <w:rPr>
                <w:rFonts w:ascii="Arial" w:hAnsi="Arial" w:cs="Arial"/>
                <w:i/>
                <w:sz w:val="18"/>
                <w:szCs w:val="18"/>
                <w:lang w:val="en-US"/>
              </w:rPr>
              <w:t xml:space="preserve">previous </w:t>
            </w:r>
            <w:r w:rsidRPr="00E07EAA">
              <w:rPr>
                <w:rFonts w:ascii="Arial" w:hAnsi="Arial" w:cs="Arial"/>
                <w:i/>
                <w:sz w:val="18"/>
                <w:szCs w:val="18"/>
                <w:lang w:val="en-US"/>
              </w:rPr>
              <w:t>meeting of the RCG</w:t>
            </w:r>
            <w:r w:rsidR="00100AD1" w:rsidRPr="00E07EAA">
              <w:rPr>
                <w:rFonts w:ascii="Arial" w:hAnsi="Arial" w:cs="Arial"/>
                <w:i/>
                <w:sz w:val="18"/>
                <w:szCs w:val="18"/>
                <w:lang w:val="en-US"/>
              </w:rPr>
              <w:t>M</w:t>
            </w:r>
            <w:r w:rsidRPr="00E07EAA">
              <w:rPr>
                <w:rFonts w:ascii="Arial" w:hAnsi="Arial" w:cs="Arial"/>
                <w:i/>
                <w:sz w:val="18"/>
                <w:szCs w:val="18"/>
                <w:lang w:val="en-US"/>
              </w:rPr>
              <w:t xml:space="preserve">, held in San Jose, Costa Rica, 25-26 June, 2013, countries agreed to continue observing the transit, detection and irregular entrance of Cuban nationals and recognized, </w:t>
            </w:r>
            <w:r w:rsidR="00390545" w:rsidRPr="00E07EAA">
              <w:rPr>
                <w:rFonts w:ascii="Arial" w:hAnsi="Arial" w:cs="Arial"/>
                <w:i/>
                <w:sz w:val="18"/>
                <w:szCs w:val="18"/>
                <w:lang w:val="en-US"/>
              </w:rPr>
              <w:t xml:space="preserve">based on the statistics provided by Member </w:t>
            </w:r>
            <w:r w:rsidR="00627004" w:rsidRPr="00E07EAA">
              <w:rPr>
                <w:rFonts w:ascii="Arial" w:hAnsi="Arial" w:cs="Arial"/>
                <w:i/>
                <w:sz w:val="18"/>
                <w:szCs w:val="18"/>
                <w:lang w:val="en-US"/>
              </w:rPr>
              <w:t>Countries</w:t>
            </w:r>
            <w:r w:rsidR="00390545" w:rsidRPr="00E07EAA">
              <w:rPr>
                <w:rFonts w:ascii="Arial" w:hAnsi="Arial" w:cs="Arial"/>
                <w:i/>
                <w:sz w:val="18"/>
                <w:szCs w:val="18"/>
                <w:lang w:val="en-US"/>
              </w:rPr>
              <w:t xml:space="preserve">, the change in the </w:t>
            </w:r>
            <w:r w:rsidR="00627004" w:rsidRPr="00E07EAA">
              <w:rPr>
                <w:rFonts w:ascii="Arial" w:hAnsi="Arial" w:cs="Arial"/>
                <w:i/>
                <w:sz w:val="18"/>
                <w:szCs w:val="18"/>
                <w:lang w:val="en-US"/>
              </w:rPr>
              <w:t>dynamics</w:t>
            </w:r>
            <w:r w:rsidR="00390545" w:rsidRPr="00E07EAA">
              <w:rPr>
                <w:rFonts w:ascii="Arial" w:hAnsi="Arial" w:cs="Arial"/>
                <w:i/>
                <w:sz w:val="18"/>
                <w:szCs w:val="18"/>
                <w:lang w:val="en-US"/>
              </w:rPr>
              <w:t xml:space="preserve"> of these movements. Also, Costa Rica committed to prepare a matrix for the systematization of information on the movements of Cuban nationals, which will be shared through the Technical Secretariat in no more than three months. </w:t>
            </w:r>
            <w:r w:rsidR="00390545" w:rsidRPr="00E07EAA">
              <w:rPr>
                <w:rFonts w:ascii="Arial" w:hAnsi="Arial" w:cs="Arial"/>
                <w:b/>
                <w:i/>
                <w:sz w:val="18"/>
                <w:szCs w:val="18"/>
                <w:lang w:val="en-US"/>
              </w:rPr>
              <w:t>(Conclusion #8, paragraphs b) and c))</w:t>
            </w:r>
          </w:p>
          <w:p w:rsidR="00E219B5" w:rsidRPr="00E07EAA" w:rsidRDefault="00E219B5" w:rsidP="00E219B5">
            <w:pPr>
              <w:pStyle w:val="ListParagraph"/>
              <w:ind w:left="720"/>
              <w:jc w:val="both"/>
              <w:rPr>
                <w:rFonts w:ascii="Arial" w:hAnsi="Arial" w:cs="Arial"/>
                <w:i/>
                <w:sz w:val="18"/>
                <w:szCs w:val="18"/>
                <w:lang w:val="en-US"/>
              </w:rPr>
            </w:pPr>
          </w:p>
        </w:tc>
      </w:tr>
      <w:tr w:rsidR="00244E5B" w:rsidRPr="00B8135B" w:rsidTr="00BB2574">
        <w:tc>
          <w:tcPr>
            <w:tcW w:w="1809" w:type="dxa"/>
          </w:tcPr>
          <w:p w:rsidR="00244E5B" w:rsidRPr="00E07EAA" w:rsidRDefault="00244E5B" w:rsidP="005452F2">
            <w:pPr>
              <w:rPr>
                <w:rFonts w:ascii="Arial" w:hAnsi="Arial" w:cs="Arial"/>
                <w:lang w:val="en-US"/>
              </w:rPr>
            </w:pPr>
            <w:r w:rsidRPr="00E07EAA">
              <w:rPr>
                <w:rFonts w:ascii="Arial" w:hAnsi="Arial" w:cs="Arial"/>
                <w:lang w:val="en-US"/>
              </w:rPr>
              <w:lastRenderedPageBreak/>
              <w:t>17:30 – 18:00</w:t>
            </w:r>
          </w:p>
        </w:tc>
        <w:tc>
          <w:tcPr>
            <w:tcW w:w="7748" w:type="dxa"/>
          </w:tcPr>
          <w:p w:rsidR="00244E5B" w:rsidRPr="00E07EAA" w:rsidRDefault="00390545" w:rsidP="005452F2">
            <w:pPr>
              <w:ind w:left="48"/>
              <w:jc w:val="both"/>
              <w:rPr>
                <w:rFonts w:ascii="Arial" w:hAnsi="Arial"/>
                <w:b/>
                <w:i/>
                <w:lang w:val="en-US"/>
              </w:rPr>
            </w:pPr>
            <w:r w:rsidRPr="00E07EAA">
              <w:rPr>
                <w:rFonts w:ascii="Arial" w:hAnsi="Arial" w:cs="Arial"/>
                <w:lang w:val="en-US"/>
              </w:rPr>
              <w:t xml:space="preserve">Migration and Natural Disasters </w:t>
            </w:r>
            <w:r w:rsidR="00244E5B" w:rsidRPr="00E07EAA">
              <w:rPr>
                <w:rFonts w:ascii="Arial" w:hAnsi="Arial"/>
                <w:b/>
                <w:i/>
                <w:lang w:val="en-US"/>
              </w:rPr>
              <w:t>[Lea</w:t>
            </w:r>
            <w:r w:rsidRPr="00E07EAA">
              <w:rPr>
                <w:rFonts w:ascii="Arial" w:hAnsi="Arial"/>
                <w:b/>
                <w:i/>
                <w:lang w:val="en-US"/>
              </w:rPr>
              <w:t>d</w:t>
            </w:r>
            <w:r w:rsidR="00244E5B" w:rsidRPr="00E07EAA">
              <w:rPr>
                <w:rFonts w:ascii="Arial" w:hAnsi="Arial"/>
                <w:b/>
                <w:i/>
                <w:lang w:val="en-US"/>
              </w:rPr>
              <w:t>: Costa Rica]</w:t>
            </w:r>
          </w:p>
          <w:p w:rsidR="00244E5B" w:rsidRPr="00E07EAA" w:rsidRDefault="00244E5B" w:rsidP="005452F2">
            <w:pPr>
              <w:ind w:left="48"/>
              <w:jc w:val="both"/>
              <w:rPr>
                <w:rFonts w:ascii="Arial" w:hAnsi="Arial"/>
                <w:b/>
                <w:i/>
                <w:lang w:val="en-US"/>
              </w:rPr>
            </w:pPr>
          </w:p>
          <w:p w:rsidR="00100AD1" w:rsidRPr="00E564FB" w:rsidRDefault="00100AD1" w:rsidP="00244E5B">
            <w:pPr>
              <w:pStyle w:val="ListParagraph"/>
              <w:numPr>
                <w:ilvl w:val="0"/>
                <w:numId w:val="32"/>
              </w:numPr>
              <w:jc w:val="both"/>
              <w:rPr>
                <w:rFonts w:ascii="Arial" w:hAnsi="Arial"/>
                <w:i/>
                <w:sz w:val="18"/>
                <w:szCs w:val="18"/>
                <w:lang w:val="en-US"/>
              </w:rPr>
            </w:pPr>
            <w:r w:rsidRPr="00E07EAA">
              <w:rPr>
                <w:rFonts w:ascii="Arial" w:hAnsi="Arial" w:cs="Arial"/>
                <w:i/>
                <w:sz w:val="18"/>
                <w:szCs w:val="18"/>
                <w:lang w:val="en-US"/>
              </w:rPr>
              <w:t xml:space="preserve">During the previous meeting of the RCGM, held in San Jose, Costa Rica, 25-26 June, 2013, countries decided to include the topic of Migration and Natural Disasters in the RCGM’s agenda. They also requested the TS to compile inputs from Member Countries, Observer Counties and Observer Organizations so the PPT presents a work proposal during this meeting. </w:t>
            </w:r>
            <w:r w:rsidRPr="00E07EAA">
              <w:rPr>
                <w:rFonts w:ascii="Arial" w:hAnsi="Arial" w:cs="Arial"/>
                <w:b/>
                <w:i/>
                <w:sz w:val="18"/>
                <w:szCs w:val="18"/>
                <w:lang w:val="en-US"/>
              </w:rPr>
              <w:t>(Conclusion #14 of the RCGM)</w:t>
            </w:r>
          </w:p>
          <w:p w:rsidR="00E564FB" w:rsidRPr="00E07EAA" w:rsidRDefault="00E564FB" w:rsidP="00E564FB">
            <w:pPr>
              <w:pStyle w:val="ListParagraph"/>
              <w:ind w:left="720"/>
              <w:jc w:val="both"/>
              <w:rPr>
                <w:rFonts w:ascii="Arial" w:hAnsi="Arial"/>
                <w:i/>
                <w:sz w:val="18"/>
                <w:szCs w:val="18"/>
                <w:lang w:val="en-US"/>
              </w:rPr>
            </w:pPr>
          </w:p>
          <w:p w:rsidR="00244E5B" w:rsidRDefault="00100AD1" w:rsidP="00627004">
            <w:pPr>
              <w:pStyle w:val="ListParagraph"/>
              <w:numPr>
                <w:ilvl w:val="0"/>
                <w:numId w:val="32"/>
              </w:numPr>
              <w:jc w:val="both"/>
              <w:rPr>
                <w:rFonts w:ascii="Arial" w:hAnsi="Arial"/>
                <w:i/>
                <w:sz w:val="18"/>
                <w:szCs w:val="18"/>
                <w:lang w:val="en-US"/>
              </w:rPr>
            </w:pPr>
            <w:r w:rsidRPr="00E07EAA">
              <w:rPr>
                <w:rFonts w:ascii="Arial" w:hAnsi="Arial"/>
                <w:i/>
                <w:sz w:val="18"/>
                <w:szCs w:val="18"/>
                <w:lang w:val="en-US"/>
              </w:rPr>
              <w:t xml:space="preserve">The TS requested </w:t>
            </w:r>
            <w:r w:rsidR="00627004" w:rsidRPr="00E07EAA">
              <w:rPr>
                <w:rFonts w:ascii="Arial" w:hAnsi="Arial"/>
                <w:i/>
                <w:sz w:val="18"/>
                <w:szCs w:val="18"/>
                <w:lang w:val="en-US"/>
              </w:rPr>
              <w:t xml:space="preserve">Member Countries to submit their inputs by August 31st, at the latest, but no information was received. </w:t>
            </w:r>
          </w:p>
          <w:p w:rsidR="00E219B5" w:rsidRPr="00E07EAA" w:rsidRDefault="00E219B5" w:rsidP="00E219B5">
            <w:pPr>
              <w:pStyle w:val="ListParagraph"/>
              <w:ind w:left="720"/>
              <w:jc w:val="both"/>
              <w:rPr>
                <w:rFonts w:ascii="Arial" w:hAnsi="Arial"/>
                <w:i/>
                <w:sz w:val="18"/>
                <w:szCs w:val="18"/>
                <w:lang w:val="en-US"/>
              </w:rPr>
            </w:pPr>
          </w:p>
        </w:tc>
      </w:tr>
      <w:tr w:rsidR="00446E40" w:rsidRPr="00E07EAA" w:rsidTr="00BB2574">
        <w:tc>
          <w:tcPr>
            <w:tcW w:w="1809" w:type="dxa"/>
          </w:tcPr>
          <w:p w:rsidR="00446E40" w:rsidRPr="00E07EAA" w:rsidRDefault="00446E40" w:rsidP="005452F2">
            <w:pPr>
              <w:rPr>
                <w:rFonts w:ascii="Arial" w:hAnsi="Arial" w:cs="Arial"/>
                <w:lang w:val="en-US"/>
              </w:rPr>
            </w:pPr>
            <w:r w:rsidRPr="00E07EAA">
              <w:rPr>
                <w:rFonts w:ascii="Arial" w:hAnsi="Arial" w:cs="Arial"/>
                <w:lang w:val="en-US"/>
              </w:rPr>
              <w:t>18:00 – 19:00</w:t>
            </w:r>
          </w:p>
          <w:p w:rsidR="00F23D87" w:rsidRPr="00E07EAA" w:rsidRDefault="00F23D87" w:rsidP="005452F2">
            <w:pPr>
              <w:rPr>
                <w:rFonts w:ascii="Arial" w:hAnsi="Arial" w:cs="Arial"/>
                <w:lang w:val="en-US"/>
              </w:rPr>
            </w:pPr>
          </w:p>
          <w:p w:rsidR="00F23D87" w:rsidRPr="00E07EAA" w:rsidRDefault="00F23D87" w:rsidP="005452F2">
            <w:pPr>
              <w:rPr>
                <w:rFonts w:ascii="Arial" w:hAnsi="Arial" w:cs="Arial"/>
                <w:lang w:val="en-US"/>
              </w:rPr>
            </w:pPr>
          </w:p>
          <w:p w:rsidR="00F23D87" w:rsidRPr="00E07EAA" w:rsidRDefault="00F23D87" w:rsidP="005452F2">
            <w:pPr>
              <w:rPr>
                <w:rFonts w:ascii="Arial" w:hAnsi="Arial" w:cs="Arial"/>
                <w:lang w:val="en-US"/>
              </w:rPr>
            </w:pPr>
          </w:p>
          <w:p w:rsidR="00F23D87" w:rsidRPr="00E07EAA" w:rsidRDefault="00F23D87" w:rsidP="005452F2">
            <w:pPr>
              <w:rPr>
                <w:rFonts w:ascii="Arial" w:hAnsi="Arial" w:cs="Arial"/>
                <w:lang w:val="en-US"/>
              </w:rPr>
            </w:pPr>
            <w:r w:rsidRPr="00E07EAA">
              <w:rPr>
                <w:rFonts w:ascii="Arial" w:hAnsi="Arial" w:cs="Arial"/>
                <w:lang w:val="en-US"/>
              </w:rPr>
              <w:t xml:space="preserve">19:30 – 21:30           </w:t>
            </w:r>
          </w:p>
        </w:tc>
        <w:tc>
          <w:tcPr>
            <w:tcW w:w="7748" w:type="dxa"/>
          </w:tcPr>
          <w:p w:rsidR="00627004" w:rsidRPr="00E07EAA" w:rsidRDefault="00627004" w:rsidP="00627004">
            <w:pPr>
              <w:jc w:val="both"/>
              <w:rPr>
                <w:rFonts w:ascii="Arial" w:hAnsi="Arial" w:cs="Arial"/>
                <w:lang w:val="en-US"/>
              </w:rPr>
            </w:pPr>
            <w:r w:rsidRPr="00E07EAA">
              <w:rPr>
                <w:rFonts w:ascii="Arial" w:hAnsi="Arial" w:cs="Arial"/>
                <w:lang w:val="en-US"/>
              </w:rPr>
              <w:t xml:space="preserve">Meeting of the Drafting Committee </w:t>
            </w:r>
            <w:r w:rsidRPr="00E07EAA">
              <w:rPr>
                <w:rFonts w:ascii="Arial" w:hAnsi="Arial" w:cs="Arial"/>
                <w:b/>
                <w:lang w:val="en-US"/>
              </w:rPr>
              <w:t>(Conclusions and Recommendations)</w:t>
            </w:r>
          </w:p>
          <w:p w:rsidR="00627004" w:rsidRPr="00E07EAA" w:rsidRDefault="00627004" w:rsidP="00627004">
            <w:pPr>
              <w:jc w:val="both"/>
              <w:rPr>
                <w:rFonts w:ascii="Arial" w:hAnsi="Arial" w:cs="Arial"/>
                <w:b/>
                <w:i/>
                <w:lang w:val="en-US"/>
              </w:rPr>
            </w:pPr>
            <w:r w:rsidRPr="00E07EAA">
              <w:rPr>
                <w:rFonts w:ascii="Arial" w:hAnsi="Arial" w:cs="Arial"/>
                <w:b/>
                <w:i/>
                <w:lang w:val="en-US"/>
              </w:rPr>
              <w:t>Lead: PPT</w:t>
            </w:r>
          </w:p>
          <w:p w:rsidR="00F23D87" w:rsidRPr="00E07EAA" w:rsidRDefault="00627004" w:rsidP="00D43ABD">
            <w:pPr>
              <w:jc w:val="both"/>
              <w:rPr>
                <w:rFonts w:ascii="Arial" w:hAnsi="Arial" w:cs="Arial"/>
                <w:b/>
                <w:lang w:val="en-US"/>
              </w:rPr>
            </w:pPr>
            <w:r w:rsidRPr="00E07EAA">
              <w:rPr>
                <w:rFonts w:ascii="Arial" w:hAnsi="Arial" w:cs="Arial"/>
                <w:b/>
                <w:lang w:val="en-US"/>
              </w:rPr>
              <w:t xml:space="preserve">Venue:  </w:t>
            </w:r>
            <w:r w:rsidR="009F1F0A">
              <w:rPr>
                <w:rFonts w:ascii="Arial" w:hAnsi="Arial" w:cs="Arial"/>
                <w:b/>
                <w:lang w:val="en-US"/>
              </w:rPr>
              <w:t>Laurel I Room</w:t>
            </w:r>
          </w:p>
          <w:p w:rsidR="00F23D87" w:rsidRPr="00E07EAA" w:rsidRDefault="00F23D87" w:rsidP="00D43ABD">
            <w:pPr>
              <w:jc w:val="both"/>
              <w:rPr>
                <w:rFonts w:ascii="Arial" w:hAnsi="Arial" w:cs="Arial"/>
                <w:b/>
                <w:lang w:val="en-US"/>
              </w:rPr>
            </w:pPr>
          </w:p>
          <w:p w:rsidR="00627004" w:rsidRPr="00E07EAA" w:rsidRDefault="00627004" w:rsidP="00627004">
            <w:pPr>
              <w:jc w:val="both"/>
              <w:rPr>
                <w:rFonts w:ascii="Arial" w:hAnsi="Arial" w:cs="Arial"/>
                <w:b/>
                <w:lang w:val="en-US"/>
              </w:rPr>
            </w:pPr>
            <w:r w:rsidRPr="00E07EAA">
              <w:rPr>
                <w:rFonts w:ascii="Arial" w:hAnsi="Arial" w:cs="Arial"/>
                <w:b/>
                <w:lang w:val="en-US"/>
              </w:rPr>
              <w:t xml:space="preserve">Cocktail for delegates hosted by </w:t>
            </w:r>
            <w:r w:rsidR="009F1F0A">
              <w:rPr>
                <w:rFonts w:ascii="Arial" w:hAnsi="Arial" w:cs="Arial"/>
                <w:b/>
                <w:lang w:val="en-US"/>
              </w:rPr>
              <w:t>the Ministry of Foreign Affairs</w:t>
            </w:r>
          </w:p>
          <w:p w:rsidR="00E219B5" w:rsidRDefault="00627004" w:rsidP="00627004">
            <w:pPr>
              <w:jc w:val="both"/>
              <w:rPr>
                <w:rFonts w:ascii="Arial" w:hAnsi="Arial" w:cs="Arial"/>
                <w:i/>
                <w:lang w:val="en-US"/>
              </w:rPr>
            </w:pPr>
            <w:r w:rsidRPr="00E07EAA">
              <w:rPr>
                <w:rFonts w:ascii="Arial" w:hAnsi="Arial" w:cs="Arial"/>
                <w:b/>
                <w:lang w:val="en-US"/>
              </w:rPr>
              <w:t xml:space="preserve">Venue: </w:t>
            </w:r>
            <w:proofErr w:type="spellStart"/>
            <w:r w:rsidR="009F1F0A">
              <w:rPr>
                <w:rFonts w:ascii="Arial" w:hAnsi="Arial" w:cs="Arial"/>
                <w:b/>
                <w:lang w:val="en-US"/>
              </w:rPr>
              <w:t>Arboleda</w:t>
            </w:r>
            <w:proofErr w:type="spellEnd"/>
            <w:r w:rsidR="009F1F0A">
              <w:rPr>
                <w:rFonts w:ascii="Arial" w:hAnsi="Arial" w:cs="Arial"/>
                <w:b/>
                <w:lang w:val="en-US"/>
              </w:rPr>
              <w:t xml:space="preserve"> Room</w:t>
            </w:r>
          </w:p>
          <w:p w:rsidR="00E564FB" w:rsidRPr="00E07EAA" w:rsidRDefault="00E564FB" w:rsidP="00627004">
            <w:pPr>
              <w:jc w:val="both"/>
              <w:rPr>
                <w:rFonts w:ascii="Arial" w:hAnsi="Arial" w:cs="Arial"/>
                <w:i/>
                <w:lang w:val="en-US"/>
              </w:rPr>
            </w:pPr>
          </w:p>
        </w:tc>
      </w:tr>
    </w:tbl>
    <w:p w:rsidR="001D1F7D" w:rsidRPr="00E07EAA" w:rsidRDefault="000824B9"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Pr>
          <w:rFonts w:ascii="Arial" w:hAnsi="Arial" w:cs="Arial"/>
          <w:b/>
          <w:bCs/>
          <w:iCs/>
          <w:smallCaps/>
          <w:sz w:val="24"/>
          <w:szCs w:val="24"/>
          <w:lang w:val="en-US"/>
        </w:rPr>
        <w:t>TUESDAY</w:t>
      </w:r>
      <w:r w:rsidR="00153771" w:rsidRPr="00E07EAA">
        <w:rPr>
          <w:rFonts w:ascii="Arial" w:hAnsi="Arial" w:cs="Arial"/>
          <w:b/>
          <w:bCs/>
          <w:iCs/>
          <w:smallCaps/>
          <w:sz w:val="24"/>
          <w:szCs w:val="24"/>
          <w:lang w:val="en-US"/>
        </w:rPr>
        <w:t>, November 19th</w:t>
      </w:r>
    </w:p>
    <w:p w:rsidR="001D1F7D" w:rsidRPr="00E07EAA" w:rsidRDefault="009F1F0A"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proofErr w:type="spellStart"/>
      <w:r>
        <w:rPr>
          <w:rFonts w:ascii="Arial" w:hAnsi="Arial" w:cs="Arial"/>
          <w:b/>
          <w:bCs/>
          <w:iCs/>
          <w:smallCaps/>
          <w:sz w:val="24"/>
          <w:szCs w:val="24"/>
          <w:lang w:val="en-US"/>
        </w:rPr>
        <w:t>Cedro</w:t>
      </w:r>
      <w:proofErr w:type="spellEnd"/>
      <w:r>
        <w:rPr>
          <w:rFonts w:ascii="Arial" w:hAnsi="Arial" w:cs="Arial"/>
          <w:b/>
          <w:bCs/>
          <w:iCs/>
          <w:smallCaps/>
          <w:sz w:val="24"/>
          <w:szCs w:val="24"/>
          <w:lang w:val="en-US"/>
        </w:rPr>
        <w:t xml:space="preserve"> Room</w:t>
      </w:r>
    </w:p>
    <w:p w:rsidR="00E219B5" w:rsidRPr="00E07EAA" w:rsidRDefault="00E219B5" w:rsidP="002B4406">
      <w:pPr>
        <w:rPr>
          <w:lang w:val="en-US"/>
        </w:rPr>
      </w:pPr>
    </w:p>
    <w:tbl>
      <w:tblPr>
        <w:tblW w:w="9620" w:type="dxa"/>
        <w:tblCellMar>
          <w:top w:w="85" w:type="dxa"/>
          <w:bottom w:w="85" w:type="dxa"/>
        </w:tblCellMar>
        <w:tblLook w:val="01E0" w:firstRow="1" w:lastRow="1" w:firstColumn="1" w:lastColumn="1" w:noHBand="0" w:noVBand="0"/>
      </w:tblPr>
      <w:tblGrid>
        <w:gridCol w:w="1809"/>
        <w:gridCol w:w="52"/>
        <w:gridCol w:w="7696"/>
        <w:gridCol w:w="63"/>
      </w:tblGrid>
      <w:tr w:rsidR="00706E72" w:rsidRPr="00E07EAA" w:rsidTr="00E835CF">
        <w:trPr>
          <w:gridAfter w:val="1"/>
          <w:wAfter w:w="63" w:type="dxa"/>
        </w:trPr>
        <w:tc>
          <w:tcPr>
            <w:tcW w:w="1809" w:type="dxa"/>
          </w:tcPr>
          <w:p w:rsidR="00706E72" w:rsidRPr="00E07EAA" w:rsidRDefault="00706E72" w:rsidP="005452F2">
            <w:pPr>
              <w:rPr>
                <w:rFonts w:ascii="Arial" w:hAnsi="Arial" w:cs="Arial"/>
                <w:lang w:val="en-US"/>
              </w:rPr>
            </w:pPr>
            <w:r w:rsidRPr="00E07EAA">
              <w:rPr>
                <w:rFonts w:ascii="Arial" w:hAnsi="Arial" w:cs="Arial"/>
                <w:lang w:val="en-US"/>
              </w:rPr>
              <w:t>08:30 – 08:45</w:t>
            </w:r>
          </w:p>
        </w:tc>
        <w:tc>
          <w:tcPr>
            <w:tcW w:w="7748" w:type="dxa"/>
            <w:gridSpan w:val="2"/>
          </w:tcPr>
          <w:p w:rsidR="00706E72" w:rsidRPr="00E07EAA" w:rsidRDefault="00706E72" w:rsidP="00706E72">
            <w:pPr>
              <w:ind w:left="-9"/>
              <w:jc w:val="both"/>
              <w:rPr>
                <w:rFonts w:ascii="Arial" w:hAnsi="Arial"/>
                <w:b/>
                <w:i/>
                <w:lang w:val="en-US"/>
              </w:rPr>
            </w:pPr>
            <w:r w:rsidRPr="00E07EAA">
              <w:rPr>
                <w:rFonts w:ascii="Arial" w:hAnsi="Arial" w:cs="Arial"/>
                <w:b/>
                <w:lang w:val="en-US"/>
              </w:rPr>
              <w:t xml:space="preserve">Meeting begins: </w:t>
            </w:r>
            <w:r w:rsidRPr="00E07EAA">
              <w:rPr>
                <w:rFonts w:ascii="Arial" w:hAnsi="Arial" w:cs="Arial"/>
                <w:lang w:val="en-US"/>
              </w:rPr>
              <w:t xml:space="preserve">Report of the Liaison Officers Network for Consular Protection. </w:t>
            </w:r>
            <w:r w:rsidRPr="00E07EAA">
              <w:rPr>
                <w:rFonts w:ascii="Arial" w:hAnsi="Arial"/>
                <w:b/>
                <w:i/>
                <w:lang w:val="en-US"/>
              </w:rPr>
              <w:t xml:space="preserve">[Lead: PPT] </w:t>
            </w:r>
          </w:p>
        </w:tc>
      </w:tr>
      <w:tr w:rsidR="00706E72" w:rsidRPr="00E07EAA" w:rsidTr="00E835CF">
        <w:trPr>
          <w:gridAfter w:val="1"/>
          <w:wAfter w:w="63" w:type="dxa"/>
        </w:trPr>
        <w:tc>
          <w:tcPr>
            <w:tcW w:w="1809" w:type="dxa"/>
          </w:tcPr>
          <w:p w:rsidR="00706E72" w:rsidRPr="00E07EAA" w:rsidRDefault="00706E72" w:rsidP="005452F2">
            <w:pPr>
              <w:rPr>
                <w:rFonts w:ascii="Arial" w:hAnsi="Arial" w:cs="Arial"/>
                <w:lang w:val="en-US"/>
              </w:rPr>
            </w:pPr>
            <w:r w:rsidRPr="00E07EAA">
              <w:rPr>
                <w:rFonts w:ascii="Arial" w:hAnsi="Arial" w:cs="Arial"/>
                <w:lang w:val="en-US"/>
              </w:rPr>
              <w:t>08:45 – 09:00</w:t>
            </w:r>
          </w:p>
        </w:tc>
        <w:tc>
          <w:tcPr>
            <w:tcW w:w="7748" w:type="dxa"/>
            <w:gridSpan w:val="2"/>
          </w:tcPr>
          <w:p w:rsidR="00706E72" w:rsidRPr="00E07EAA" w:rsidRDefault="00706E72" w:rsidP="003F55AD">
            <w:pPr>
              <w:ind w:left="-9"/>
              <w:jc w:val="both"/>
              <w:rPr>
                <w:rFonts w:ascii="Arial" w:hAnsi="Arial" w:cs="Arial"/>
                <w:lang w:val="en-US"/>
              </w:rPr>
            </w:pPr>
            <w:r w:rsidRPr="00E07EAA">
              <w:rPr>
                <w:rFonts w:ascii="Arial" w:hAnsi="Arial" w:cs="Arial"/>
                <w:lang w:val="en-US"/>
              </w:rPr>
              <w:t xml:space="preserve">Report of the Liaison Officers Network to Combat Migrant Smuggling and Trafficking in Persons. </w:t>
            </w:r>
          </w:p>
          <w:p w:rsidR="00E219B5" w:rsidRPr="00E07EAA" w:rsidRDefault="00706E72" w:rsidP="00E564FB">
            <w:pPr>
              <w:ind w:left="-9"/>
              <w:jc w:val="both"/>
              <w:rPr>
                <w:rFonts w:ascii="Arial" w:hAnsi="Arial"/>
                <w:b/>
                <w:i/>
                <w:lang w:val="en-US"/>
              </w:rPr>
            </w:pPr>
            <w:r w:rsidRPr="00E07EAA">
              <w:rPr>
                <w:rFonts w:ascii="Arial" w:hAnsi="Arial"/>
                <w:b/>
                <w:i/>
                <w:lang w:val="en-US"/>
              </w:rPr>
              <w:t xml:space="preserve">[Lead: PPT] </w:t>
            </w:r>
          </w:p>
        </w:tc>
      </w:tr>
      <w:tr w:rsidR="001D1F7D" w:rsidRPr="00B8135B" w:rsidTr="00E835CF">
        <w:trPr>
          <w:gridAfter w:val="1"/>
          <w:wAfter w:w="63" w:type="dxa"/>
        </w:trPr>
        <w:tc>
          <w:tcPr>
            <w:tcW w:w="9557" w:type="dxa"/>
            <w:gridSpan w:val="3"/>
          </w:tcPr>
          <w:p w:rsidR="001D1F7D" w:rsidRPr="00E07EAA" w:rsidRDefault="00706E72" w:rsidP="00706E72">
            <w:pPr>
              <w:ind w:left="12" w:hanging="12"/>
              <w:jc w:val="both"/>
              <w:rPr>
                <w:rFonts w:ascii="Arial" w:hAnsi="Arial" w:cs="Arial"/>
                <w:b/>
                <w:smallCaps/>
                <w:sz w:val="24"/>
                <w:szCs w:val="24"/>
                <w:lang w:val="en-US"/>
              </w:rPr>
            </w:pPr>
            <w:r w:rsidRPr="00E07EAA">
              <w:rPr>
                <w:rFonts w:ascii="Arial" w:hAnsi="Arial" w:cs="Arial"/>
                <w:b/>
                <w:smallCaps/>
                <w:sz w:val="24"/>
                <w:szCs w:val="24"/>
                <w:lang w:val="en-US"/>
              </w:rPr>
              <w:t>Topic</w:t>
            </w:r>
            <w:r w:rsidR="001D1F7D" w:rsidRPr="00E07EAA">
              <w:rPr>
                <w:rFonts w:ascii="Arial" w:hAnsi="Arial" w:cs="Arial"/>
                <w:b/>
                <w:smallCaps/>
                <w:sz w:val="24"/>
                <w:szCs w:val="24"/>
                <w:lang w:val="en-US"/>
              </w:rPr>
              <w:t xml:space="preserve">: </w:t>
            </w:r>
            <w:r w:rsidRPr="00E07EAA">
              <w:rPr>
                <w:rFonts w:ascii="Arial" w:hAnsi="Arial" w:cs="Arial"/>
                <w:b/>
                <w:smallCaps/>
                <w:sz w:val="24"/>
                <w:szCs w:val="24"/>
                <w:lang w:val="en-US"/>
              </w:rPr>
              <w:t>Policies and Migration Management</w:t>
            </w:r>
          </w:p>
        </w:tc>
      </w:tr>
      <w:tr w:rsidR="001D1F7D" w:rsidRPr="00B8135B" w:rsidTr="00E835CF">
        <w:trPr>
          <w:gridAfter w:val="1"/>
          <w:wAfter w:w="63" w:type="dxa"/>
        </w:trPr>
        <w:tc>
          <w:tcPr>
            <w:tcW w:w="1809" w:type="dxa"/>
          </w:tcPr>
          <w:p w:rsidR="001D1F7D" w:rsidRPr="00E07EAA" w:rsidRDefault="00163DE8" w:rsidP="005452F2">
            <w:pPr>
              <w:rPr>
                <w:rFonts w:ascii="Arial" w:hAnsi="Arial" w:cs="Arial"/>
                <w:lang w:val="en-US"/>
              </w:rPr>
            </w:pPr>
            <w:r w:rsidRPr="00E07EAA">
              <w:rPr>
                <w:rFonts w:ascii="Arial" w:hAnsi="Arial" w:cs="Arial"/>
                <w:lang w:val="en-US"/>
              </w:rPr>
              <w:t>09:00 – 10:0</w:t>
            </w:r>
            <w:r w:rsidR="001D1F7D" w:rsidRPr="00E07EAA">
              <w:rPr>
                <w:rFonts w:ascii="Arial" w:hAnsi="Arial" w:cs="Arial"/>
                <w:lang w:val="en-US"/>
              </w:rPr>
              <w:t>0</w:t>
            </w:r>
          </w:p>
        </w:tc>
        <w:tc>
          <w:tcPr>
            <w:tcW w:w="7748" w:type="dxa"/>
            <w:gridSpan w:val="2"/>
          </w:tcPr>
          <w:p w:rsidR="00E219B5" w:rsidRDefault="00706E72" w:rsidP="00B64D40">
            <w:pPr>
              <w:ind w:left="12" w:hanging="12"/>
              <w:jc w:val="both"/>
              <w:rPr>
                <w:rFonts w:ascii="Arial" w:hAnsi="Arial" w:cs="Arial"/>
                <w:lang w:val="en-US"/>
              </w:rPr>
            </w:pPr>
            <w:r w:rsidRPr="00E07EAA">
              <w:rPr>
                <w:rFonts w:ascii="Arial" w:hAnsi="Arial" w:cs="Arial"/>
                <w:lang w:val="en-US"/>
              </w:rPr>
              <w:t xml:space="preserve">Space </w:t>
            </w:r>
            <w:r w:rsidR="00B64D40" w:rsidRPr="00E07EAA">
              <w:rPr>
                <w:rFonts w:ascii="Arial" w:hAnsi="Arial" w:cs="Arial"/>
                <w:lang w:val="en-US"/>
              </w:rPr>
              <w:t>for country delegations to present their progress on policies and migration management</w:t>
            </w:r>
          </w:p>
          <w:p w:rsidR="00163DE8" w:rsidRDefault="00163DE8" w:rsidP="00B64D40">
            <w:pPr>
              <w:ind w:left="12" w:hanging="12"/>
              <w:jc w:val="both"/>
              <w:rPr>
                <w:rFonts w:ascii="Arial" w:hAnsi="Arial" w:cs="Arial"/>
                <w:lang w:val="en-US"/>
              </w:rPr>
            </w:pPr>
          </w:p>
          <w:p w:rsidR="006922CF" w:rsidRPr="006922CF" w:rsidRDefault="006922CF" w:rsidP="00E219B5">
            <w:pPr>
              <w:pStyle w:val="ListParagraph"/>
              <w:numPr>
                <w:ilvl w:val="0"/>
                <w:numId w:val="48"/>
              </w:numPr>
              <w:jc w:val="both"/>
              <w:rPr>
                <w:rFonts w:ascii="Arial" w:hAnsi="Arial" w:cs="Arial"/>
                <w:i/>
                <w:lang w:val="en-US"/>
              </w:rPr>
            </w:pPr>
            <w:r w:rsidRPr="006922CF">
              <w:rPr>
                <w:rFonts w:ascii="Arial" w:hAnsi="Arial" w:cs="Arial"/>
                <w:i/>
                <w:lang w:val="en-US"/>
              </w:rPr>
              <w:t>Costa Rica: Comprehensive Migration Policy in Costa Rica.</w:t>
            </w:r>
          </w:p>
          <w:p w:rsidR="00E219B5" w:rsidRPr="006922CF" w:rsidRDefault="00E219B5" w:rsidP="00E219B5">
            <w:pPr>
              <w:pStyle w:val="ListParagraph"/>
              <w:numPr>
                <w:ilvl w:val="0"/>
                <w:numId w:val="48"/>
              </w:numPr>
              <w:jc w:val="both"/>
              <w:rPr>
                <w:rFonts w:ascii="Arial" w:hAnsi="Arial" w:cs="Arial"/>
                <w:i/>
                <w:lang w:val="en-US"/>
              </w:rPr>
            </w:pPr>
            <w:r w:rsidRPr="006922CF">
              <w:rPr>
                <w:rFonts w:ascii="Arial" w:hAnsi="Arial" w:cs="Arial"/>
                <w:i/>
                <w:lang w:val="en-US"/>
              </w:rPr>
              <w:t>Presentation by the United States.</w:t>
            </w:r>
          </w:p>
          <w:p w:rsidR="001D1F7D" w:rsidRPr="00E564FB" w:rsidRDefault="006922CF" w:rsidP="00163DE8">
            <w:pPr>
              <w:pStyle w:val="ListParagraph"/>
              <w:numPr>
                <w:ilvl w:val="0"/>
                <w:numId w:val="48"/>
              </w:numPr>
              <w:jc w:val="both"/>
              <w:rPr>
                <w:rFonts w:ascii="Arial" w:hAnsi="Arial" w:cs="Arial"/>
                <w:i/>
                <w:lang w:val="en-US"/>
              </w:rPr>
            </w:pPr>
            <w:r w:rsidRPr="006922CF">
              <w:rPr>
                <w:rFonts w:ascii="Arial" w:hAnsi="Arial" w:cs="Arial"/>
                <w:i/>
                <w:lang w:val="en-US"/>
              </w:rPr>
              <w:t>Presentation by the Dominican Republic.</w:t>
            </w:r>
          </w:p>
        </w:tc>
      </w:tr>
      <w:tr w:rsidR="006131D2" w:rsidRPr="00E07EAA" w:rsidTr="00D60907">
        <w:tc>
          <w:tcPr>
            <w:tcW w:w="9620" w:type="dxa"/>
            <w:gridSpan w:val="4"/>
          </w:tcPr>
          <w:p w:rsidR="006131D2" w:rsidRPr="00E07EAA" w:rsidRDefault="003311AC" w:rsidP="003311AC">
            <w:pPr>
              <w:jc w:val="both"/>
              <w:rPr>
                <w:rFonts w:ascii="Arial" w:hAnsi="Arial" w:cs="Arial"/>
                <w:b/>
                <w:bCs/>
                <w:lang w:val="en-US"/>
              </w:rPr>
            </w:pPr>
            <w:r w:rsidRPr="00E07EAA">
              <w:rPr>
                <w:rFonts w:ascii="Arial" w:hAnsi="Arial" w:cs="Arial"/>
                <w:b/>
                <w:smallCaps/>
                <w:sz w:val="24"/>
                <w:szCs w:val="24"/>
                <w:lang w:val="en-US"/>
              </w:rPr>
              <w:t>Topic</w:t>
            </w:r>
            <w:r w:rsidR="006131D2" w:rsidRPr="00E07EAA">
              <w:rPr>
                <w:rFonts w:ascii="Arial" w:hAnsi="Arial" w:cs="Arial"/>
                <w:b/>
                <w:smallCaps/>
                <w:sz w:val="24"/>
                <w:szCs w:val="24"/>
                <w:lang w:val="en-US"/>
              </w:rPr>
              <w:t xml:space="preserve">: </w:t>
            </w:r>
            <w:r w:rsidRPr="00E07EAA">
              <w:rPr>
                <w:rFonts w:ascii="Arial" w:hAnsi="Arial" w:cs="Arial"/>
                <w:b/>
                <w:smallCaps/>
                <w:sz w:val="24"/>
                <w:szCs w:val="24"/>
                <w:lang w:val="en-US"/>
              </w:rPr>
              <w:t>Migration and Development</w:t>
            </w:r>
          </w:p>
        </w:tc>
      </w:tr>
      <w:tr w:rsidR="00433D08" w:rsidRPr="00E07EAA" w:rsidTr="00E835CF">
        <w:tc>
          <w:tcPr>
            <w:tcW w:w="1861" w:type="dxa"/>
            <w:gridSpan w:val="2"/>
          </w:tcPr>
          <w:p w:rsidR="00433D08" w:rsidRPr="00E07EAA" w:rsidRDefault="00163DE8" w:rsidP="00596A39">
            <w:pPr>
              <w:rPr>
                <w:rFonts w:ascii="Arial" w:hAnsi="Arial" w:cs="Arial"/>
                <w:lang w:val="en-US"/>
              </w:rPr>
            </w:pPr>
            <w:r w:rsidRPr="00E07EAA">
              <w:rPr>
                <w:rFonts w:ascii="Arial" w:hAnsi="Arial" w:cs="Arial"/>
                <w:lang w:val="en-US"/>
              </w:rPr>
              <w:t>10:0</w:t>
            </w:r>
            <w:r w:rsidR="00433D08" w:rsidRPr="00E07EAA">
              <w:rPr>
                <w:rFonts w:ascii="Arial" w:hAnsi="Arial" w:cs="Arial"/>
                <w:lang w:val="en-US"/>
              </w:rPr>
              <w:t>0</w:t>
            </w:r>
            <w:r w:rsidRPr="00E07EAA">
              <w:rPr>
                <w:rFonts w:ascii="Arial" w:hAnsi="Arial" w:cs="Arial"/>
                <w:lang w:val="en-US"/>
              </w:rPr>
              <w:t xml:space="preserve"> – 10</w:t>
            </w:r>
            <w:r w:rsidR="00433D08" w:rsidRPr="00E07EAA">
              <w:rPr>
                <w:rFonts w:ascii="Arial" w:hAnsi="Arial" w:cs="Arial"/>
                <w:lang w:val="en-US"/>
              </w:rPr>
              <w:t>:</w:t>
            </w:r>
            <w:r w:rsidRPr="00E07EAA">
              <w:rPr>
                <w:rFonts w:ascii="Arial" w:hAnsi="Arial" w:cs="Arial"/>
                <w:lang w:val="en-US"/>
              </w:rPr>
              <w:t>30</w:t>
            </w:r>
          </w:p>
        </w:tc>
        <w:tc>
          <w:tcPr>
            <w:tcW w:w="7759" w:type="dxa"/>
            <w:gridSpan w:val="2"/>
          </w:tcPr>
          <w:p w:rsidR="00433D08" w:rsidRPr="00E07EAA" w:rsidRDefault="003311AC" w:rsidP="003311AC">
            <w:pPr>
              <w:jc w:val="both"/>
              <w:rPr>
                <w:rFonts w:ascii="Arial" w:hAnsi="Arial" w:cs="Arial"/>
                <w:bCs/>
                <w:lang w:val="en-US"/>
              </w:rPr>
            </w:pPr>
            <w:r w:rsidRPr="00E07EAA">
              <w:rPr>
                <w:rFonts w:ascii="Arial" w:hAnsi="Arial" w:cs="Arial"/>
                <w:bCs/>
                <w:lang w:val="en-US"/>
              </w:rPr>
              <w:t>Discussion on the results of the High Level Dialogue on Migration and Development held in New York, 3-4 October, 2013.</w:t>
            </w:r>
          </w:p>
          <w:p w:rsidR="00E219B5" w:rsidRPr="00E07EAA" w:rsidRDefault="006131D2" w:rsidP="00E564FB">
            <w:pPr>
              <w:jc w:val="both"/>
              <w:rPr>
                <w:rFonts w:ascii="Arial" w:hAnsi="Arial" w:cs="Arial"/>
                <w:bCs/>
                <w:lang w:val="en-US"/>
              </w:rPr>
            </w:pPr>
            <w:r w:rsidRPr="00E07EAA">
              <w:rPr>
                <w:rFonts w:ascii="Arial" w:hAnsi="Arial"/>
                <w:b/>
                <w:i/>
                <w:lang w:val="en-US"/>
              </w:rPr>
              <w:t>[Lea</w:t>
            </w:r>
            <w:r w:rsidR="003311AC" w:rsidRPr="00E07EAA">
              <w:rPr>
                <w:rFonts w:ascii="Arial" w:hAnsi="Arial"/>
                <w:b/>
                <w:i/>
                <w:lang w:val="en-US"/>
              </w:rPr>
              <w:t>d</w:t>
            </w:r>
            <w:r w:rsidRPr="00E07EAA">
              <w:rPr>
                <w:rFonts w:ascii="Arial" w:hAnsi="Arial"/>
                <w:b/>
                <w:i/>
                <w:lang w:val="en-US"/>
              </w:rPr>
              <w:t>: PPT]</w:t>
            </w:r>
          </w:p>
        </w:tc>
      </w:tr>
      <w:tr w:rsidR="00433D08" w:rsidRPr="00E07EAA" w:rsidTr="00496B84">
        <w:tc>
          <w:tcPr>
            <w:tcW w:w="1861" w:type="dxa"/>
            <w:gridSpan w:val="2"/>
          </w:tcPr>
          <w:p w:rsidR="00E219B5" w:rsidRPr="00E07EAA" w:rsidRDefault="00163DE8" w:rsidP="00E219B5">
            <w:pPr>
              <w:jc w:val="both"/>
              <w:rPr>
                <w:rFonts w:ascii="Arial" w:hAnsi="Arial" w:cs="Arial"/>
                <w:lang w:val="en-US"/>
              </w:rPr>
            </w:pPr>
            <w:r w:rsidRPr="00E07EAA">
              <w:rPr>
                <w:rFonts w:ascii="Arial" w:hAnsi="Arial" w:cs="Arial"/>
                <w:lang w:val="en-US"/>
              </w:rPr>
              <w:t>10:3</w:t>
            </w:r>
            <w:r w:rsidR="008457DF" w:rsidRPr="00E07EAA">
              <w:rPr>
                <w:rFonts w:ascii="Arial" w:hAnsi="Arial" w:cs="Arial"/>
                <w:lang w:val="en-US"/>
              </w:rPr>
              <w:t>0</w:t>
            </w:r>
            <w:r w:rsidRPr="00E07EAA">
              <w:rPr>
                <w:rFonts w:ascii="Arial" w:hAnsi="Arial" w:cs="Arial"/>
                <w:lang w:val="en-US"/>
              </w:rPr>
              <w:t xml:space="preserve"> – 10</w:t>
            </w:r>
            <w:r w:rsidR="00433D08" w:rsidRPr="00E07EAA">
              <w:rPr>
                <w:rFonts w:ascii="Arial" w:hAnsi="Arial" w:cs="Arial"/>
                <w:lang w:val="en-US"/>
              </w:rPr>
              <w:t>:</w:t>
            </w:r>
            <w:r w:rsidRPr="00E07EAA">
              <w:rPr>
                <w:rFonts w:ascii="Arial" w:hAnsi="Arial" w:cs="Arial"/>
                <w:lang w:val="en-US"/>
              </w:rPr>
              <w:t>4</w:t>
            </w:r>
            <w:r w:rsidR="008457DF" w:rsidRPr="00E07EAA">
              <w:rPr>
                <w:rFonts w:ascii="Arial" w:hAnsi="Arial" w:cs="Arial"/>
                <w:lang w:val="en-US"/>
              </w:rPr>
              <w:t>5</w:t>
            </w:r>
          </w:p>
        </w:tc>
        <w:tc>
          <w:tcPr>
            <w:tcW w:w="7759" w:type="dxa"/>
            <w:gridSpan w:val="2"/>
          </w:tcPr>
          <w:p w:rsidR="00E835CF" w:rsidRPr="00E07EAA" w:rsidRDefault="003311AC" w:rsidP="00E0462A">
            <w:pPr>
              <w:rPr>
                <w:rFonts w:ascii="Arial" w:hAnsi="Arial" w:cs="Arial"/>
                <w:lang w:val="en-US"/>
              </w:rPr>
            </w:pPr>
            <w:r w:rsidRPr="00E07EAA">
              <w:rPr>
                <w:rFonts w:ascii="Arial" w:hAnsi="Arial" w:cs="Arial"/>
                <w:lang w:val="en-US"/>
              </w:rPr>
              <w:t>Coffee break</w:t>
            </w:r>
          </w:p>
        </w:tc>
      </w:tr>
      <w:tr w:rsidR="00C240D6" w:rsidRPr="00E07EAA" w:rsidTr="00496B84">
        <w:tc>
          <w:tcPr>
            <w:tcW w:w="1861" w:type="dxa"/>
            <w:gridSpan w:val="2"/>
          </w:tcPr>
          <w:p w:rsidR="00C240D6" w:rsidRPr="00E07EAA" w:rsidRDefault="00163DE8" w:rsidP="00076DC2">
            <w:pPr>
              <w:ind w:left="12" w:hanging="12"/>
              <w:jc w:val="both"/>
              <w:rPr>
                <w:rFonts w:ascii="Arial" w:hAnsi="Arial" w:cs="Arial"/>
                <w:lang w:val="en-US"/>
              </w:rPr>
            </w:pPr>
            <w:r w:rsidRPr="00E07EAA">
              <w:rPr>
                <w:rFonts w:ascii="Arial" w:hAnsi="Arial" w:cs="Arial"/>
                <w:lang w:val="en-US"/>
              </w:rPr>
              <w:lastRenderedPageBreak/>
              <w:t>10:4</w:t>
            </w:r>
            <w:r w:rsidR="008457DF" w:rsidRPr="00E07EAA">
              <w:rPr>
                <w:rFonts w:ascii="Arial" w:hAnsi="Arial" w:cs="Arial"/>
                <w:lang w:val="en-US"/>
              </w:rPr>
              <w:t>5</w:t>
            </w:r>
            <w:r w:rsidRPr="00E07EAA">
              <w:rPr>
                <w:rFonts w:ascii="Arial" w:hAnsi="Arial" w:cs="Arial"/>
                <w:lang w:val="en-US"/>
              </w:rPr>
              <w:t xml:space="preserve"> – 11</w:t>
            </w:r>
            <w:r w:rsidR="00C240D6" w:rsidRPr="00E07EAA">
              <w:rPr>
                <w:rFonts w:ascii="Arial" w:hAnsi="Arial" w:cs="Arial"/>
                <w:lang w:val="en-US"/>
              </w:rPr>
              <w:t>:15</w:t>
            </w:r>
          </w:p>
        </w:tc>
        <w:tc>
          <w:tcPr>
            <w:tcW w:w="7759" w:type="dxa"/>
            <w:gridSpan w:val="2"/>
          </w:tcPr>
          <w:p w:rsidR="00C240D6" w:rsidRPr="00E07EAA" w:rsidRDefault="00224617" w:rsidP="00224617">
            <w:pPr>
              <w:ind w:left="12" w:hanging="12"/>
              <w:jc w:val="both"/>
              <w:rPr>
                <w:rFonts w:ascii="Arial" w:hAnsi="Arial" w:cs="Arial"/>
                <w:lang w:val="en-US"/>
              </w:rPr>
            </w:pPr>
            <w:r w:rsidRPr="00E07EAA">
              <w:rPr>
                <w:rFonts w:ascii="Arial" w:hAnsi="Arial" w:cs="Arial"/>
                <w:lang w:val="en-US"/>
              </w:rPr>
              <w:t xml:space="preserve">Presentation of the results from the </w:t>
            </w:r>
            <w:r w:rsidRPr="00E07EAA">
              <w:rPr>
                <w:rFonts w:ascii="Arial" w:hAnsi="Arial" w:cs="Arial"/>
                <w:iCs/>
                <w:lang w:val="en-US"/>
              </w:rPr>
              <w:t>Regional Workshop on Policies, Practices and Recommendations for the Return, Reintegration and Integration of Migrants, to be held in San José, Costa Rica, on 17 and 18 September, 2013.</w:t>
            </w:r>
          </w:p>
          <w:p w:rsidR="00557B02" w:rsidRPr="00E07EAA" w:rsidRDefault="00163DE8" w:rsidP="00224617">
            <w:pPr>
              <w:jc w:val="both"/>
              <w:rPr>
                <w:rFonts w:ascii="Arial" w:hAnsi="Arial" w:cs="Arial"/>
                <w:i/>
                <w:lang w:val="en-US"/>
              </w:rPr>
            </w:pPr>
            <w:r w:rsidRPr="00E07EAA">
              <w:rPr>
                <w:rFonts w:ascii="Arial" w:hAnsi="Arial"/>
                <w:b/>
                <w:i/>
                <w:lang w:val="en-US"/>
              </w:rPr>
              <w:t>[Lea</w:t>
            </w:r>
            <w:r w:rsidR="00224617" w:rsidRPr="00E07EAA">
              <w:rPr>
                <w:rFonts w:ascii="Arial" w:hAnsi="Arial"/>
                <w:b/>
                <w:i/>
                <w:lang w:val="en-US"/>
              </w:rPr>
              <w:t>d</w:t>
            </w:r>
            <w:r w:rsidRPr="00E07EAA">
              <w:rPr>
                <w:rFonts w:ascii="Arial" w:hAnsi="Arial"/>
                <w:b/>
                <w:i/>
                <w:lang w:val="en-US"/>
              </w:rPr>
              <w:t>: PPT]</w:t>
            </w:r>
          </w:p>
        </w:tc>
      </w:tr>
      <w:tr w:rsidR="00163DE8" w:rsidRPr="00B8135B" w:rsidTr="00496B84">
        <w:tc>
          <w:tcPr>
            <w:tcW w:w="1861" w:type="dxa"/>
            <w:gridSpan w:val="2"/>
          </w:tcPr>
          <w:p w:rsidR="00163DE8" w:rsidRPr="00E07EAA" w:rsidRDefault="00163DE8" w:rsidP="00076DC2">
            <w:pPr>
              <w:ind w:left="12" w:hanging="12"/>
              <w:jc w:val="both"/>
              <w:rPr>
                <w:rFonts w:ascii="Arial" w:hAnsi="Arial" w:cs="Arial"/>
                <w:lang w:val="en-US"/>
              </w:rPr>
            </w:pPr>
            <w:r w:rsidRPr="00E07EAA">
              <w:rPr>
                <w:rFonts w:ascii="Arial" w:hAnsi="Arial" w:cs="Arial"/>
                <w:lang w:val="en-US"/>
              </w:rPr>
              <w:t>11:15 – 1</w:t>
            </w:r>
            <w:r w:rsidR="00660687" w:rsidRPr="00E07EAA">
              <w:rPr>
                <w:rFonts w:ascii="Arial" w:hAnsi="Arial" w:cs="Arial"/>
                <w:lang w:val="en-US"/>
              </w:rPr>
              <w:t>2</w:t>
            </w:r>
            <w:r w:rsidRPr="00E07EAA">
              <w:rPr>
                <w:rFonts w:ascii="Arial" w:hAnsi="Arial" w:cs="Arial"/>
                <w:lang w:val="en-US"/>
              </w:rPr>
              <w:t>:</w:t>
            </w:r>
            <w:r w:rsidR="00660687" w:rsidRPr="00E07EAA">
              <w:rPr>
                <w:rFonts w:ascii="Arial" w:hAnsi="Arial" w:cs="Arial"/>
                <w:lang w:val="en-US"/>
              </w:rPr>
              <w:t>00</w:t>
            </w:r>
          </w:p>
        </w:tc>
        <w:tc>
          <w:tcPr>
            <w:tcW w:w="7759" w:type="dxa"/>
            <w:gridSpan w:val="2"/>
          </w:tcPr>
          <w:p w:rsidR="00163DE8" w:rsidRDefault="00A37F85" w:rsidP="00A37F85">
            <w:pPr>
              <w:ind w:left="12" w:hanging="12"/>
              <w:jc w:val="both"/>
              <w:rPr>
                <w:rFonts w:ascii="Arial" w:hAnsi="Arial" w:cs="Arial"/>
                <w:lang w:val="en-US"/>
              </w:rPr>
            </w:pPr>
            <w:r w:rsidRPr="00E07EAA">
              <w:rPr>
                <w:rFonts w:ascii="Arial" w:hAnsi="Arial" w:cs="Arial"/>
                <w:lang w:val="en-US"/>
              </w:rPr>
              <w:t>Space for country delegations to present their progress on migration and development.</w:t>
            </w:r>
          </w:p>
          <w:p w:rsidR="006922CF" w:rsidRDefault="006922CF" w:rsidP="00A37F85">
            <w:pPr>
              <w:ind w:left="12" w:hanging="12"/>
              <w:jc w:val="both"/>
              <w:rPr>
                <w:rFonts w:ascii="Arial" w:hAnsi="Arial" w:cs="Arial"/>
                <w:lang w:val="en-US"/>
              </w:rPr>
            </w:pPr>
          </w:p>
          <w:p w:rsidR="006922CF" w:rsidRPr="00E564FB" w:rsidRDefault="006922CF" w:rsidP="006922CF">
            <w:pPr>
              <w:pStyle w:val="ListParagraph"/>
              <w:numPr>
                <w:ilvl w:val="0"/>
                <w:numId w:val="49"/>
              </w:numPr>
              <w:jc w:val="both"/>
              <w:rPr>
                <w:rFonts w:ascii="Arial" w:hAnsi="Arial" w:cs="Arial"/>
                <w:i/>
                <w:lang w:val="en-US"/>
              </w:rPr>
            </w:pPr>
            <w:r w:rsidRPr="00E564FB">
              <w:rPr>
                <w:rFonts w:ascii="Arial" w:hAnsi="Arial" w:cs="Arial"/>
                <w:i/>
                <w:lang w:val="en-US"/>
              </w:rPr>
              <w:t>Costa Rica: Immigration Advisory on Negotiations of Free Trade Agreements</w:t>
            </w:r>
            <w:r w:rsidR="00E564FB" w:rsidRPr="00E564FB">
              <w:rPr>
                <w:rFonts w:ascii="Arial" w:hAnsi="Arial" w:cs="Arial"/>
                <w:i/>
                <w:lang w:val="en-US"/>
              </w:rPr>
              <w:t>.</w:t>
            </w:r>
          </w:p>
        </w:tc>
      </w:tr>
      <w:tr w:rsidR="00433D08" w:rsidRPr="00E07EAA" w:rsidTr="00496B84">
        <w:tc>
          <w:tcPr>
            <w:tcW w:w="1861" w:type="dxa"/>
            <w:gridSpan w:val="2"/>
          </w:tcPr>
          <w:p w:rsidR="00433D08" w:rsidRPr="00E07EAA" w:rsidRDefault="00660687" w:rsidP="000D1835">
            <w:pPr>
              <w:ind w:left="12" w:hanging="12"/>
              <w:jc w:val="both"/>
              <w:rPr>
                <w:rFonts w:ascii="Arial" w:hAnsi="Arial" w:cs="Arial"/>
                <w:lang w:val="en-US"/>
              </w:rPr>
            </w:pPr>
            <w:r w:rsidRPr="00E07EAA">
              <w:rPr>
                <w:rFonts w:ascii="Arial" w:hAnsi="Arial" w:cs="Arial"/>
                <w:lang w:val="en-US"/>
              </w:rPr>
              <w:t>12:00</w:t>
            </w:r>
            <w:r w:rsidR="008457DF" w:rsidRPr="00E07EAA">
              <w:rPr>
                <w:rFonts w:ascii="Arial" w:hAnsi="Arial" w:cs="Arial"/>
                <w:lang w:val="en-US"/>
              </w:rPr>
              <w:t xml:space="preserve"> – 13</w:t>
            </w:r>
            <w:r w:rsidR="00433D08" w:rsidRPr="00E07EAA">
              <w:rPr>
                <w:rFonts w:ascii="Arial" w:hAnsi="Arial" w:cs="Arial"/>
                <w:lang w:val="en-US"/>
              </w:rPr>
              <w:t>:</w:t>
            </w:r>
            <w:r w:rsidRPr="00E07EAA">
              <w:rPr>
                <w:rFonts w:ascii="Arial" w:hAnsi="Arial" w:cs="Arial"/>
                <w:lang w:val="en-US"/>
              </w:rPr>
              <w:t>00</w:t>
            </w:r>
          </w:p>
        </w:tc>
        <w:tc>
          <w:tcPr>
            <w:tcW w:w="7759" w:type="dxa"/>
            <w:gridSpan w:val="2"/>
          </w:tcPr>
          <w:p w:rsidR="00F8372F" w:rsidRPr="00E07EAA" w:rsidRDefault="00A37F85" w:rsidP="00E564FB">
            <w:pPr>
              <w:ind w:left="48"/>
              <w:jc w:val="both"/>
              <w:rPr>
                <w:rFonts w:ascii="Arial" w:hAnsi="Arial" w:cs="Arial"/>
                <w:b/>
                <w:lang w:val="en-US"/>
              </w:rPr>
            </w:pPr>
            <w:r w:rsidRPr="00E07EAA">
              <w:rPr>
                <w:rFonts w:ascii="Arial" w:hAnsi="Arial" w:cs="Arial"/>
                <w:b/>
                <w:lang w:val="en-US"/>
              </w:rPr>
              <w:t>Lunch</w:t>
            </w:r>
            <w:r w:rsidR="009F1F0A">
              <w:rPr>
                <w:rFonts w:ascii="Arial" w:hAnsi="Arial" w:cs="Arial"/>
                <w:b/>
                <w:lang w:val="en-US"/>
              </w:rPr>
              <w:t xml:space="preserve"> (</w:t>
            </w:r>
            <w:proofErr w:type="spellStart"/>
            <w:r w:rsidR="009F1F0A">
              <w:rPr>
                <w:rFonts w:ascii="Arial" w:hAnsi="Arial" w:cs="Arial"/>
                <w:b/>
                <w:lang w:val="en-US"/>
              </w:rPr>
              <w:t>Arboleda</w:t>
            </w:r>
            <w:proofErr w:type="spellEnd"/>
            <w:r w:rsidR="009F1F0A">
              <w:rPr>
                <w:rFonts w:ascii="Arial" w:hAnsi="Arial" w:cs="Arial"/>
                <w:b/>
                <w:lang w:val="en-US"/>
              </w:rPr>
              <w:t xml:space="preserve"> Room)</w:t>
            </w:r>
          </w:p>
        </w:tc>
      </w:tr>
      <w:tr w:rsidR="00E835CF" w:rsidRPr="00E07EAA" w:rsidTr="00496B84">
        <w:tc>
          <w:tcPr>
            <w:tcW w:w="9620" w:type="dxa"/>
            <w:gridSpan w:val="4"/>
          </w:tcPr>
          <w:p w:rsidR="00E835CF" w:rsidRPr="00E07EAA" w:rsidRDefault="00A37F85" w:rsidP="00E564FB">
            <w:pPr>
              <w:jc w:val="both"/>
              <w:rPr>
                <w:rFonts w:ascii="Arial" w:hAnsi="Arial" w:cs="Arial"/>
                <w:b/>
                <w:lang w:val="en-US"/>
              </w:rPr>
            </w:pPr>
            <w:r w:rsidRPr="00E07EAA">
              <w:rPr>
                <w:rFonts w:ascii="Arial" w:hAnsi="Arial" w:cs="Arial"/>
                <w:b/>
                <w:smallCaps/>
                <w:sz w:val="24"/>
                <w:szCs w:val="24"/>
                <w:lang w:val="en-US"/>
              </w:rPr>
              <w:t>Topic</w:t>
            </w:r>
            <w:r w:rsidR="00E835CF" w:rsidRPr="00E07EAA">
              <w:rPr>
                <w:rFonts w:ascii="Arial" w:hAnsi="Arial" w:cs="Arial"/>
                <w:b/>
                <w:smallCaps/>
                <w:sz w:val="24"/>
                <w:szCs w:val="24"/>
                <w:lang w:val="en-US"/>
              </w:rPr>
              <w:t xml:space="preserve">: </w:t>
            </w:r>
            <w:r w:rsidRPr="00E07EAA">
              <w:rPr>
                <w:rFonts w:ascii="Arial" w:hAnsi="Arial" w:cs="Arial"/>
                <w:b/>
                <w:smallCaps/>
                <w:sz w:val="24"/>
                <w:szCs w:val="24"/>
                <w:lang w:val="en-US"/>
              </w:rPr>
              <w:t>Human Rights</w:t>
            </w:r>
          </w:p>
        </w:tc>
      </w:tr>
      <w:tr w:rsidR="00E835CF" w:rsidRPr="00B8135B" w:rsidTr="002A07C7">
        <w:tc>
          <w:tcPr>
            <w:tcW w:w="1861" w:type="dxa"/>
            <w:gridSpan w:val="2"/>
          </w:tcPr>
          <w:p w:rsidR="00E835CF" w:rsidRPr="00E07EAA" w:rsidRDefault="00660687" w:rsidP="000D1835">
            <w:pPr>
              <w:ind w:left="12" w:hanging="12"/>
              <w:jc w:val="both"/>
              <w:rPr>
                <w:rFonts w:ascii="Arial" w:hAnsi="Arial" w:cs="Arial"/>
                <w:smallCaps/>
                <w:lang w:val="en-US"/>
              </w:rPr>
            </w:pPr>
            <w:r w:rsidRPr="00E07EAA">
              <w:rPr>
                <w:rFonts w:ascii="Arial" w:hAnsi="Arial" w:cs="Arial"/>
                <w:smallCaps/>
                <w:lang w:val="en-US"/>
              </w:rPr>
              <w:t>13:00 – 13</w:t>
            </w:r>
            <w:r w:rsidR="00E835CF" w:rsidRPr="00E07EAA">
              <w:rPr>
                <w:rFonts w:ascii="Arial" w:hAnsi="Arial" w:cs="Arial"/>
                <w:smallCaps/>
                <w:lang w:val="en-US"/>
              </w:rPr>
              <w:t>:</w:t>
            </w:r>
            <w:r w:rsidRPr="00E07EAA">
              <w:rPr>
                <w:rFonts w:ascii="Arial" w:hAnsi="Arial" w:cs="Arial"/>
                <w:smallCaps/>
                <w:lang w:val="en-US"/>
              </w:rPr>
              <w:t>30</w:t>
            </w:r>
          </w:p>
        </w:tc>
        <w:tc>
          <w:tcPr>
            <w:tcW w:w="7759" w:type="dxa"/>
            <w:gridSpan w:val="2"/>
          </w:tcPr>
          <w:p w:rsidR="00E835CF" w:rsidRPr="00E07EAA" w:rsidRDefault="00CB349D" w:rsidP="00E835CF">
            <w:pPr>
              <w:ind w:left="48"/>
              <w:jc w:val="both"/>
              <w:rPr>
                <w:rFonts w:ascii="Arial" w:hAnsi="Arial"/>
                <w:b/>
                <w:i/>
                <w:lang w:val="en-US"/>
              </w:rPr>
            </w:pPr>
            <w:r w:rsidRPr="00E07EAA">
              <w:rPr>
                <w:rFonts w:ascii="Arial" w:hAnsi="Arial" w:cs="Arial"/>
                <w:lang w:val="en-US"/>
              </w:rPr>
              <w:t>Update on progress regarding mechanisms for the identification of missing migrants.</w:t>
            </w:r>
            <w:r w:rsidR="00E835CF" w:rsidRPr="00E07EAA">
              <w:rPr>
                <w:rFonts w:ascii="Arial" w:hAnsi="Arial" w:cs="Arial"/>
                <w:lang w:val="en-US"/>
              </w:rPr>
              <w:t xml:space="preserve"> </w:t>
            </w:r>
            <w:r w:rsidR="00E835CF" w:rsidRPr="00E07EAA">
              <w:rPr>
                <w:rFonts w:ascii="Arial" w:hAnsi="Arial"/>
                <w:b/>
                <w:i/>
                <w:lang w:val="en-US"/>
              </w:rPr>
              <w:t>[Lea</w:t>
            </w:r>
            <w:r w:rsidRPr="00E07EAA">
              <w:rPr>
                <w:rFonts w:ascii="Arial" w:hAnsi="Arial"/>
                <w:b/>
                <w:i/>
                <w:lang w:val="en-US"/>
              </w:rPr>
              <w:t>d</w:t>
            </w:r>
            <w:r w:rsidR="00E835CF" w:rsidRPr="00E07EAA">
              <w:rPr>
                <w:rFonts w:ascii="Arial" w:hAnsi="Arial"/>
                <w:b/>
                <w:i/>
                <w:lang w:val="en-US"/>
              </w:rPr>
              <w:t>:</w:t>
            </w:r>
            <w:r w:rsidRPr="00E07EAA">
              <w:rPr>
                <w:rFonts w:ascii="Arial" w:hAnsi="Arial"/>
                <w:b/>
                <w:i/>
                <w:lang w:val="en-US"/>
              </w:rPr>
              <w:t xml:space="preserve"> TS</w:t>
            </w:r>
            <w:r w:rsidR="00E835CF" w:rsidRPr="00E07EAA">
              <w:rPr>
                <w:rFonts w:ascii="Arial" w:hAnsi="Arial"/>
                <w:b/>
                <w:i/>
                <w:lang w:val="en-US"/>
              </w:rPr>
              <w:t>]</w:t>
            </w:r>
          </w:p>
          <w:p w:rsidR="00E835CF" w:rsidRPr="00E07EAA" w:rsidRDefault="00E835CF" w:rsidP="00E835CF">
            <w:pPr>
              <w:ind w:left="48"/>
              <w:jc w:val="both"/>
              <w:rPr>
                <w:rFonts w:ascii="Arial" w:hAnsi="Arial"/>
                <w:b/>
                <w:i/>
                <w:lang w:val="en-US"/>
              </w:rPr>
            </w:pPr>
          </w:p>
          <w:p w:rsidR="009A4667" w:rsidRPr="00E219B5" w:rsidRDefault="002F1D31" w:rsidP="009A4667">
            <w:pPr>
              <w:pStyle w:val="ListParagraph"/>
              <w:numPr>
                <w:ilvl w:val="0"/>
                <w:numId w:val="45"/>
              </w:numPr>
              <w:jc w:val="both"/>
              <w:rPr>
                <w:rFonts w:ascii="Arial" w:hAnsi="Arial" w:cs="Arial"/>
                <w:i/>
                <w:sz w:val="18"/>
                <w:szCs w:val="18"/>
                <w:lang w:val="en-US"/>
              </w:rPr>
            </w:pPr>
            <w:r>
              <w:rPr>
                <w:rFonts w:ascii="Arial" w:hAnsi="Arial" w:cs="Arial"/>
                <w:i/>
                <w:sz w:val="18"/>
                <w:szCs w:val="18"/>
                <w:lang w:val="en-US"/>
              </w:rPr>
              <w:t xml:space="preserve">During the previous meeting of the RCGM, held in San Jose, Costa Rica, 25-26 June, 2013, Member Countries requested the TS </w:t>
            </w:r>
            <w:r w:rsidR="009A4667">
              <w:rPr>
                <w:rFonts w:ascii="Arial" w:hAnsi="Arial" w:cs="Arial"/>
                <w:i/>
                <w:sz w:val="18"/>
                <w:szCs w:val="18"/>
                <w:lang w:val="en-US"/>
              </w:rPr>
              <w:t xml:space="preserve">to </w:t>
            </w:r>
            <w:r>
              <w:rPr>
                <w:rFonts w:ascii="Arial" w:hAnsi="Arial" w:cs="Arial"/>
                <w:i/>
                <w:sz w:val="18"/>
                <w:szCs w:val="18"/>
                <w:lang w:val="en-US"/>
              </w:rPr>
              <w:t xml:space="preserve">prepare a </w:t>
            </w:r>
            <w:r w:rsidR="009A4667">
              <w:rPr>
                <w:rFonts w:ascii="Arial" w:hAnsi="Arial" w:cs="Arial"/>
                <w:i/>
                <w:sz w:val="18"/>
                <w:szCs w:val="18"/>
                <w:lang w:val="en-US"/>
              </w:rPr>
              <w:t xml:space="preserve">document with inputs provide by El Salvador, Guatemala and Honduras, regarding their mechanisms for the identification of missing migrants. </w:t>
            </w:r>
          </w:p>
        </w:tc>
      </w:tr>
      <w:tr w:rsidR="00E835CF" w:rsidRPr="00E07EAA" w:rsidTr="002A07C7">
        <w:tc>
          <w:tcPr>
            <w:tcW w:w="1861" w:type="dxa"/>
            <w:gridSpan w:val="2"/>
          </w:tcPr>
          <w:p w:rsidR="00E835CF" w:rsidRPr="00E07EAA" w:rsidRDefault="00660687" w:rsidP="000D1835">
            <w:pPr>
              <w:ind w:left="12" w:hanging="12"/>
              <w:jc w:val="both"/>
              <w:rPr>
                <w:rFonts w:ascii="Arial" w:hAnsi="Arial" w:cs="Arial"/>
                <w:smallCaps/>
                <w:lang w:val="en-US"/>
              </w:rPr>
            </w:pPr>
            <w:r w:rsidRPr="00E07EAA">
              <w:rPr>
                <w:rFonts w:ascii="Arial" w:hAnsi="Arial" w:cs="Arial"/>
                <w:smallCaps/>
                <w:lang w:val="en-US"/>
              </w:rPr>
              <w:t>13:3</w:t>
            </w:r>
            <w:r w:rsidR="00E835CF" w:rsidRPr="00E07EAA">
              <w:rPr>
                <w:rFonts w:ascii="Arial" w:hAnsi="Arial" w:cs="Arial"/>
                <w:smallCaps/>
                <w:lang w:val="en-US"/>
              </w:rPr>
              <w:t>0 – 14:</w:t>
            </w:r>
            <w:r w:rsidRPr="00E07EAA">
              <w:rPr>
                <w:rFonts w:ascii="Arial" w:hAnsi="Arial" w:cs="Arial"/>
                <w:smallCaps/>
                <w:lang w:val="en-US"/>
              </w:rPr>
              <w:t>00</w:t>
            </w:r>
          </w:p>
        </w:tc>
        <w:tc>
          <w:tcPr>
            <w:tcW w:w="7759" w:type="dxa"/>
            <w:gridSpan w:val="2"/>
          </w:tcPr>
          <w:p w:rsidR="007D494B" w:rsidRPr="00E07EAA" w:rsidRDefault="007D494B" w:rsidP="007D494B">
            <w:pPr>
              <w:ind w:left="48"/>
              <w:jc w:val="both"/>
              <w:rPr>
                <w:rFonts w:ascii="Arial" w:hAnsi="Arial" w:cs="Arial"/>
                <w:lang w:val="en-US"/>
              </w:rPr>
            </w:pPr>
            <w:r w:rsidRPr="00E07EAA">
              <w:rPr>
                <w:rFonts w:ascii="Arial" w:hAnsi="Arial" w:cs="Arial"/>
                <w:lang w:val="en-US"/>
              </w:rPr>
              <w:t xml:space="preserve">Presentation of results from the </w:t>
            </w:r>
            <w:r w:rsidRPr="00E07EAA">
              <w:rPr>
                <w:rFonts w:ascii="Arial" w:hAnsi="Arial" w:cs="Arial"/>
                <w:i/>
                <w:lang w:val="en-US"/>
              </w:rPr>
              <w:t>Seminar on Unaccompanied Migrant Children,</w:t>
            </w:r>
            <w:r w:rsidRPr="00E07EAA">
              <w:rPr>
                <w:rFonts w:ascii="Arial" w:hAnsi="Arial" w:cs="Arial"/>
                <w:lang w:val="en-US"/>
              </w:rPr>
              <w:t xml:space="preserve"> held in Antigua, Guatemala, 27-28 August, 2013.</w:t>
            </w:r>
          </w:p>
          <w:p w:rsidR="00335E8C" w:rsidRPr="00E07EAA" w:rsidRDefault="00660687" w:rsidP="00E835CF">
            <w:pPr>
              <w:ind w:left="48"/>
              <w:jc w:val="both"/>
              <w:rPr>
                <w:rFonts w:ascii="Arial" w:hAnsi="Arial" w:cs="Arial"/>
                <w:i/>
                <w:lang w:val="en-US"/>
              </w:rPr>
            </w:pPr>
            <w:r w:rsidRPr="00E07EAA">
              <w:rPr>
                <w:rFonts w:ascii="Arial" w:hAnsi="Arial" w:cs="Arial"/>
                <w:i/>
                <w:lang w:val="en-US"/>
              </w:rPr>
              <w:t xml:space="preserve"> </w:t>
            </w:r>
            <w:r w:rsidRPr="00E07EAA">
              <w:rPr>
                <w:rFonts w:ascii="Arial" w:hAnsi="Arial" w:cs="Arial"/>
                <w:b/>
                <w:i/>
                <w:lang w:val="en-US"/>
              </w:rPr>
              <w:t>[Lea</w:t>
            </w:r>
            <w:r w:rsidR="007D494B" w:rsidRPr="00E07EAA">
              <w:rPr>
                <w:rFonts w:ascii="Arial" w:hAnsi="Arial" w:cs="Arial"/>
                <w:b/>
                <w:i/>
                <w:lang w:val="en-US"/>
              </w:rPr>
              <w:t>d</w:t>
            </w:r>
            <w:r w:rsidRPr="00E07EAA">
              <w:rPr>
                <w:rFonts w:ascii="Arial" w:hAnsi="Arial" w:cs="Arial"/>
                <w:b/>
                <w:i/>
                <w:lang w:val="en-US"/>
              </w:rPr>
              <w:t>: Guatemala]</w:t>
            </w:r>
          </w:p>
          <w:p w:rsidR="00335E8C" w:rsidRDefault="00335E8C" w:rsidP="00660687">
            <w:pPr>
              <w:jc w:val="both"/>
              <w:rPr>
                <w:rFonts w:ascii="Arial" w:hAnsi="Arial" w:cs="Arial"/>
                <w:i/>
                <w:sz w:val="18"/>
                <w:szCs w:val="18"/>
                <w:lang w:val="en-US"/>
              </w:rPr>
            </w:pPr>
          </w:p>
          <w:p w:rsidR="005B02A2" w:rsidRPr="005B02A2" w:rsidRDefault="005B02A2" w:rsidP="005B02A2">
            <w:pPr>
              <w:jc w:val="both"/>
              <w:rPr>
                <w:rFonts w:ascii="Arial" w:hAnsi="Arial" w:cs="Arial"/>
                <w:i/>
                <w:lang w:val="en-US"/>
              </w:rPr>
            </w:pPr>
            <w:r w:rsidRPr="005B02A2">
              <w:rPr>
                <w:rFonts w:ascii="Arial" w:hAnsi="Arial" w:cs="Arial"/>
                <w:i/>
                <w:lang w:val="en-US"/>
              </w:rPr>
              <w:t xml:space="preserve">• Best practices when dealing with unaccompanied children </w:t>
            </w:r>
          </w:p>
          <w:p w:rsidR="005B02A2" w:rsidRPr="005B02A2" w:rsidRDefault="005B02A2" w:rsidP="005B02A2">
            <w:pPr>
              <w:jc w:val="both"/>
              <w:rPr>
                <w:rFonts w:ascii="Arial" w:hAnsi="Arial" w:cs="Arial"/>
                <w:b/>
                <w:i/>
                <w:sz w:val="18"/>
                <w:szCs w:val="18"/>
                <w:lang w:val="en-US"/>
              </w:rPr>
            </w:pPr>
            <w:r w:rsidRPr="005B02A2">
              <w:rPr>
                <w:rFonts w:ascii="Arial" w:hAnsi="Arial" w:cs="Arial"/>
                <w:b/>
                <w:i/>
                <w:lang w:val="en-US"/>
              </w:rPr>
              <w:t>Presentation requested by Canada</w:t>
            </w:r>
          </w:p>
        </w:tc>
      </w:tr>
      <w:tr w:rsidR="002A07C7" w:rsidRPr="00B8135B" w:rsidTr="002A07C7">
        <w:tc>
          <w:tcPr>
            <w:tcW w:w="1861" w:type="dxa"/>
            <w:gridSpan w:val="2"/>
          </w:tcPr>
          <w:p w:rsidR="002A07C7" w:rsidRPr="00E07EAA" w:rsidRDefault="00660687" w:rsidP="000D1835">
            <w:pPr>
              <w:ind w:left="12" w:hanging="12"/>
              <w:jc w:val="both"/>
              <w:rPr>
                <w:rFonts w:ascii="Arial" w:hAnsi="Arial" w:cs="Arial"/>
                <w:smallCaps/>
                <w:lang w:val="en-US"/>
              </w:rPr>
            </w:pPr>
            <w:r w:rsidRPr="00E07EAA">
              <w:rPr>
                <w:rFonts w:ascii="Arial" w:hAnsi="Arial" w:cs="Arial"/>
                <w:smallCaps/>
                <w:lang w:val="en-US"/>
              </w:rPr>
              <w:t>14:00 – 14</w:t>
            </w:r>
            <w:r w:rsidR="002A07C7" w:rsidRPr="00E07EAA">
              <w:rPr>
                <w:rFonts w:ascii="Arial" w:hAnsi="Arial" w:cs="Arial"/>
                <w:smallCaps/>
                <w:lang w:val="en-US"/>
              </w:rPr>
              <w:t>:</w:t>
            </w:r>
            <w:r w:rsidRPr="00E07EAA">
              <w:rPr>
                <w:rFonts w:ascii="Arial" w:hAnsi="Arial" w:cs="Arial"/>
                <w:smallCaps/>
                <w:lang w:val="en-US"/>
              </w:rPr>
              <w:t>30</w:t>
            </w:r>
          </w:p>
        </w:tc>
        <w:tc>
          <w:tcPr>
            <w:tcW w:w="7759" w:type="dxa"/>
            <w:gridSpan w:val="2"/>
          </w:tcPr>
          <w:p w:rsidR="002A07C7" w:rsidRPr="00E07EAA" w:rsidRDefault="00A60DEC" w:rsidP="00A60DEC">
            <w:pPr>
              <w:ind w:left="12" w:hanging="12"/>
              <w:jc w:val="both"/>
              <w:rPr>
                <w:rFonts w:ascii="Arial" w:hAnsi="Arial" w:cs="Arial"/>
                <w:lang w:val="en-US"/>
              </w:rPr>
            </w:pPr>
            <w:r w:rsidRPr="00E07EAA">
              <w:rPr>
                <w:rFonts w:ascii="Arial" w:hAnsi="Arial" w:cs="Arial"/>
                <w:lang w:val="en-US"/>
              </w:rPr>
              <w:t>Review to recommend for Vice-Minister's approval the “Guide for Secretariats and Ministries of Foreign Affairs of Central America and Mexico to Address Trafficking in Persons.”</w:t>
            </w:r>
          </w:p>
        </w:tc>
      </w:tr>
      <w:tr w:rsidR="00A60DEC" w:rsidRPr="00B8135B" w:rsidTr="002A07C7">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t>14:30 – 15:30</w:t>
            </w:r>
          </w:p>
        </w:tc>
        <w:tc>
          <w:tcPr>
            <w:tcW w:w="7759" w:type="dxa"/>
            <w:gridSpan w:val="2"/>
          </w:tcPr>
          <w:p w:rsidR="00A60DEC" w:rsidRDefault="00A60DEC" w:rsidP="00A60DEC">
            <w:pPr>
              <w:ind w:left="12" w:hanging="12"/>
              <w:jc w:val="both"/>
              <w:rPr>
                <w:rFonts w:ascii="Arial" w:hAnsi="Arial" w:cs="Arial"/>
                <w:lang w:val="en-US"/>
              </w:rPr>
            </w:pPr>
            <w:r w:rsidRPr="00E07EAA">
              <w:rPr>
                <w:rFonts w:ascii="Arial" w:hAnsi="Arial" w:cs="Arial"/>
                <w:lang w:val="en-US"/>
              </w:rPr>
              <w:t>Space for country delegations to present their progress on human rights.</w:t>
            </w:r>
          </w:p>
          <w:p w:rsidR="00E564FB" w:rsidRDefault="00E564FB" w:rsidP="00A60DEC">
            <w:pPr>
              <w:ind w:left="12" w:hanging="12"/>
              <w:jc w:val="both"/>
              <w:rPr>
                <w:rFonts w:ascii="Arial" w:hAnsi="Arial" w:cs="Arial"/>
                <w:lang w:val="en-US"/>
              </w:rPr>
            </w:pPr>
          </w:p>
          <w:p w:rsidR="00E564FB" w:rsidRPr="00584B39" w:rsidRDefault="00E564FB" w:rsidP="00584B39">
            <w:pPr>
              <w:pStyle w:val="ListParagraph"/>
              <w:numPr>
                <w:ilvl w:val="0"/>
                <w:numId w:val="49"/>
              </w:numPr>
              <w:jc w:val="both"/>
              <w:rPr>
                <w:rFonts w:ascii="Arial" w:hAnsi="Arial" w:cs="Arial"/>
                <w:i/>
                <w:lang w:val="en-US"/>
              </w:rPr>
            </w:pPr>
            <w:r w:rsidRPr="00584B39">
              <w:rPr>
                <w:rFonts w:ascii="Arial" w:hAnsi="Arial" w:cs="Arial"/>
                <w:i/>
                <w:lang w:val="en-US"/>
              </w:rPr>
              <w:t xml:space="preserve">Costa Rica: Regularization of indigenous </w:t>
            </w:r>
            <w:r w:rsidR="00584B39">
              <w:rPr>
                <w:rFonts w:ascii="Arial" w:hAnsi="Arial" w:cs="Arial"/>
                <w:i/>
                <w:lang w:val="en-US"/>
              </w:rPr>
              <w:t>populations</w:t>
            </w:r>
            <w:r w:rsidRPr="00584B39">
              <w:rPr>
                <w:rFonts w:ascii="Arial" w:hAnsi="Arial" w:cs="Arial"/>
                <w:i/>
                <w:lang w:val="en-US"/>
              </w:rPr>
              <w:t>.</w:t>
            </w:r>
          </w:p>
        </w:tc>
      </w:tr>
      <w:tr w:rsidR="00A60DEC" w:rsidRPr="00E07EAA" w:rsidTr="002A07C7">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t>15:30 – 15:50</w:t>
            </w:r>
          </w:p>
        </w:tc>
        <w:tc>
          <w:tcPr>
            <w:tcW w:w="7759" w:type="dxa"/>
            <w:gridSpan w:val="2"/>
          </w:tcPr>
          <w:p w:rsidR="00A60DEC" w:rsidRPr="00E07EAA" w:rsidRDefault="00A60DEC" w:rsidP="00A60DEC">
            <w:pPr>
              <w:jc w:val="both"/>
              <w:rPr>
                <w:rFonts w:ascii="Arial" w:hAnsi="Arial" w:cs="Arial"/>
                <w:lang w:val="en-US"/>
              </w:rPr>
            </w:pPr>
            <w:r w:rsidRPr="00E07EAA">
              <w:rPr>
                <w:rFonts w:ascii="Arial" w:hAnsi="Arial" w:cs="Arial"/>
                <w:lang w:val="en-US"/>
              </w:rPr>
              <w:t>Coffee break</w:t>
            </w:r>
          </w:p>
        </w:tc>
      </w:tr>
      <w:tr w:rsidR="00A60DEC" w:rsidRPr="00E07EAA" w:rsidTr="002A07C7">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t>15:50 – 16:00</w:t>
            </w:r>
          </w:p>
        </w:tc>
        <w:tc>
          <w:tcPr>
            <w:tcW w:w="7759" w:type="dxa"/>
            <w:gridSpan w:val="2"/>
          </w:tcPr>
          <w:p w:rsidR="00A60DEC" w:rsidRPr="00E07EAA" w:rsidRDefault="00A60DEC" w:rsidP="003F55AD">
            <w:pPr>
              <w:jc w:val="both"/>
              <w:rPr>
                <w:rFonts w:ascii="Arial" w:hAnsi="Arial" w:cs="Arial"/>
                <w:lang w:val="en-US"/>
              </w:rPr>
            </w:pPr>
            <w:r w:rsidRPr="00E07EAA">
              <w:rPr>
                <w:rFonts w:ascii="Arial" w:hAnsi="Arial" w:cs="Arial"/>
                <w:lang w:val="en-US"/>
              </w:rPr>
              <w:t xml:space="preserve">Report of the International Organization for Migration (IOM) on the projects related to the RCM. </w:t>
            </w:r>
            <w:r w:rsidRPr="00E07EAA">
              <w:rPr>
                <w:rFonts w:ascii="Arial" w:hAnsi="Arial" w:cs="Arial"/>
                <w:b/>
                <w:i/>
                <w:lang w:val="en-US"/>
              </w:rPr>
              <w:t>[Lead: IOM]</w:t>
            </w:r>
          </w:p>
        </w:tc>
      </w:tr>
      <w:tr w:rsidR="00A60DEC" w:rsidRPr="00E07EAA" w:rsidTr="002A07C7">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t>16:00 – 16:10</w:t>
            </w:r>
          </w:p>
        </w:tc>
        <w:tc>
          <w:tcPr>
            <w:tcW w:w="7759" w:type="dxa"/>
            <w:gridSpan w:val="2"/>
          </w:tcPr>
          <w:p w:rsidR="00A60DEC" w:rsidRPr="00E07EAA" w:rsidRDefault="00A60DEC" w:rsidP="00A60DEC">
            <w:pPr>
              <w:ind w:left="48"/>
              <w:jc w:val="both"/>
              <w:rPr>
                <w:rFonts w:ascii="Arial" w:hAnsi="Arial" w:cs="Arial"/>
                <w:lang w:val="en-US"/>
              </w:rPr>
            </w:pPr>
            <w:r w:rsidRPr="00E07EAA">
              <w:rPr>
                <w:rFonts w:ascii="Arial" w:hAnsi="Arial" w:cs="Arial"/>
                <w:lang w:val="en-US"/>
              </w:rPr>
              <w:t xml:space="preserve">Report of the United Nations High Commissioner for Refugees (UNHCR) on the progress related to the international protection of refugees within the region. </w:t>
            </w:r>
          </w:p>
          <w:p w:rsidR="00A60DEC" w:rsidRPr="00E07EAA" w:rsidRDefault="00A60DEC" w:rsidP="00A60DEC">
            <w:pPr>
              <w:ind w:left="48"/>
              <w:jc w:val="both"/>
              <w:rPr>
                <w:rFonts w:ascii="Arial" w:hAnsi="Arial" w:cs="Arial"/>
                <w:lang w:val="en-US"/>
              </w:rPr>
            </w:pPr>
            <w:r w:rsidRPr="00E07EAA">
              <w:rPr>
                <w:rFonts w:ascii="Arial" w:hAnsi="Arial" w:cs="Arial"/>
                <w:b/>
                <w:i/>
                <w:lang w:val="en-US"/>
              </w:rPr>
              <w:t>[Lead: UNHCR]</w:t>
            </w:r>
          </w:p>
        </w:tc>
      </w:tr>
      <w:tr w:rsidR="00A60DEC" w:rsidRPr="00E07EAA" w:rsidTr="007E4970">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t>16:10 – 16:20</w:t>
            </w:r>
          </w:p>
        </w:tc>
        <w:tc>
          <w:tcPr>
            <w:tcW w:w="7759" w:type="dxa"/>
            <w:gridSpan w:val="2"/>
          </w:tcPr>
          <w:p w:rsidR="00A60DEC" w:rsidRPr="00E07EAA" w:rsidRDefault="00E07EAA" w:rsidP="008457DF">
            <w:pPr>
              <w:ind w:left="48"/>
              <w:jc w:val="both"/>
              <w:rPr>
                <w:rFonts w:ascii="Arial" w:hAnsi="Arial" w:cs="Arial"/>
                <w:lang w:val="en-US"/>
              </w:rPr>
            </w:pPr>
            <w:r w:rsidRPr="00E07EAA">
              <w:rPr>
                <w:rFonts w:ascii="Arial" w:hAnsi="Arial" w:cs="Arial"/>
                <w:lang w:val="en-US"/>
              </w:rPr>
              <w:t xml:space="preserve">Report of the International Committee of the Red Cross (ICRC) on the protection of migrants within the region. </w:t>
            </w:r>
            <w:r w:rsidRPr="00E07EAA">
              <w:rPr>
                <w:rFonts w:ascii="Arial" w:hAnsi="Arial" w:cs="Arial"/>
                <w:b/>
                <w:i/>
                <w:lang w:val="en-US"/>
              </w:rPr>
              <w:t>[Lead: ICRC]</w:t>
            </w:r>
          </w:p>
        </w:tc>
      </w:tr>
      <w:tr w:rsidR="00A60DEC" w:rsidRPr="00E07EAA" w:rsidTr="007E4970">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t>16:20 – 16:30</w:t>
            </w:r>
          </w:p>
        </w:tc>
        <w:tc>
          <w:tcPr>
            <w:tcW w:w="7759" w:type="dxa"/>
            <w:gridSpan w:val="2"/>
          </w:tcPr>
          <w:p w:rsidR="00A60DEC" w:rsidRPr="00E07EAA" w:rsidRDefault="00E07EAA" w:rsidP="00E07EAA">
            <w:pPr>
              <w:jc w:val="both"/>
              <w:rPr>
                <w:rFonts w:ascii="Arial" w:hAnsi="Arial" w:cs="Arial"/>
                <w:lang w:val="en-US"/>
              </w:rPr>
            </w:pPr>
            <w:r w:rsidRPr="00E07EAA">
              <w:rPr>
                <w:rFonts w:ascii="Arial" w:hAnsi="Arial" w:cs="Arial"/>
                <w:lang w:val="en-US"/>
              </w:rPr>
              <w:t>Proposals of new activities</w:t>
            </w:r>
          </w:p>
        </w:tc>
      </w:tr>
      <w:tr w:rsidR="00A60DEC" w:rsidRPr="00B8135B" w:rsidTr="007E4970">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t>16:20 – 17:30</w:t>
            </w:r>
          </w:p>
        </w:tc>
        <w:tc>
          <w:tcPr>
            <w:tcW w:w="7759" w:type="dxa"/>
            <w:gridSpan w:val="2"/>
          </w:tcPr>
          <w:p w:rsidR="00E07EAA" w:rsidRPr="00E07EAA" w:rsidRDefault="00E07EAA" w:rsidP="00E07EAA">
            <w:pPr>
              <w:jc w:val="both"/>
              <w:rPr>
                <w:rFonts w:ascii="Arial" w:hAnsi="Arial" w:cs="Arial"/>
                <w:lang w:val="en-US"/>
              </w:rPr>
            </w:pPr>
            <w:r w:rsidRPr="00E07EAA">
              <w:rPr>
                <w:rFonts w:ascii="Arial" w:hAnsi="Arial" w:cs="Arial"/>
                <w:lang w:val="en-US"/>
              </w:rPr>
              <w:t xml:space="preserve">Meeting of the Drafting Committee </w:t>
            </w:r>
            <w:r w:rsidRPr="00E07EAA">
              <w:rPr>
                <w:rFonts w:ascii="Arial" w:hAnsi="Arial" w:cs="Arial"/>
                <w:b/>
                <w:lang w:val="en-US"/>
              </w:rPr>
              <w:t>(Conclusions and Recommendations)</w:t>
            </w:r>
          </w:p>
          <w:p w:rsidR="00E07EAA" w:rsidRPr="00E07EAA" w:rsidRDefault="00E07EAA" w:rsidP="00E07EAA">
            <w:pPr>
              <w:jc w:val="both"/>
              <w:rPr>
                <w:rFonts w:ascii="Arial" w:hAnsi="Arial" w:cs="Arial"/>
                <w:b/>
                <w:i/>
                <w:lang w:val="en-US"/>
              </w:rPr>
            </w:pPr>
            <w:r w:rsidRPr="00E07EAA">
              <w:rPr>
                <w:rFonts w:ascii="Arial" w:hAnsi="Arial" w:cs="Arial"/>
                <w:b/>
                <w:i/>
                <w:lang w:val="en-US"/>
              </w:rPr>
              <w:t>Lead: PPT</w:t>
            </w:r>
          </w:p>
          <w:p w:rsidR="00A60DEC" w:rsidRPr="009F1F0A" w:rsidRDefault="00E07EAA" w:rsidP="009F1F0A">
            <w:pPr>
              <w:jc w:val="both"/>
              <w:rPr>
                <w:rFonts w:ascii="Arial" w:hAnsi="Arial" w:cs="Arial"/>
                <w:b/>
                <w:i/>
                <w:lang w:val="en-US"/>
              </w:rPr>
            </w:pPr>
            <w:r w:rsidRPr="009F1F0A">
              <w:rPr>
                <w:rFonts w:ascii="Arial" w:hAnsi="Arial" w:cs="Arial"/>
                <w:b/>
                <w:i/>
                <w:lang w:val="en-US"/>
              </w:rPr>
              <w:t xml:space="preserve">Venue:  </w:t>
            </w:r>
            <w:r w:rsidR="009F1F0A" w:rsidRPr="009F1F0A">
              <w:rPr>
                <w:rFonts w:ascii="Arial" w:hAnsi="Arial" w:cs="Arial"/>
                <w:b/>
                <w:i/>
                <w:lang w:val="en-US"/>
              </w:rPr>
              <w:t>Laurel I Room</w:t>
            </w:r>
          </w:p>
        </w:tc>
      </w:tr>
      <w:tr w:rsidR="00A60DEC" w:rsidRPr="00E07EAA" w:rsidTr="007E4970">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t>17:30 – 18:00</w:t>
            </w:r>
          </w:p>
        </w:tc>
        <w:tc>
          <w:tcPr>
            <w:tcW w:w="7759" w:type="dxa"/>
            <w:gridSpan w:val="2"/>
          </w:tcPr>
          <w:p w:rsidR="00E07EAA" w:rsidRPr="00E07EAA" w:rsidRDefault="00E07EAA" w:rsidP="00E07EAA">
            <w:pPr>
              <w:jc w:val="both"/>
              <w:rPr>
                <w:rFonts w:ascii="Arial" w:hAnsi="Arial" w:cs="Arial"/>
                <w:lang w:val="en-US"/>
              </w:rPr>
            </w:pPr>
            <w:r w:rsidRPr="00E07EAA">
              <w:rPr>
                <w:rFonts w:ascii="Arial" w:hAnsi="Arial" w:cs="Arial"/>
                <w:lang w:val="en-US"/>
              </w:rPr>
              <w:t xml:space="preserve">Discussion and Approval of Conclusions and Recommendations </w:t>
            </w:r>
            <w:r w:rsidRPr="00E07EAA">
              <w:rPr>
                <w:rFonts w:ascii="Arial" w:hAnsi="Arial" w:cs="Arial"/>
                <w:b/>
                <w:lang w:val="en-US"/>
              </w:rPr>
              <w:t>(Lead: PPT)</w:t>
            </w:r>
          </w:p>
          <w:p w:rsidR="00A60DEC" w:rsidRPr="009F1F0A" w:rsidRDefault="00E07EAA" w:rsidP="009F1F0A">
            <w:pPr>
              <w:jc w:val="both"/>
              <w:rPr>
                <w:rFonts w:ascii="Arial" w:hAnsi="Arial" w:cs="Arial"/>
                <w:b/>
                <w:i/>
                <w:lang w:val="en-US"/>
              </w:rPr>
            </w:pPr>
            <w:r w:rsidRPr="009F1F0A">
              <w:rPr>
                <w:rFonts w:ascii="Arial" w:hAnsi="Arial" w:cs="Arial"/>
                <w:b/>
                <w:i/>
                <w:lang w:val="en-US"/>
              </w:rPr>
              <w:t xml:space="preserve">Venue: </w:t>
            </w:r>
            <w:proofErr w:type="spellStart"/>
            <w:r w:rsidR="009F1F0A" w:rsidRPr="009F1F0A">
              <w:rPr>
                <w:rFonts w:ascii="Arial" w:hAnsi="Arial" w:cs="Arial"/>
                <w:b/>
                <w:i/>
                <w:lang w:val="en-US"/>
              </w:rPr>
              <w:t>Cedro</w:t>
            </w:r>
            <w:proofErr w:type="spellEnd"/>
            <w:r w:rsidR="009F1F0A" w:rsidRPr="009F1F0A">
              <w:rPr>
                <w:rFonts w:ascii="Arial" w:hAnsi="Arial" w:cs="Arial"/>
                <w:b/>
                <w:i/>
                <w:lang w:val="en-US"/>
              </w:rPr>
              <w:t xml:space="preserve"> Room</w:t>
            </w:r>
          </w:p>
        </w:tc>
      </w:tr>
      <w:tr w:rsidR="00A60DEC" w:rsidRPr="00B8135B" w:rsidTr="00584B39">
        <w:trPr>
          <w:trHeight w:val="374"/>
        </w:trPr>
        <w:tc>
          <w:tcPr>
            <w:tcW w:w="1861" w:type="dxa"/>
            <w:gridSpan w:val="2"/>
          </w:tcPr>
          <w:p w:rsidR="00A60DEC" w:rsidRPr="00E07EAA" w:rsidRDefault="00A60DEC" w:rsidP="000D1835">
            <w:pPr>
              <w:ind w:left="12" w:hanging="12"/>
              <w:jc w:val="both"/>
              <w:rPr>
                <w:rFonts w:ascii="Arial" w:hAnsi="Arial" w:cs="Arial"/>
                <w:smallCaps/>
                <w:lang w:val="en-US"/>
              </w:rPr>
            </w:pPr>
            <w:r w:rsidRPr="00E07EAA">
              <w:rPr>
                <w:rFonts w:ascii="Arial" w:hAnsi="Arial" w:cs="Arial"/>
                <w:smallCaps/>
                <w:lang w:val="en-US"/>
              </w:rPr>
              <w:lastRenderedPageBreak/>
              <w:t>18:00 – 18:30</w:t>
            </w:r>
          </w:p>
          <w:p w:rsidR="00A60DEC" w:rsidRPr="00E07EAA" w:rsidRDefault="00A60DEC" w:rsidP="000D1835">
            <w:pPr>
              <w:ind w:left="12" w:hanging="12"/>
              <w:jc w:val="both"/>
              <w:rPr>
                <w:rFonts w:ascii="Arial" w:hAnsi="Arial" w:cs="Arial"/>
                <w:smallCaps/>
                <w:lang w:val="en-US"/>
              </w:rPr>
            </w:pPr>
          </w:p>
        </w:tc>
        <w:tc>
          <w:tcPr>
            <w:tcW w:w="7759" w:type="dxa"/>
            <w:gridSpan w:val="2"/>
          </w:tcPr>
          <w:p w:rsidR="00A60DEC" w:rsidRPr="00584B39" w:rsidRDefault="00E07EAA" w:rsidP="00E07EAA">
            <w:pPr>
              <w:jc w:val="both"/>
              <w:rPr>
                <w:rFonts w:ascii="Arial" w:hAnsi="Arial" w:cs="Arial"/>
                <w:b/>
                <w:lang w:val="en-US"/>
              </w:rPr>
            </w:pPr>
            <w:r w:rsidRPr="00584B39">
              <w:rPr>
                <w:rFonts w:ascii="Arial" w:hAnsi="Arial" w:cs="Arial"/>
                <w:lang w:val="en-US"/>
              </w:rPr>
              <w:t>Ceremony to formally hand over the PPT of the RCM from Costa Rica to Nicaragua.</w:t>
            </w:r>
          </w:p>
        </w:tc>
      </w:tr>
      <w:tr w:rsidR="00E219B5" w:rsidRPr="001404C7" w:rsidTr="004C5D1D">
        <w:tc>
          <w:tcPr>
            <w:tcW w:w="9620" w:type="dxa"/>
            <w:gridSpan w:val="4"/>
          </w:tcPr>
          <w:p w:rsidR="00E219B5" w:rsidRPr="00E07EAA" w:rsidRDefault="00E219B5" w:rsidP="00584B39">
            <w:pPr>
              <w:jc w:val="center"/>
              <w:rPr>
                <w:rFonts w:ascii="Arial" w:hAnsi="Arial" w:cs="Arial"/>
                <w:b/>
                <w:lang w:val="en-US"/>
              </w:rPr>
            </w:pPr>
            <w:r w:rsidRPr="00E07EAA">
              <w:rPr>
                <w:rFonts w:ascii="Arial" w:hAnsi="Arial" w:cs="Arial"/>
                <w:b/>
                <w:lang w:val="en-US"/>
              </w:rPr>
              <w:t>END OF THE PROGRAM</w:t>
            </w:r>
          </w:p>
        </w:tc>
      </w:tr>
    </w:tbl>
    <w:p w:rsidR="001D1F7D" w:rsidRPr="00E07EAA" w:rsidRDefault="001D1F7D" w:rsidP="00911B01">
      <w:pPr>
        <w:jc w:val="center"/>
        <w:rPr>
          <w:rFonts w:ascii="Arial" w:hAnsi="Arial" w:cs="Arial"/>
          <w:caps/>
          <w:sz w:val="24"/>
          <w:lang w:val="en-US"/>
        </w:rPr>
      </w:pPr>
    </w:p>
    <w:sectPr w:rsidR="001D1F7D" w:rsidRPr="00E07EAA" w:rsidSect="00B8135B">
      <w:headerReference w:type="even" r:id="rId8"/>
      <w:footerReference w:type="even" r:id="rId9"/>
      <w:footerReference w:type="default" r:id="rId10"/>
      <w:headerReference w:type="first" r:id="rId11"/>
      <w:pgSz w:w="12240" w:h="15840" w:code="1"/>
      <w:pgMar w:top="1418" w:right="1418" w:bottom="851" w:left="1418" w:header="709" w:footer="414"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7D" w:rsidRDefault="001D1F7D">
      <w:r>
        <w:separator/>
      </w:r>
    </w:p>
  </w:endnote>
  <w:endnote w:type="continuationSeparator" w:id="0">
    <w:p w:rsidR="001D1F7D" w:rsidRDefault="001D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Footer"/>
      <w:framePr w:wrap="around" w:vAnchor="text" w:hAnchor="margin" w:xAlign="right" w:y="1"/>
      <w:ind w:right="360"/>
      <w:rPr>
        <w:rStyle w:val="PageNumber"/>
      </w:rPr>
    </w:pPr>
    <w:r>
      <w:rPr>
        <w:rStyle w:val="PageNumber"/>
      </w:rPr>
      <w:t xml:space="preserve">PAGE  </w:t>
    </w:r>
    <w:r>
      <w:rPr>
        <w:rStyle w:val="PageNumber"/>
        <w:noProof/>
      </w:rPr>
      <w:t>3</w:t>
    </w:r>
  </w:p>
  <w:p w:rsidR="001D1F7D" w:rsidRDefault="001D1F7D">
    <w:pPr>
      <w:pStyle w:val="Footer"/>
      <w:ind w:right="360"/>
    </w:pPr>
    <w:r>
      <w:rPr>
        <w:rStyle w:val="PageNumber"/>
        <w:noProof/>
      </w:rPr>
      <w:t>3</w:t>
    </w:r>
  </w:p>
  <w:p w:rsidR="001D1F7D" w:rsidRDefault="001D1F7D"/>
  <w:p w:rsidR="001D1F7D" w:rsidRDefault="003E0A28">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separate"/>
    </w:r>
    <w:r w:rsidR="00B8135B">
      <w:rPr>
        <w:rStyle w:val="PageNumber"/>
        <w:noProof/>
      </w:rPr>
      <w:t>4</w:t>
    </w:r>
    <w:r>
      <w:rPr>
        <w:rStyle w:val="PageNumber"/>
      </w:rPr>
      <w:fldChar w:fldCharType="end"/>
    </w:r>
  </w:p>
  <w:p w:rsidR="001D1F7D" w:rsidRDefault="001D1F7D">
    <w:pPr>
      <w:pStyle w:val="Footer"/>
      <w:ind w:right="360"/>
    </w:pPr>
  </w:p>
  <w:p w:rsidR="001D1F7D" w:rsidRDefault="001D1F7D">
    <w:pPr>
      <w:pStyle w:val="Footer"/>
      <w:ind w:right="360"/>
    </w:pPr>
  </w:p>
  <w:p w:rsidR="001D1F7D" w:rsidRPr="006602AE" w:rsidRDefault="001D1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7D" w:rsidRDefault="001D1F7D">
      <w:r>
        <w:separator/>
      </w:r>
    </w:p>
  </w:footnote>
  <w:footnote w:type="continuationSeparator" w:id="0">
    <w:p w:rsidR="001D1F7D" w:rsidRDefault="001D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Head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9B1F51" w:rsidP="005A014E">
    <w:pPr>
      <w:pStyle w:val="Header"/>
      <w:jc w:val="right"/>
      <w:rPr>
        <w:szCs w:val="24"/>
      </w:rPr>
    </w:pPr>
    <w:r>
      <w:rPr>
        <w:noProof/>
        <w:lang w:val="en-US" w:eastAsia="en-US"/>
      </w:rPr>
      <w:drawing>
        <wp:anchor distT="0" distB="0" distL="114300" distR="114300" simplePos="0" relativeHeight="251659264" behindDoc="1" locked="0" layoutInCell="1" allowOverlap="1" wp14:anchorId="2BA3366C" wp14:editId="2F6B897A">
          <wp:simplePos x="0" y="0"/>
          <wp:positionH relativeFrom="column">
            <wp:posOffset>1830070</wp:posOffset>
          </wp:positionH>
          <wp:positionV relativeFrom="paragraph">
            <wp:posOffset>-221453</wp:posOffset>
          </wp:positionV>
          <wp:extent cx="2610485" cy="821690"/>
          <wp:effectExtent l="0" t="0" r="0"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821690"/>
                  </a:xfrm>
                  <a:prstGeom prst="rect">
                    <a:avLst/>
                  </a:prstGeom>
                  <a:noFill/>
                </pic:spPr>
              </pic:pic>
            </a:graphicData>
          </a:graphic>
        </wp:anchor>
      </w:drawing>
    </w:r>
    <w:proofErr w:type="spellStart"/>
    <w:r w:rsidR="001D1F7D">
      <w:rPr>
        <w:szCs w:val="24"/>
      </w:rPr>
      <w:t>Versi</w:t>
    </w:r>
    <w:r w:rsidR="001404C7">
      <w:rPr>
        <w:szCs w:val="24"/>
      </w:rPr>
      <w:t>o</w:t>
    </w:r>
    <w:r w:rsidR="001D1F7D">
      <w:rPr>
        <w:szCs w:val="24"/>
      </w:rPr>
      <w:t>n</w:t>
    </w:r>
    <w:proofErr w:type="spellEnd"/>
    <w:r w:rsidR="001D1F7D">
      <w:rPr>
        <w:szCs w:val="24"/>
      </w:rPr>
      <w:t xml:space="preserve"> </w:t>
    </w:r>
    <w:r w:rsidR="006922CF">
      <w:rPr>
        <w:szCs w:val="24"/>
      </w:rPr>
      <w:t>1</w:t>
    </w:r>
    <w:r w:rsidR="00B8135B">
      <w:rPr>
        <w:szCs w:val="24"/>
      </w:rPr>
      <w:t>5</w:t>
    </w:r>
    <w:r w:rsidR="00413850">
      <w:rPr>
        <w:szCs w:val="24"/>
      </w:rPr>
      <w:t xml:space="preserve"> </w:t>
    </w:r>
    <w:proofErr w:type="spellStart"/>
    <w:r w:rsidR="006922CF">
      <w:rPr>
        <w:szCs w:val="24"/>
      </w:rPr>
      <w:t>Novem</w:t>
    </w:r>
    <w:r w:rsidR="001404C7">
      <w:rPr>
        <w:szCs w:val="24"/>
      </w:rPr>
      <w:t>ber</w:t>
    </w:r>
    <w:proofErr w:type="spellEnd"/>
    <w:r w:rsidR="001404C7">
      <w:rPr>
        <w:szCs w:val="24"/>
      </w:rPr>
      <w:t xml:space="preserve">, </w:t>
    </w:r>
    <w:r w:rsidR="00353335">
      <w:rPr>
        <w:szCs w:val="24"/>
      </w:rPr>
      <w:t>2013</w:t>
    </w:r>
  </w:p>
  <w:p w:rsidR="001D1F7D" w:rsidRDefault="001D1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712"/>
    <w:multiLevelType w:val="hybridMultilevel"/>
    <w:tmpl w:val="31ACDA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2">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3">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23C38DE"/>
    <w:multiLevelType w:val="hybridMultilevel"/>
    <w:tmpl w:val="A4A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5EA7158"/>
    <w:multiLevelType w:val="hybridMultilevel"/>
    <w:tmpl w:val="5B149204"/>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
    <w:nsid w:val="16200C79"/>
    <w:multiLevelType w:val="hybridMultilevel"/>
    <w:tmpl w:val="9BCC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3">
    <w:nsid w:val="19161CB2"/>
    <w:multiLevelType w:val="hybridMultilevel"/>
    <w:tmpl w:val="13B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6">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E2045D"/>
    <w:multiLevelType w:val="hybridMultilevel"/>
    <w:tmpl w:val="7E96B0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261A765E"/>
    <w:multiLevelType w:val="hybridMultilevel"/>
    <w:tmpl w:val="ACB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7643EE"/>
    <w:multiLevelType w:val="hybridMultilevel"/>
    <w:tmpl w:val="5720CEE6"/>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0">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21">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22">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7">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1E49CD"/>
    <w:multiLevelType w:val="hybridMultilevel"/>
    <w:tmpl w:val="15D0119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4">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B57132"/>
    <w:multiLevelType w:val="hybridMultilevel"/>
    <w:tmpl w:val="A536B3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590F67"/>
    <w:multiLevelType w:val="hybridMultilevel"/>
    <w:tmpl w:val="237488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1">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769211B1"/>
    <w:multiLevelType w:val="hybridMultilevel"/>
    <w:tmpl w:val="C39E2E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nsid w:val="7A8637D3"/>
    <w:multiLevelType w:val="hybridMultilevel"/>
    <w:tmpl w:val="C18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19"/>
  </w:num>
  <w:num w:numId="4">
    <w:abstractNumId w:val="2"/>
  </w:num>
  <w:num w:numId="5">
    <w:abstractNumId w:val="5"/>
  </w:num>
  <w:num w:numId="6">
    <w:abstractNumId w:val="8"/>
  </w:num>
  <w:num w:numId="7">
    <w:abstractNumId w:val="21"/>
  </w:num>
  <w:num w:numId="8">
    <w:abstractNumId w:val="26"/>
  </w:num>
  <w:num w:numId="9">
    <w:abstractNumId w:val="23"/>
  </w:num>
  <w:num w:numId="10">
    <w:abstractNumId w:val="40"/>
  </w:num>
  <w:num w:numId="11">
    <w:abstractNumId w:val="7"/>
  </w:num>
  <w:num w:numId="12">
    <w:abstractNumId w:val="43"/>
  </w:num>
  <w:num w:numId="13">
    <w:abstractNumId w:val="24"/>
  </w:num>
  <w:num w:numId="14">
    <w:abstractNumId w:val="34"/>
  </w:num>
  <w:num w:numId="15">
    <w:abstractNumId w:val="47"/>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
  </w:num>
  <w:num w:numId="19">
    <w:abstractNumId w:val="28"/>
  </w:num>
  <w:num w:numId="20">
    <w:abstractNumId w:val="3"/>
  </w:num>
  <w:num w:numId="21">
    <w:abstractNumId w:val="27"/>
  </w:num>
  <w:num w:numId="22">
    <w:abstractNumId w:val="16"/>
  </w:num>
  <w:num w:numId="23">
    <w:abstractNumId w:val="25"/>
  </w:num>
  <w:num w:numId="24">
    <w:abstractNumId w:val="29"/>
  </w:num>
  <w:num w:numId="25">
    <w:abstractNumId w:val="30"/>
  </w:num>
  <w:num w:numId="26">
    <w:abstractNumId w:val="42"/>
  </w:num>
  <w:num w:numId="27">
    <w:abstractNumId w:val="38"/>
  </w:num>
  <w:num w:numId="28">
    <w:abstractNumId w:val="41"/>
  </w:num>
  <w:num w:numId="29">
    <w:abstractNumId w:val="33"/>
  </w:num>
  <w:num w:numId="30">
    <w:abstractNumId w:val="14"/>
  </w:num>
  <w:num w:numId="31">
    <w:abstractNumId w:val="32"/>
  </w:num>
  <w:num w:numId="32">
    <w:abstractNumId w:val="10"/>
  </w:num>
  <w:num w:numId="33">
    <w:abstractNumId w:val="22"/>
  </w:num>
  <w:num w:numId="34">
    <w:abstractNumId w:val="45"/>
  </w:num>
  <w:num w:numId="35">
    <w:abstractNumId w:val="11"/>
  </w:num>
  <w:num w:numId="36">
    <w:abstractNumId w:val="9"/>
  </w:num>
  <w:num w:numId="37">
    <w:abstractNumId w:val="1"/>
  </w:num>
  <w:num w:numId="38">
    <w:abstractNumId w:val="12"/>
  </w:num>
  <w:num w:numId="39">
    <w:abstractNumId w:val="36"/>
  </w:num>
  <w:num w:numId="40">
    <w:abstractNumId w:val="31"/>
  </w:num>
  <w:num w:numId="41">
    <w:abstractNumId w:val="18"/>
  </w:num>
  <w:num w:numId="42">
    <w:abstractNumId w:val="13"/>
  </w:num>
  <w:num w:numId="43">
    <w:abstractNumId w:val="46"/>
  </w:num>
  <w:num w:numId="44">
    <w:abstractNumId w:val="6"/>
  </w:num>
  <w:num w:numId="45">
    <w:abstractNumId w:val="35"/>
  </w:num>
  <w:num w:numId="46">
    <w:abstractNumId w:val="17"/>
  </w:num>
  <w:num w:numId="47">
    <w:abstractNumId w:val="44"/>
  </w:num>
  <w:num w:numId="48">
    <w:abstractNumId w:val="0"/>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313E"/>
    <w:rsid w:val="00000686"/>
    <w:rsid w:val="000008D2"/>
    <w:rsid w:val="00002721"/>
    <w:rsid w:val="0000324D"/>
    <w:rsid w:val="000038B6"/>
    <w:rsid w:val="00003D9D"/>
    <w:rsid w:val="00004B58"/>
    <w:rsid w:val="00010E66"/>
    <w:rsid w:val="00013B53"/>
    <w:rsid w:val="00013CF1"/>
    <w:rsid w:val="00014728"/>
    <w:rsid w:val="0001488D"/>
    <w:rsid w:val="00016AE7"/>
    <w:rsid w:val="00017034"/>
    <w:rsid w:val="00035E9C"/>
    <w:rsid w:val="000365E4"/>
    <w:rsid w:val="000449C0"/>
    <w:rsid w:val="00047078"/>
    <w:rsid w:val="00062DDB"/>
    <w:rsid w:val="000641A4"/>
    <w:rsid w:val="00064B19"/>
    <w:rsid w:val="00066F25"/>
    <w:rsid w:val="00070A47"/>
    <w:rsid w:val="00070A67"/>
    <w:rsid w:val="000723E0"/>
    <w:rsid w:val="000723F2"/>
    <w:rsid w:val="00072C04"/>
    <w:rsid w:val="00075D32"/>
    <w:rsid w:val="00075E93"/>
    <w:rsid w:val="00076DC2"/>
    <w:rsid w:val="00076E12"/>
    <w:rsid w:val="00077012"/>
    <w:rsid w:val="00077412"/>
    <w:rsid w:val="000814EB"/>
    <w:rsid w:val="00081667"/>
    <w:rsid w:val="0008200A"/>
    <w:rsid w:val="000824B9"/>
    <w:rsid w:val="00082883"/>
    <w:rsid w:val="00091CF5"/>
    <w:rsid w:val="00093299"/>
    <w:rsid w:val="00094F65"/>
    <w:rsid w:val="000967C7"/>
    <w:rsid w:val="000A2512"/>
    <w:rsid w:val="000B0E54"/>
    <w:rsid w:val="000B3DAE"/>
    <w:rsid w:val="000B7435"/>
    <w:rsid w:val="000C04D8"/>
    <w:rsid w:val="000C2332"/>
    <w:rsid w:val="000C26C1"/>
    <w:rsid w:val="000C4388"/>
    <w:rsid w:val="000C66A0"/>
    <w:rsid w:val="000D1835"/>
    <w:rsid w:val="000D47B4"/>
    <w:rsid w:val="000D6FD1"/>
    <w:rsid w:val="000E4136"/>
    <w:rsid w:val="000E4DB8"/>
    <w:rsid w:val="000E5629"/>
    <w:rsid w:val="000E661F"/>
    <w:rsid w:val="000E6C7D"/>
    <w:rsid w:val="000F2B76"/>
    <w:rsid w:val="000F4976"/>
    <w:rsid w:val="000F69DF"/>
    <w:rsid w:val="000F7AB8"/>
    <w:rsid w:val="00100AD1"/>
    <w:rsid w:val="00104838"/>
    <w:rsid w:val="00110D83"/>
    <w:rsid w:val="00111236"/>
    <w:rsid w:val="00111CEE"/>
    <w:rsid w:val="00113F99"/>
    <w:rsid w:val="00117E77"/>
    <w:rsid w:val="001200DE"/>
    <w:rsid w:val="001212B0"/>
    <w:rsid w:val="00122AEC"/>
    <w:rsid w:val="00132284"/>
    <w:rsid w:val="0013288F"/>
    <w:rsid w:val="00135803"/>
    <w:rsid w:val="00136267"/>
    <w:rsid w:val="00136FA7"/>
    <w:rsid w:val="00137AFA"/>
    <w:rsid w:val="001404C7"/>
    <w:rsid w:val="001406BF"/>
    <w:rsid w:val="00140C9D"/>
    <w:rsid w:val="001419CB"/>
    <w:rsid w:val="00143D11"/>
    <w:rsid w:val="00144C6D"/>
    <w:rsid w:val="00153771"/>
    <w:rsid w:val="0015673C"/>
    <w:rsid w:val="001578CB"/>
    <w:rsid w:val="001617FE"/>
    <w:rsid w:val="00162ABD"/>
    <w:rsid w:val="00163DE8"/>
    <w:rsid w:val="00165403"/>
    <w:rsid w:val="00171D4F"/>
    <w:rsid w:val="00176CD6"/>
    <w:rsid w:val="0017731E"/>
    <w:rsid w:val="001812FD"/>
    <w:rsid w:val="001815DB"/>
    <w:rsid w:val="00190F2B"/>
    <w:rsid w:val="00191224"/>
    <w:rsid w:val="00191C7C"/>
    <w:rsid w:val="0019299B"/>
    <w:rsid w:val="00192B93"/>
    <w:rsid w:val="00193468"/>
    <w:rsid w:val="0019427A"/>
    <w:rsid w:val="00196E1D"/>
    <w:rsid w:val="001A29C7"/>
    <w:rsid w:val="001A3555"/>
    <w:rsid w:val="001A3F55"/>
    <w:rsid w:val="001A4169"/>
    <w:rsid w:val="001A65AB"/>
    <w:rsid w:val="001B0613"/>
    <w:rsid w:val="001B243C"/>
    <w:rsid w:val="001B5479"/>
    <w:rsid w:val="001B706D"/>
    <w:rsid w:val="001C1C81"/>
    <w:rsid w:val="001C2C1F"/>
    <w:rsid w:val="001C3DE2"/>
    <w:rsid w:val="001C4BF3"/>
    <w:rsid w:val="001C524B"/>
    <w:rsid w:val="001D1F7D"/>
    <w:rsid w:val="001D3CAF"/>
    <w:rsid w:val="001D3D8E"/>
    <w:rsid w:val="001D5609"/>
    <w:rsid w:val="001D76A7"/>
    <w:rsid w:val="001E2AFA"/>
    <w:rsid w:val="001E4F28"/>
    <w:rsid w:val="001E5368"/>
    <w:rsid w:val="001E718C"/>
    <w:rsid w:val="001F2735"/>
    <w:rsid w:val="001F2C99"/>
    <w:rsid w:val="001F4158"/>
    <w:rsid w:val="001F4F52"/>
    <w:rsid w:val="001F50E2"/>
    <w:rsid w:val="001F5576"/>
    <w:rsid w:val="001F6B0B"/>
    <w:rsid w:val="001F6F29"/>
    <w:rsid w:val="001F796C"/>
    <w:rsid w:val="00201BE3"/>
    <w:rsid w:val="002049C2"/>
    <w:rsid w:val="00204F42"/>
    <w:rsid w:val="002056F9"/>
    <w:rsid w:val="0020699F"/>
    <w:rsid w:val="002110B4"/>
    <w:rsid w:val="00213422"/>
    <w:rsid w:val="0021434E"/>
    <w:rsid w:val="002164C8"/>
    <w:rsid w:val="00224617"/>
    <w:rsid w:val="00225CDA"/>
    <w:rsid w:val="0022639C"/>
    <w:rsid w:val="0022762E"/>
    <w:rsid w:val="00227E06"/>
    <w:rsid w:val="00230195"/>
    <w:rsid w:val="00235049"/>
    <w:rsid w:val="002374B0"/>
    <w:rsid w:val="00240A7C"/>
    <w:rsid w:val="002414B6"/>
    <w:rsid w:val="00244E5B"/>
    <w:rsid w:val="00247846"/>
    <w:rsid w:val="00247ABA"/>
    <w:rsid w:val="00247DB7"/>
    <w:rsid w:val="0025010E"/>
    <w:rsid w:val="00253995"/>
    <w:rsid w:val="002540E3"/>
    <w:rsid w:val="00260B1D"/>
    <w:rsid w:val="00261D5F"/>
    <w:rsid w:val="00270B0D"/>
    <w:rsid w:val="0027545B"/>
    <w:rsid w:val="00275C53"/>
    <w:rsid w:val="002764E1"/>
    <w:rsid w:val="0028062F"/>
    <w:rsid w:val="002806E9"/>
    <w:rsid w:val="0028090D"/>
    <w:rsid w:val="002831EA"/>
    <w:rsid w:val="002845E9"/>
    <w:rsid w:val="002857F7"/>
    <w:rsid w:val="00287D8E"/>
    <w:rsid w:val="00293FBE"/>
    <w:rsid w:val="00295DC8"/>
    <w:rsid w:val="00295E4D"/>
    <w:rsid w:val="002A07C7"/>
    <w:rsid w:val="002A0D7D"/>
    <w:rsid w:val="002A1614"/>
    <w:rsid w:val="002A1702"/>
    <w:rsid w:val="002A19F4"/>
    <w:rsid w:val="002A2099"/>
    <w:rsid w:val="002A3B66"/>
    <w:rsid w:val="002A3E73"/>
    <w:rsid w:val="002A457B"/>
    <w:rsid w:val="002A6029"/>
    <w:rsid w:val="002B2507"/>
    <w:rsid w:val="002B4406"/>
    <w:rsid w:val="002C48D4"/>
    <w:rsid w:val="002C5614"/>
    <w:rsid w:val="002C57E8"/>
    <w:rsid w:val="002C78DB"/>
    <w:rsid w:val="002D1E37"/>
    <w:rsid w:val="002D445D"/>
    <w:rsid w:val="002D4489"/>
    <w:rsid w:val="002D59CE"/>
    <w:rsid w:val="002D7ECE"/>
    <w:rsid w:val="002E1EC3"/>
    <w:rsid w:val="002E1F08"/>
    <w:rsid w:val="002E3152"/>
    <w:rsid w:val="002E6C15"/>
    <w:rsid w:val="002E765C"/>
    <w:rsid w:val="002E77FD"/>
    <w:rsid w:val="002F0A60"/>
    <w:rsid w:val="002F11F0"/>
    <w:rsid w:val="002F1C1E"/>
    <w:rsid w:val="002F1D31"/>
    <w:rsid w:val="002F23D3"/>
    <w:rsid w:val="002F3362"/>
    <w:rsid w:val="002F6004"/>
    <w:rsid w:val="002F6AF2"/>
    <w:rsid w:val="0030176E"/>
    <w:rsid w:val="00302793"/>
    <w:rsid w:val="00306207"/>
    <w:rsid w:val="00306C4B"/>
    <w:rsid w:val="00307BD2"/>
    <w:rsid w:val="00312B6A"/>
    <w:rsid w:val="003160EB"/>
    <w:rsid w:val="00317477"/>
    <w:rsid w:val="0032108D"/>
    <w:rsid w:val="003245B6"/>
    <w:rsid w:val="00324AC6"/>
    <w:rsid w:val="003258E8"/>
    <w:rsid w:val="003311AC"/>
    <w:rsid w:val="00332802"/>
    <w:rsid w:val="00335E8C"/>
    <w:rsid w:val="003362D1"/>
    <w:rsid w:val="00340A4B"/>
    <w:rsid w:val="00341F10"/>
    <w:rsid w:val="0034232C"/>
    <w:rsid w:val="003479CC"/>
    <w:rsid w:val="00350122"/>
    <w:rsid w:val="00350F7D"/>
    <w:rsid w:val="00353335"/>
    <w:rsid w:val="003539CF"/>
    <w:rsid w:val="00353D37"/>
    <w:rsid w:val="0035411E"/>
    <w:rsid w:val="003546C1"/>
    <w:rsid w:val="00356C7E"/>
    <w:rsid w:val="00360F58"/>
    <w:rsid w:val="0036112F"/>
    <w:rsid w:val="0036526D"/>
    <w:rsid w:val="00365A5E"/>
    <w:rsid w:val="00366AB9"/>
    <w:rsid w:val="003676CD"/>
    <w:rsid w:val="00367CB7"/>
    <w:rsid w:val="003718D2"/>
    <w:rsid w:val="003726D0"/>
    <w:rsid w:val="00374E38"/>
    <w:rsid w:val="00375045"/>
    <w:rsid w:val="00376B9C"/>
    <w:rsid w:val="00377F08"/>
    <w:rsid w:val="00382AE9"/>
    <w:rsid w:val="00385EF1"/>
    <w:rsid w:val="00390545"/>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0A28"/>
    <w:rsid w:val="003E12E9"/>
    <w:rsid w:val="003E375D"/>
    <w:rsid w:val="003E43FB"/>
    <w:rsid w:val="003E628B"/>
    <w:rsid w:val="003E7884"/>
    <w:rsid w:val="003F08B9"/>
    <w:rsid w:val="003F11D2"/>
    <w:rsid w:val="003F2380"/>
    <w:rsid w:val="003F3B71"/>
    <w:rsid w:val="003F4BAC"/>
    <w:rsid w:val="004007B4"/>
    <w:rsid w:val="00400E09"/>
    <w:rsid w:val="0040198F"/>
    <w:rsid w:val="00404793"/>
    <w:rsid w:val="00406030"/>
    <w:rsid w:val="00411719"/>
    <w:rsid w:val="00413850"/>
    <w:rsid w:val="00417EEA"/>
    <w:rsid w:val="00422038"/>
    <w:rsid w:val="00422BC6"/>
    <w:rsid w:val="0042450C"/>
    <w:rsid w:val="00425216"/>
    <w:rsid w:val="0042617F"/>
    <w:rsid w:val="00426E2A"/>
    <w:rsid w:val="00427AAD"/>
    <w:rsid w:val="00431B1C"/>
    <w:rsid w:val="00432568"/>
    <w:rsid w:val="00433D08"/>
    <w:rsid w:val="00436313"/>
    <w:rsid w:val="004376F8"/>
    <w:rsid w:val="004378EF"/>
    <w:rsid w:val="00446E40"/>
    <w:rsid w:val="00447176"/>
    <w:rsid w:val="00451C82"/>
    <w:rsid w:val="004521A6"/>
    <w:rsid w:val="004555CD"/>
    <w:rsid w:val="00456685"/>
    <w:rsid w:val="004567AD"/>
    <w:rsid w:val="00457612"/>
    <w:rsid w:val="004672EB"/>
    <w:rsid w:val="00475BAB"/>
    <w:rsid w:val="00480D8E"/>
    <w:rsid w:val="00485A39"/>
    <w:rsid w:val="00494F86"/>
    <w:rsid w:val="00495AFD"/>
    <w:rsid w:val="004966E9"/>
    <w:rsid w:val="00496B84"/>
    <w:rsid w:val="00497D03"/>
    <w:rsid w:val="004A0DB5"/>
    <w:rsid w:val="004A2DDC"/>
    <w:rsid w:val="004A4127"/>
    <w:rsid w:val="004A62A5"/>
    <w:rsid w:val="004A6CEF"/>
    <w:rsid w:val="004B4A8E"/>
    <w:rsid w:val="004C2839"/>
    <w:rsid w:val="004C2D03"/>
    <w:rsid w:val="004C4AE0"/>
    <w:rsid w:val="004C550D"/>
    <w:rsid w:val="004C5AEA"/>
    <w:rsid w:val="004D48B9"/>
    <w:rsid w:val="004D784E"/>
    <w:rsid w:val="004E0D74"/>
    <w:rsid w:val="004E1267"/>
    <w:rsid w:val="004E1FCD"/>
    <w:rsid w:val="004E4533"/>
    <w:rsid w:val="004E6225"/>
    <w:rsid w:val="004E6272"/>
    <w:rsid w:val="004E67BC"/>
    <w:rsid w:val="004E67EB"/>
    <w:rsid w:val="004E7BC2"/>
    <w:rsid w:val="004F07AF"/>
    <w:rsid w:val="004F1AF2"/>
    <w:rsid w:val="004F3155"/>
    <w:rsid w:val="004F510E"/>
    <w:rsid w:val="004F6042"/>
    <w:rsid w:val="004F6FDA"/>
    <w:rsid w:val="00500297"/>
    <w:rsid w:val="005003FC"/>
    <w:rsid w:val="0050270E"/>
    <w:rsid w:val="00502B3F"/>
    <w:rsid w:val="005036C6"/>
    <w:rsid w:val="005057E3"/>
    <w:rsid w:val="00507317"/>
    <w:rsid w:val="00507F2C"/>
    <w:rsid w:val="00511B9C"/>
    <w:rsid w:val="00515664"/>
    <w:rsid w:val="00522AFB"/>
    <w:rsid w:val="005249D3"/>
    <w:rsid w:val="00527879"/>
    <w:rsid w:val="00532042"/>
    <w:rsid w:val="00532141"/>
    <w:rsid w:val="00534386"/>
    <w:rsid w:val="00534E7B"/>
    <w:rsid w:val="00535366"/>
    <w:rsid w:val="00535836"/>
    <w:rsid w:val="00542B66"/>
    <w:rsid w:val="0054453E"/>
    <w:rsid w:val="005452F2"/>
    <w:rsid w:val="00550E17"/>
    <w:rsid w:val="00557B02"/>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4B39"/>
    <w:rsid w:val="005854AC"/>
    <w:rsid w:val="00586533"/>
    <w:rsid w:val="00587E47"/>
    <w:rsid w:val="00591879"/>
    <w:rsid w:val="00595509"/>
    <w:rsid w:val="00596A39"/>
    <w:rsid w:val="005A014E"/>
    <w:rsid w:val="005A0A33"/>
    <w:rsid w:val="005A39D5"/>
    <w:rsid w:val="005A4848"/>
    <w:rsid w:val="005A5439"/>
    <w:rsid w:val="005A7FB0"/>
    <w:rsid w:val="005B02A2"/>
    <w:rsid w:val="005B14E3"/>
    <w:rsid w:val="005B4921"/>
    <w:rsid w:val="005B4A25"/>
    <w:rsid w:val="005B4F3B"/>
    <w:rsid w:val="005B6260"/>
    <w:rsid w:val="005C1107"/>
    <w:rsid w:val="005C75FD"/>
    <w:rsid w:val="005C7FC4"/>
    <w:rsid w:val="005D0AD7"/>
    <w:rsid w:val="005D1FB9"/>
    <w:rsid w:val="005D3959"/>
    <w:rsid w:val="005D3CB9"/>
    <w:rsid w:val="005D5A05"/>
    <w:rsid w:val="005D612E"/>
    <w:rsid w:val="005E18F9"/>
    <w:rsid w:val="005E4D3D"/>
    <w:rsid w:val="005F038B"/>
    <w:rsid w:val="005F2062"/>
    <w:rsid w:val="005F284C"/>
    <w:rsid w:val="00602A18"/>
    <w:rsid w:val="00603158"/>
    <w:rsid w:val="00603263"/>
    <w:rsid w:val="00604EF0"/>
    <w:rsid w:val="006106FB"/>
    <w:rsid w:val="00611F11"/>
    <w:rsid w:val="006131D2"/>
    <w:rsid w:val="00613F48"/>
    <w:rsid w:val="00614BD3"/>
    <w:rsid w:val="00616D04"/>
    <w:rsid w:val="00622032"/>
    <w:rsid w:val="00622FD7"/>
    <w:rsid w:val="00626207"/>
    <w:rsid w:val="00627004"/>
    <w:rsid w:val="006276A5"/>
    <w:rsid w:val="00631B63"/>
    <w:rsid w:val="00640D17"/>
    <w:rsid w:val="00640E8B"/>
    <w:rsid w:val="00642C36"/>
    <w:rsid w:val="00643E75"/>
    <w:rsid w:val="00646DC8"/>
    <w:rsid w:val="006472E8"/>
    <w:rsid w:val="00655092"/>
    <w:rsid w:val="006602AE"/>
    <w:rsid w:val="00660687"/>
    <w:rsid w:val="006617A7"/>
    <w:rsid w:val="00665D96"/>
    <w:rsid w:val="006713CB"/>
    <w:rsid w:val="00671EDE"/>
    <w:rsid w:val="00673971"/>
    <w:rsid w:val="0067470E"/>
    <w:rsid w:val="00675E4F"/>
    <w:rsid w:val="00682A78"/>
    <w:rsid w:val="00682EE8"/>
    <w:rsid w:val="0068338C"/>
    <w:rsid w:val="0068445D"/>
    <w:rsid w:val="00684801"/>
    <w:rsid w:val="00686907"/>
    <w:rsid w:val="00690027"/>
    <w:rsid w:val="0069063C"/>
    <w:rsid w:val="006912BF"/>
    <w:rsid w:val="006922CF"/>
    <w:rsid w:val="00694CF5"/>
    <w:rsid w:val="00695D5C"/>
    <w:rsid w:val="006975D2"/>
    <w:rsid w:val="006A46C5"/>
    <w:rsid w:val="006B0E31"/>
    <w:rsid w:val="006B5C06"/>
    <w:rsid w:val="006B6AE6"/>
    <w:rsid w:val="006C0CD3"/>
    <w:rsid w:val="006C1B75"/>
    <w:rsid w:val="006C1FEE"/>
    <w:rsid w:val="006C2526"/>
    <w:rsid w:val="006C53C7"/>
    <w:rsid w:val="006C56C5"/>
    <w:rsid w:val="006D093A"/>
    <w:rsid w:val="006D0B25"/>
    <w:rsid w:val="006D1041"/>
    <w:rsid w:val="006D7CB8"/>
    <w:rsid w:val="006E50F6"/>
    <w:rsid w:val="006E55C0"/>
    <w:rsid w:val="006F059E"/>
    <w:rsid w:val="006F0F12"/>
    <w:rsid w:val="0070217C"/>
    <w:rsid w:val="00704B2D"/>
    <w:rsid w:val="0070662F"/>
    <w:rsid w:val="00706E72"/>
    <w:rsid w:val="00711ACD"/>
    <w:rsid w:val="00715319"/>
    <w:rsid w:val="00716CD2"/>
    <w:rsid w:val="00717276"/>
    <w:rsid w:val="00721E6D"/>
    <w:rsid w:val="007237BF"/>
    <w:rsid w:val="00724AF8"/>
    <w:rsid w:val="00725811"/>
    <w:rsid w:val="0072613E"/>
    <w:rsid w:val="00732796"/>
    <w:rsid w:val="00741DA6"/>
    <w:rsid w:val="00742C4B"/>
    <w:rsid w:val="00743EBC"/>
    <w:rsid w:val="007446EE"/>
    <w:rsid w:val="0074653B"/>
    <w:rsid w:val="00746A78"/>
    <w:rsid w:val="00750854"/>
    <w:rsid w:val="007537F9"/>
    <w:rsid w:val="007543D0"/>
    <w:rsid w:val="007569AD"/>
    <w:rsid w:val="0076270A"/>
    <w:rsid w:val="007637B9"/>
    <w:rsid w:val="00763B48"/>
    <w:rsid w:val="007662A8"/>
    <w:rsid w:val="007666C8"/>
    <w:rsid w:val="00767553"/>
    <w:rsid w:val="00767A39"/>
    <w:rsid w:val="00767D15"/>
    <w:rsid w:val="00771966"/>
    <w:rsid w:val="007733B7"/>
    <w:rsid w:val="00775AC6"/>
    <w:rsid w:val="00776943"/>
    <w:rsid w:val="00777400"/>
    <w:rsid w:val="00780CE1"/>
    <w:rsid w:val="00781E6D"/>
    <w:rsid w:val="0078757A"/>
    <w:rsid w:val="00791964"/>
    <w:rsid w:val="00797305"/>
    <w:rsid w:val="007A0022"/>
    <w:rsid w:val="007A1580"/>
    <w:rsid w:val="007A207D"/>
    <w:rsid w:val="007A5F8B"/>
    <w:rsid w:val="007B17F3"/>
    <w:rsid w:val="007B2991"/>
    <w:rsid w:val="007B3BD1"/>
    <w:rsid w:val="007B47A3"/>
    <w:rsid w:val="007C2E98"/>
    <w:rsid w:val="007C460F"/>
    <w:rsid w:val="007C479B"/>
    <w:rsid w:val="007C60DA"/>
    <w:rsid w:val="007D1665"/>
    <w:rsid w:val="007D18DD"/>
    <w:rsid w:val="007D2E75"/>
    <w:rsid w:val="007D4412"/>
    <w:rsid w:val="007D494B"/>
    <w:rsid w:val="007E1A4C"/>
    <w:rsid w:val="007E4970"/>
    <w:rsid w:val="007E5391"/>
    <w:rsid w:val="007E5452"/>
    <w:rsid w:val="007E65CF"/>
    <w:rsid w:val="007E788D"/>
    <w:rsid w:val="007F228A"/>
    <w:rsid w:val="007F39AE"/>
    <w:rsid w:val="007F61CD"/>
    <w:rsid w:val="00800F46"/>
    <w:rsid w:val="00801483"/>
    <w:rsid w:val="008046C7"/>
    <w:rsid w:val="00807243"/>
    <w:rsid w:val="008109F8"/>
    <w:rsid w:val="0081303C"/>
    <w:rsid w:val="00816038"/>
    <w:rsid w:val="008208DB"/>
    <w:rsid w:val="00822492"/>
    <w:rsid w:val="00822544"/>
    <w:rsid w:val="00823B19"/>
    <w:rsid w:val="00824946"/>
    <w:rsid w:val="0082605F"/>
    <w:rsid w:val="00827206"/>
    <w:rsid w:val="0084497C"/>
    <w:rsid w:val="008457DF"/>
    <w:rsid w:val="00845A3A"/>
    <w:rsid w:val="00847F69"/>
    <w:rsid w:val="0085068A"/>
    <w:rsid w:val="00850CED"/>
    <w:rsid w:val="00851083"/>
    <w:rsid w:val="008514C5"/>
    <w:rsid w:val="00852C15"/>
    <w:rsid w:val="0085468D"/>
    <w:rsid w:val="008556EC"/>
    <w:rsid w:val="0085669F"/>
    <w:rsid w:val="00860007"/>
    <w:rsid w:val="008617B3"/>
    <w:rsid w:val="00864C76"/>
    <w:rsid w:val="0086575C"/>
    <w:rsid w:val="0086581D"/>
    <w:rsid w:val="00865C34"/>
    <w:rsid w:val="00867970"/>
    <w:rsid w:val="00870FD1"/>
    <w:rsid w:val="0087209F"/>
    <w:rsid w:val="008750D0"/>
    <w:rsid w:val="008757F5"/>
    <w:rsid w:val="00875C7D"/>
    <w:rsid w:val="00876568"/>
    <w:rsid w:val="00876A33"/>
    <w:rsid w:val="00883593"/>
    <w:rsid w:val="0088398D"/>
    <w:rsid w:val="0088599B"/>
    <w:rsid w:val="00887D59"/>
    <w:rsid w:val="0089295E"/>
    <w:rsid w:val="0089301D"/>
    <w:rsid w:val="008A02E2"/>
    <w:rsid w:val="008A0EB7"/>
    <w:rsid w:val="008A6D00"/>
    <w:rsid w:val="008B00C3"/>
    <w:rsid w:val="008B06E3"/>
    <w:rsid w:val="008B286B"/>
    <w:rsid w:val="008B4177"/>
    <w:rsid w:val="008C087D"/>
    <w:rsid w:val="008C3263"/>
    <w:rsid w:val="008C4F6A"/>
    <w:rsid w:val="008C5C2B"/>
    <w:rsid w:val="008D297B"/>
    <w:rsid w:val="008D2AAF"/>
    <w:rsid w:val="008D4A38"/>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0D49"/>
    <w:rsid w:val="00901CE6"/>
    <w:rsid w:val="00901EF6"/>
    <w:rsid w:val="00903DC0"/>
    <w:rsid w:val="009067B9"/>
    <w:rsid w:val="0090704B"/>
    <w:rsid w:val="00910184"/>
    <w:rsid w:val="00911B01"/>
    <w:rsid w:val="00914C57"/>
    <w:rsid w:val="00916D7E"/>
    <w:rsid w:val="00921B6C"/>
    <w:rsid w:val="00922511"/>
    <w:rsid w:val="0092412A"/>
    <w:rsid w:val="00924AAC"/>
    <w:rsid w:val="009341E2"/>
    <w:rsid w:val="0093449C"/>
    <w:rsid w:val="00940EA7"/>
    <w:rsid w:val="00941177"/>
    <w:rsid w:val="00942ADA"/>
    <w:rsid w:val="00944BC6"/>
    <w:rsid w:val="00944F60"/>
    <w:rsid w:val="00953438"/>
    <w:rsid w:val="0095565D"/>
    <w:rsid w:val="0095631F"/>
    <w:rsid w:val="00956C72"/>
    <w:rsid w:val="00956FA4"/>
    <w:rsid w:val="00963E74"/>
    <w:rsid w:val="00970A18"/>
    <w:rsid w:val="00971639"/>
    <w:rsid w:val="00975448"/>
    <w:rsid w:val="00980826"/>
    <w:rsid w:val="0098156F"/>
    <w:rsid w:val="009828FE"/>
    <w:rsid w:val="00982FE2"/>
    <w:rsid w:val="009839A1"/>
    <w:rsid w:val="00984CE0"/>
    <w:rsid w:val="00991201"/>
    <w:rsid w:val="009944D4"/>
    <w:rsid w:val="0099495A"/>
    <w:rsid w:val="00996149"/>
    <w:rsid w:val="00996723"/>
    <w:rsid w:val="00996F37"/>
    <w:rsid w:val="00996F76"/>
    <w:rsid w:val="009974C5"/>
    <w:rsid w:val="009A069C"/>
    <w:rsid w:val="009A0B32"/>
    <w:rsid w:val="009A3C6E"/>
    <w:rsid w:val="009A4667"/>
    <w:rsid w:val="009A6C9D"/>
    <w:rsid w:val="009A70E9"/>
    <w:rsid w:val="009B1F51"/>
    <w:rsid w:val="009B2163"/>
    <w:rsid w:val="009B2ABE"/>
    <w:rsid w:val="009B4644"/>
    <w:rsid w:val="009B4C93"/>
    <w:rsid w:val="009B4F39"/>
    <w:rsid w:val="009B54D8"/>
    <w:rsid w:val="009B6CE0"/>
    <w:rsid w:val="009B7361"/>
    <w:rsid w:val="009C075A"/>
    <w:rsid w:val="009C3DD8"/>
    <w:rsid w:val="009C5CFF"/>
    <w:rsid w:val="009D27F4"/>
    <w:rsid w:val="009D2DD5"/>
    <w:rsid w:val="009D41B2"/>
    <w:rsid w:val="009D4F5A"/>
    <w:rsid w:val="009D50DD"/>
    <w:rsid w:val="009D755A"/>
    <w:rsid w:val="009E4377"/>
    <w:rsid w:val="009F1F0A"/>
    <w:rsid w:val="009F2493"/>
    <w:rsid w:val="009F35CE"/>
    <w:rsid w:val="009F40BE"/>
    <w:rsid w:val="00A06970"/>
    <w:rsid w:val="00A108C9"/>
    <w:rsid w:val="00A11E33"/>
    <w:rsid w:val="00A15919"/>
    <w:rsid w:val="00A16601"/>
    <w:rsid w:val="00A17CB5"/>
    <w:rsid w:val="00A2312A"/>
    <w:rsid w:val="00A23843"/>
    <w:rsid w:val="00A249A6"/>
    <w:rsid w:val="00A251E9"/>
    <w:rsid w:val="00A26D7C"/>
    <w:rsid w:val="00A30923"/>
    <w:rsid w:val="00A37F85"/>
    <w:rsid w:val="00A415A3"/>
    <w:rsid w:val="00A478A5"/>
    <w:rsid w:val="00A47A03"/>
    <w:rsid w:val="00A52DC4"/>
    <w:rsid w:val="00A55C45"/>
    <w:rsid w:val="00A57AC6"/>
    <w:rsid w:val="00A60DEC"/>
    <w:rsid w:val="00A64139"/>
    <w:rsid w:val="00A65959"/>
    <w:rsid w:val="00A66C35"/>
    <w:rsid w:val="00A6718A"/>
    <w:rsid w:val="00A67535"/>
    <w:rsid w:val="00A76FD1"/>
    <w:rsid w:val="00A81B10"/>
    <w:rsid w:val="00A82A62"/>
    <w:rsid w:val="00A82A9C"/>
    <w:rsid w:val="00A85631"/>
    <w:rsid w:val="00A874C0"/>
    <w:rsid w:val="00A878D1"/>
    <w:rsid w:val="00A87B8A"/>
    <w:rsid w:val="00A87BBD"/>
    <w:rsid w:val="00A926E4"/>
    <w:rsid w:val="00A94660"/>
    <w:rsid w:val="00A947BB"/>
    <w:rsid w:val="00AA049C"/>
    <w:rsid w:val="00AA48C6"/>
    <w:rsid w:val="00AA506E"/>
    <w:rsid w:val="00AB0170"/>
    <w:rsid w:val="00AB08BF"/>
    <w:rsid w:val="00AB461B"/>
    <w:rsid w:val="00AB4C40"/>
    <w:rsid w:val="00AB51B6"/>
    <w:rsid w:val="00AC145B"/>
    <w:rsid w:val="00AC378E"/>
    <w:rsid w:val="00AC7A73"/>
    <w:rsid w:val="00AD0575"/>
    <w:rsid w:val="00AD489E"/>
    <w:rsid w:val="00AD7091"/>
    <w:rsid w:val="00AE0042"/>
    <w:rsid w:val="00AE034D"/>
    <w:rsid w:val="00AE0D3C"/>
    <w:rsid w:val="00AE5724"/>
    <w:rsid w:val="00AF18D1"/>
    <w:rsid w:val="00AF1FE8"/>
    <w:rsid w:val="00AF444D"/>
    <w:rsid w:val="00AF72C9"/>
    <w:rsid w:val="00AF7889"/>
    <w:rsid w:val="00B064B0"/>
    <w:rsid w:val="00B12B8A"/>
    <w:rsid w:val="00B15B9B"/>
    <w:rsid w:val="00B177DC"/>
    <w:rsid w:val="00B2142E"/>
    <w:rsid w:val="00B23CBB"/>
    <w:rsid w:val="00B23D6E"/>
    <w:rsid w:val="00B31A3D"/>
    <w:rsid w:val="00B33490"/>
    <w:rsid w:val="00B360ED"/>
    <w:rsid w:val="00B405FF"/>
    <w:rsid w:val="00B41F4C"/>
    <w:rsid w:val="00B43E6B"/>
    <w:rsid w:val="00B45168"/>
    <w:rsid w:val="00B462AD"/>
    <w:rsid w:val="00B4686C"/>
    <w:rsid w:val="00B47C99"/>
    <w:rsid w:val="00B51072"/>
    <w:rsid w:val="00B51843"/>
    <w:rsid w:val="00B529F7"/>
    <w:rsid w:val="00B53FA1"/>
    <w:rsid w:val="00B54122"/>
    <w:rsid w:val="00B55690"/>
    <w:rsid w:val="00B6018A"/>
    <w:rsid w:val="00B6315B"/>
    <w:rsid w:val="00B64D40"/>
    <w:rsid w:val="00B65891"/>
    <w:rsid w:val="00B67406"/>
    <w:rsid w:val="00B70C04"/>
    <w:rsid w:val="00B74D9E"/>
    <w:rsid w:val="00B7598C"/>
    <w:rsid w:val="00B77F4E"/>
    <w:rsid w:val="00B8135B"/>
    <w:rsid w:val="00B8245C"/>
    <w:rsid w:val="00B8487C"/>
    <w:rsid w:val="00B852BE"/>
    <w:rsid w:val="00B86BC7"/>
    <w:rsid w:val="00B87000"/>
    <w:rsid w:val="00B87B4D"/>
    <w:rsid w:val="00B905DB"/>
    <w:rsid w:val="00B926B8"/>
    <w:rsid w:val="00B92C92"/>
    <w:rsid w:val="00B9385E"/>
    <w:rsid w:val="00B93DC4"/>
    <w:rsid w:val="00B94CD8"/>
    <w:rsid w:val="00B95B3D"/>
    <w:rsid w:val="00BA1585"/>
    <w:rsid w:val="00BA1F99"/>
    <w:rsid w:val="00BA3898"/>
    <w:rsid w:val="00BA45B2"/>
    <w:rsid w:val="00BA787B"/>
    <w:rsid w:val="00BB0C4F"/>
    <w:rsid w:val="00BB2574"/>
    <w:rsid w:val="00BB37FF"/>
    <w:rsid w:val="00BB3E76"/>
    <w:rsid w:val="00BB73DA"/>
    <w:rsid w:val="00BC079C"/>
    <w:rsid w:val="00BC20F9"/>
    <w:rsid w:val="00BC7B56"/>
    <w:rsid w:val="00BD10E8"/>
    <w:rsid w:val="00BD48FF"/>
    <w:rsid w:val="00BD5AF0"/>
    <w:rsid w:val="00BE1575"/>
    <w:rsid w:val="00BE6E61"/>
    <w:rsid w:val="00BE79A6"/>
    <w:rsid w:val="00BF17E8"/>
    <w:rsid w:val="00BF6C92"/>
    <w:rsid w:val="00BF7000"/>
    <w:rsid w:val="00BF756E"/>
    <w:rsid w:val="00BF7684"/>
    <w:rsid w:val="00C006F5"/>
    <w:rsid w:val="00C00964"/>
    <w:rsid w:val="00C01AFA"/>
    <w:rsid w:val="00C044C1"/>
    <w:rsid w:val="00C06E4A"/>
    <w:rsid w:val="00C12584"/>
    <w:rsid w:val="00C13097"/>
    <w:rsid w:val="00C144D4"/>
    <w:rsid w:val="00C14A47"/>
    <w:rsid w:val="00C1506A"/>
    <w:rsid w:val="00C1602E"/>
    <w:rsid w:val="00C16B66"/>
    <w:rsid w:val="00C16FEE"/>
    <w:rsid w:val="00C20B9C"/>
    <w:rsid w:val="00C21A89"/>
    <w:rsid w:val="00C2254A"/>
    <w:rsid w:val="00C240D6"/>
    <w:rsid w:val="00C26DC1"/>
    <w:rsid w:val="00C30123"/>
    <w:rsid w:val="00C308B7"/>
    <w:rsid w:val="00C34E75"/>
    <w:rsid w:val="00C36BA9"/>
    <w:rsid w:val="00C3742C"/>
    <w:rsid w:val="00C44A05"/>
    <w:rsid w:val="00C451A5"/>
    <w:rsid w:val="00C45785"/>
    <w:rsid w:val="00C45839"/>
    <w:rsid w:val="00C47858"/>
    <w:rsid w:val="00C52D8E"/>
    <w:rsid w:val="00C53DC3"/>
    <w:rsid w:val="00C55399"/>
    <w:rsid w:val="00C55AB2"/>
    <w:rsid w:val="00C615F5"/>
    <w:rsid w:val="00C630BF"/>
    <w:rsid w:val="00C64545"/>
    <w:rsid w:val="00C66F08"/>
    <w:rsid w:val="00C67249"/>
    <w:rsid w:val="00C67CDA"/>
    <w:rsid w:val="00C71E78"/>
    <w:rsid w:val="00C74031"/>
    <w:rsid w:val="00C75D34"/>
    <w:rsid w:val="00C76387"/>
    <w:rsid w:val="00C7672B"/>
    <w:rsid w:val="00C81E01"/>
    <w:rsid w:val="00C820B9"/>
    <w:rsid w:val="00C82C26"/>
    <w:rsid w:val="00C86908"/>
    <w:rsid w:val="00C86D30"/>
    <w:rsid w:val="00C92A53"/>
    <w:rsid w:val="00C9313E"/>
    <w:rsid w:val="00C934A0"/>
    <w:rsid w:val="00C93990"/>
    <w:rsid w:val="00C95328"/>
    <w:rsid w:val="00C95A5A"/>
    <w:rsid w:val="00C96BCA"/>
    <w:rsid w:val="00CA08F9"/>
    <w:rsid w:val="00CA4F97"/>
    <w:rsid w:val="00CA61CB"/>
    <w:rsid w:val="00CB1769"/>
    <w:rsid w:val="00CB349D"/>
    <w:rsid w:val="00CB42CC"/>
    <w:rsid w:val="00CB5FD5"/>
    <w:rsid w:val="00CB6101"/>
    <w:rsid w:val="00CB72F0"/>
    <w:rsid w:val="00CB747A"/>
    <w:rsid w:val="00CC1266"/>
    <w:rsid w:val="00CC177D"/>
    <w:rsid w:val="00CC2240"/>
    <w:rsid w:val="00CC28C1"/>
    <w:rsid w:val="00CC6E46"/>
    <w:rsid w:val="00CC7900"/>
    <w:rsid w:val="00CC7F12"/>
    <w:rsid w:val="00CD2256"/>
    <w:rsid w:val="00CD28FE"/>
    <w:rsid w:val="00CD5A86"/>
    <w:rsid w:val="00CD65C3"/>
    <w:rsid w:val="00CE0125"/>
    <w:rsid w:val="00CE05BD"/>
    <w:rsid w:val="00CE2968"/>
    <w:rsid w:val="00CE31F3"/>
    <w:rsid w:val="00CE6559"/>
    <w:rsid w:val="00CF1894"/>
    <w:rsid w:val="00CF5765"/>
    <w:rsid w:val="00CF6083"/>
    <w:rsid w:val="00D01298"/>
    <w:rsid w:val="00D022B0"/>
    <w:rsid w:val="00D06743"/>
    <w:rsid w:val="00D11F86"/>
    <w:rsid w:val="00D12BD6"/>
    <w:rsid w:val="00D14B7A"/>
    <w:rsid w:val="00D166B1"/>
    <w:rsid w:val="00D2256C"/>
    <w:rsid w:val="00D22FA3"/>
    <w:rsid w:val="00D22FB8"/>
    <w:rsid w:val="00D24F31"/>
    <w:rsid w:val="00D30297"/>
    <w:rsid w:val="00D30822"/>
    <w:rsid w:val="00D3197B"/>
    <w:rsid w:val="00D32032"/>
    <w:rsid w:val="00D326E6"/>
    <w:rsid w:val="00D33235"/>
    <w:rsid w:val="00D3433F"/>
    <w:rsid w:val="00D43ABD"/>
    <w:rsid w:val="00D457E1"/>
    <w:rsid w:val="00D46D2F"/>
    <w:rsid w:val="00D47092"/>
    <w:rsid w:val="00D50033"/>
    <w:rsid w:val="00D52B09"/>
    <w:rsid w:val="00D52BC3"/>
    <w:rsid w:val="00D55EC8"/>
    <w:rsid w:val="00D56460"/>
    <w:rsid w:val="00D57936"/>
    <w:rsid w:val="00D57A8F"/>
    <w:rsid w:val="00D6090F"/>
    <w:rsid w:val="00D64D03"/>
    <w:rsid w:val="00D657F1"/>
    <w:rsid w:val="00D665C4"/>
    <w:rsid w:val="00D674BF"/>
    <w:rsid w:val="00D70B9A"/>
    <w:rsid w:val="00D7111A"/>
    <w:rsid w:val="00D7672C"/>
    <w:rsid w:val="00D76779"/>
    <w:rsid w:val="00D8612E"/>
    <w:rsid w:val="00D90230"/>
    <w:rsid w:val="00D9034F"/>
    <w:rsid w:val="00D9089C"/>
    <w:rsid w:val="00D91DB0"/>
    <w:rsid w:val="00D94899"/>
    <w:rsid w:val="00D96467"/>
    <w:rsid w:val="00DA1A1C"/>
    <w:rsid w:val="00DA1F8A"/>
    <w:rsid w:val="00DA6295"/>
    <w:rsid w:val="00DA72D2"/>
    <w:rsid w:val="00DB001B"/>
    <w:rsid w:val="00DB1AF1"/>
    <w:rsid w:val="00DB219B"/>
    <w:rsid w:val="00DB2D9E"/>
    <w:rsid w:val="00DB3E17"/>
    <w:rsid w:val="00DC0FEE"/>
    <w:rsid w:val="00DC1CB9"/>
    <w:rsid w:val="00DC2FC2"/>
    <w:rsid w:val="00DC3B0A"/>
    <w:rsid w:val="00DD0E1D"/>
    <w:rsid w:val="00DD35CF"/>
    <w:rsid w:val="00DD3DC0"/>
    <w:rsid w:val="00DD3F9B"/>
    <w:rsid w:val="00DD6E11"/>
    <w:rsid w:val="00DD6EF5"/>
    <w:rsid w:val="00DE2AC5"/>
    <w:rsid w:val="00DE4954"/>
    <w:rsid w:val="00DE5114"/>
    <w:rsid w:val="00DF072A"/>
    <w:rsid w:val="00DF08BD"/>
    <w:rsid w:val="00DF1479"/>
    <w:rsid w:val="00DF6E3E"/>
    <w:rsid w:val="00DF72B1"/>
    <w:rsid w:val="00E02413"/>
    <w:rsid w:val="00E02810"/>
    <w:rsid w:val="00E02FBB"/>
    <w:rsid w:val="00E03C88"/>
    <w:rsid w:val="00E0462A"/>
    <w:rsid w:val="00E06B23"/>
    <w:rsid w:val="00E06E30"/>
    <w:rsid w:val="00E07EAA"/>
    <w:rsid w:val="00E110B0"/>
    <w:rsid w:val="00E11B96"/>
    <w:rsid w:val="00E1497A"/>
    <w:rsid w:val="00E14BD6"/>
    <w:rsid w:val="00E219B5"/>
    <w:rsid w:val="00E24AA2"/>
    <w:rsid w:val="00E27F0A"/>
    <w:rsid w:val="00E309F3"/>
    <w:rsid w:val="00E32210"/>
    <w:rsid w:val="00E3232E"/>
    <w:rsid w:val="00E3352D"/>
    <w:rsid w:val="00E335AB"/>
    <w:rsid w:val="00E354C6"/>
    <w:rsid w:val="00E35C1D"/>
    <w:rsid w:val="00E37C95"/>
    <w:rsid w:val="00E40E6C"/>
    <w:rsid w:val="00E422B7"/>
    <w:rsid w:val="00E448D6"/>
    <w:rsid w:val="00E458A6"/>
    <w:rsid w:val="00E517C4"/>
    <w:rsid w:val="00E52F7E"/>
    <w:rsid w:val="00E54A01"/>
    <w:rsid w:val="00E55D29"/>
    <w:rsid w:val="00E564FB"/>
    <w:rsid w:val="00E61A94"/>
    <w:rsid w:val="00E71474"/>
    <w:rsid w:val="00E71A91"/>
    <w:rsid w:val="00E72976"/>
    <w:rsid w:val="00E74213"/>
    <w:rsid w:val="00E74B16"/>
    <w:rsid w:val="00E7703C"/>
    <w:rsid w:val="00E77A2B"/>
    <w:rsid w:val="00E8091E"/>
    <w:rsid w:val="00E81065"/>
    <w:rsid w:val="00E830EF"/>
    <w:rsid w:val="00E835CF"/>
    <w:rsid w:val="00E847F0"/>
    <w:rsid w:val="00E853B4"/>
    <w:rsid w:val="00E87AEE"/>
    <w:rsid w:val="00E90015"/>
    <w:rsid w:val="00E974CF"/>
    <w:rsid w:val="00E97975"/>
    <w:rsid w:val="00EA0815"/>
    <w:rsid w:val="00EA3B4F"/>
    <w:rsid w:val="00EB7E96"/>
    <w:rsid w:val="00EC0066"/>
    <w:rsid w:val="00EC409C"/>
    <w:rsid w:val="00EC43EF"/>
    <w:rsid w:val="00ED2906"/>
    <w:rsid w:val="00ED4677"/>
    <w:rsid w:val="00ED555D"/>
    <w:rsid w:val="00EE167D"/>
    <w:rsid w:val="00EE462F"/>
    <w:rsid w:val="00EE548E"/>
    <w:rsid w:val="00EE5D8F"/>
    <w:rsid w:val="00EE66AF"/>
    <w:rsid w:val="00EE7D2A"/>
    <w:rsid w:val="00EF18DF"/>
    <w:rsid w:val="00EF41FB"/>
    <w:rsid w:val="00EF7388"/>
    <w:rsid w:val="00F00755"/>
    <w:rsid w:val="00F012BB"/>
    <w:rsid w:val="00F038B0"/>
    <w:rsid w:val="00F0474F"/>
    <w:rsid w:val="00F07751"/>
    <w:rsid w:val="00F12BD6"/>
    <w:rsid w:val="00F15637"/>
    <w:rsid w:val="00F23D87"/>
    <w:rsid w:val="00F249D6"/>
    <w:rsid w:val="00F25786"/>
    <w:rsid w:val="00F25C43"/>
    <w:rsid w:val="00F261AA"/>
    <w:rsid w:val="00F27D46"/>
    <w:rsid w:val="00F27E83"/>
    <w:rsid w:val="00F31124"/>
    <w:rsid w:val="00F312BC"/>
    <w:rsid w:val="00F31879"/>
    <w:rsid w:val="00F33548"/>
    <w:rsid w:val="00F34527"/>
    <w:rsid w:val="00F350C2"/>
    <w:rsid w:val="00F3704A"/>
    <w:rsid w:val="00F47A74"/>
    <w:rsid w:val="00F50439"/>
    <w:rsid w:val="00F5369E"/>
    <w:rsid w:val="00F60366"/>
    <w:rsid w:val="00F613ED"/>
    <w:rsid w:val="00F64352"/>
    <w:rsid w:val="00F64C91"/>
    <w:rsid w:val="00F65615"/>
    <w:rsid w:val="00F66786"/>
    <w:rsid w:val="00F677DC"/>
    <w:rsid w:val="00F740D0"/>
    <w:rsid w:val="00F747F8"/>
    <w:rsid w:val="00F74812"/>
    <w:rsid w:val="00F75FF5"/>
    <w:rsid w:val="00F774F3"/>
    <w:rsid w:val="00F80FC9"/>
    <w:rsid w:val="00F8226A"/>
    <w:rsid w:val="00F82709"/>
    <w:rsid w:val="00F8372F"/>
    <w:rsid w:val="00F8600C"/>
    <w:rsid w:val="00F86A58"/>
    <w:rsid w:val="00F86A81"/>
    <w:rsid w:val="00F91DA5"/>
    <w:rsid w:val="00F92C74"/>
    <w:rsid w:val="00F93094"/>
    <w:rsid w:val="00F9518F"/>
    <w:rsid w:val="00F9544C"/>
    <w:rsid w:val="00F96C55"/>
    <w:rsid w:val="00FA0794"/>
    <w:rsid w:val="00FB1338"/>
    <w:rsid w:val="00FB204D"/>
    <w:rsid w:val="00FB3934"/>
    <w:rsid w:val="00FB5126"/>
    <w:rsid w:val="00FB5489"/>
    <w:rsid w:val="00FB60EA"/>
    <w:rsid w:val="00FC004F"/>
    <w:rsid w:val="00FC0109"/>
    <w:rsid w:val="00FC1645"/>
    <w:rsid w:val="00FC1985"/>
    <w:rsid w:val="00FC5993"/>
    <w:rsid w:val="00FC604D"/>
    <w:rsid w:val="00FC61E7"/>
    <w:rsid w:val="00FD0E98"/>
    <w:rsid w:val="00FD2586"/>
    <w:rsid w:val="00FD45C5"/>
    <w:rsid w:val="00FD4C80"/>
    <w:rsid w:val="00FD4E0E"/>
    <w:rsid w:val="00FD715D"/>
    <w:rsid w:val="00FE0556"/>
    <w:rsid w:val="00FE116D"/>
    <w:rsid w:val="00FE1BCD"/>
    <w:rsid w:val="00FE66DB"/>
    <w:rsid w:val="00FE734C"/>
    <w:rsid w:val="00FF3896"/>
    <w:rsid w:val="00FF4AC4"/>
    <w:rsid w:val="00FF5264"/>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1322</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MUÑOZ Maribel</cp:lastModifiedBy>
  <cp:revision>40</cp:revision>
  <cp:lastPrinted>2013-11-15T21:48:00Z</cp:lastPrinted>
  <dcterms:created xsi:type="dcterms:W3CDTF">2013-09-24T16:10:00Z</dcterms:created>
  <dcterms:modified xsi:type="dcterms:W3CDTF">2013-11-15T21:59:00Z</dcterms:modified>
</cp:coreProperties>
</file>