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32" w:rsidRPr="007047A1" w:rsidRDefault="0027273B" w:rsidP="008F3E57">
      <w:pPr>
        <w:widowControl w:val="0"/>
        <w:autoSpaceDE w:val="0"/>
        <w:autoSpaceDN w:val="0"/>
        <w:adjustRightInd w:val="0"/>
        <w:jc w:val="center"/>
        <w:rPr>
          <w:rFonts w:ascii="Arial" w:hAnsi="Arial" w:cs="Arial"/>
          <w:b/>
        </w:rPr>
      </w:pPr>
      <w:r w:rsidRPr="007047A1">
        <w:rPr>
          <w:rFonts w:ascii="Arial" w:hAnsi="Arial" w:cs="Arial"/>
          <w:b/>
        </w:rPr>
        <w:t xml:space="preserve"> </w:t>
      </w:r>
    </w:p>
    <w:p w:rsidR="006F658A" w:rsidRPr="007047A1" w:rsidRDefault="006F658A"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946CE6" w:rsidP="008F3E57">
      <w:pPr>
        <w:widowControl w:val="0"/>
        <w:autoSpaceDE w:val="0"/>
        <w:autoSpaceDN w:val="0"/>
        <w:adjustRightInd w:val="0"/>
        <w:jc w:val="center"/>
        <w:rPr>
          <w:rFonts w:ascii="Arial" w:hAnsi="Arial" w:cs="Arial"/>
          <w:b/>
        </w:rPr>
      </w:pPr>
      <w:r w:rsidRPr="007047A1">
        <w:rPr>
          <w:rFonts w:ascii="Arial" w:hAnsi="Arial" w:cs="Arial"/>
          <w:b/>
          <w:sz w:val="36"/>
          <w:szCs w:val="36"/>
        </w:rPr>
        <w:t>REGIONAL CONFERENCE ON MIGRATION</w:t>
      </w:r>
    </w:p>
    <w:p w:rsidR="000E368B" w:rsidRPr="007047A1" w:rsidRDefault="000E368B" w:rsidP="000E368B">
      <w:pPr>
        <w:widowControl w:val="0"/>
        <w:autoSpaceDE w:val="0"/>
        <w:autoSpaceDN w:val="0"/>
        <w:adjustRightInd w:val="0"/>
        <w:jc w:val="center"/>
        <w:rPr>
          <w:rFonts w:ascii="Arial" w:hAnsi="Arial" w:cs="Arial"/>
          <w:b/>
        </w:rPr>
      </w:pPr>
      <w:r w:rsidRPr="007047A1">
        <w:rPr>
          <w:rFonts w:ascii="Arial" w:hAnsi="Arial" w:cs="Arial"/>
          <w:b/>
        </w:rPr>
        <w:t>“Fostering and strengthening regional dialogue and cooperation”</w:t>
      </w: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sz w:val="32"/>
          <w:szCs w:val="32"/>
        </w:rPr>
      </w:pPr>
    </w:p>
    <w:p w:rsidR="00A119D0" w:rsidRPr="007047A1" w:rsidRDefault="00DC3F68" w:rsidP="00A119D0">
      <w:pPr>
        <w:widowControl w:val="0"/>
        <w:autoSpaceDE w:val="0"/>
        <w:autoSpaceDN w:val="0"/>
        <w:adjustRightInd w:val="0"/>
        <w:jc w:val="center"/>
        <w:rPr>
          <w:rFonts w:ascii="Arial" w:hAnsi="Arial" w:cs="Arial"/>
          <w:b/>
          <w:sz w:val="32"/>
          <w:szCs w:val="32"/>
        </w:rPr>
      </w:pPr>
      <w:r>
        <w:rPr>
          <w:rFonts w:ascii="Arial" w:hAnsi="Arial" w:cs="Arial"/>
          <w:b/>
          <w:sz w:val="32"/>
          <w:szCs w:val="32"/>
        </w:rPr>
        <w:t>Managua</w:t>
      </w:r>
      <w:r w:rsidR="00A119D0" w:rsidRPr="007047A1">
        <w:rPr>
          <w:rFonts w:ascii="Arial" w:hAnsi="Arial" w:cs="Arial"/>
          <w:b/>
          <w:sz w:val="32"/>
          <w:szCs w:val="32"/>
        </w:rPr>
        <w:t xml:space="preserve">, </w:t>
      </w:r>
      <w:r>
        <w:rPr>
          <w:rFonts w:ascii="Arial" w:hAnsi="Arial" w:cs="Arial"/>
          <w:b/>
          <w:sz w:val="32"/>
          <w:szCs w:val="32"/>
        </w:rPr>
        <w:t>Nicaragua</w:t>
      </w:r>
    </w:p>
    <w:p w:rsidR="00E83D32" w:rsidRPr="007047A1" w:rsidRDefault="00DC3F68" w:rsidP="008F3E57">
      <w:pPr>
        <w:widowControl w:val="0"/>
        <w:autoSpaceDE w:val="0"/>
        <w:autoSpaceDN w:val="0"/>
        <w:adjustRightInd w:val="0"/>
        <w:jc w:val="center"/>
        <w:rPr>
          <w:rFonts w:ascii="Arial" w:hAnsi="Arial" w:cs="Arial"/>
          <w:b/>
          <w:sz w:val="32"/>
          <w:szCs w:val="32"/>
        </w:rPr>
      </w:pPr>
      <w:r>
        <w:rPr>
          <w:rFonts w:ascii="Arial" w:hAnsi="Arial" w:cs="Arial"/>
          <w:b/>
          <w:sz w:val="32"/>
          <w:szCs w:val="32"/>
        </w:rPr>
        <w:t>June</w:t>
      </w:r>
      <w:r w:rsidR="00E83D32" w:rsidRPr="007047A1">
        <w:rPr>
          <w:rFonts w:ascii="Arial" w:hAnsi="Arial" w:cs="Arial"/>
          <w:b/>
          <w:sz w:val="32"/>
          <w:szCs w:val="32"/>
        </w:rPr>
        <w:t xml:space="preserve"> </w:t>
      </w:r>
      <w:r>
        <w:rPr>
          <w:rFonts w:ascii="Arial" w:hAnsi="Arial" w:cs="Arial"/>
          <w:b/>
          <w:sz w:val="32"/>
          <w:szCs w:val="32"/>
        </w:rPr>
        <w:t>24</w:t>
      </w:r>
      <w:r w:rsidR="00AA35C6" w:rsidRPr="00AA35C6">
        <w:rPr>
          <w:rFonts w:ascii="Arial" w:hAnsi="Arial" w:cs="Arial"/>
          <w:b/>
          <w:sz w:val="32"/>
          <w:szCs w:val="32"/>
          <w:vertAlign w:val="superscript"/>
        </w:rPr>
        <w:t>th</w:t>
      </w:r>
      <w:r w:rsidR="00AA35C6">
        <w:rPr>
          <w:rFonts w:ascii="Arial" w:hAnsi="Arial" w:cs="Arial"/>
          <w:b/>
          <w:sz w:val="32"/>
          <w:szCs w:val="32"/>
        </w:rPr>
        <w:t xml:space="preserve"> </w:t>
      </w:r>
      <w:r w:rsidR="00F84CF2" w:rsidRPr="007047A1">
        <w:rPr>
          <w:rFonts w:ascii="Arial" w:hAnsi="Arial" w:cs="Arial"/>
          <w:b/>
          <w:sz w:val="32"/>
          <w:szCs w:val="32"/>
        </w:rPr>
        <w:t>–</w:t>
      </w:r>
      <w:r w:rsidR="00E83D32" w:rsidRPr="007047A1">
        <w:rPr>
          <w:rFonts w:ascii="Arial" w:hAnsi="Arial" w:cs="Arial"/>
          <w:b/>
          <w:sz w:val="32"/>
          <w:szCs w:val="32"/>
        </w:rPr>
        <w:t xml:space="preserve"> </w:t>
      </w:r>
      <w:r>
        <w:rPr>
          <w:rFonts w:ascii="Arial" w:hAnsi="Arial" w:cs="Arial"/>
          <w:b/>
          <w:sz w:val="32"/>
          <w:szCs w:val="32"/>
        </w:rPr>
        <w:t>2</w:t>
      </w:r>
      <w:r w:rsidR="00B92F39">
        <w:rPr>
          <w:rFonts w:ascii="Arial" w:hAnsi="Arial" w:cs="Arial"/>
          <w:b/>
          <w:sz w:val="32"/>
          <w:szCs w:val="32"/>
        </w:rPr>
        <w:t>7</w:t>
      </w:r>
      <w:r w:rsidR="00DB2B71" w:rsidRPr="007047A1">
        <w:rPr>
          <w:rFonts w:ascii="Arial" w:hAnsi="Arial" w:cs="Arial"/>
          <w:b/>
          <w:sz w:val="32"/>
          <w:szCs w:val="32"/>
          <w:vertAlign w:val="superscript"/>
        </w:rPr>
        <w:t>th,</w:t>
      </w:r>
      <w:r w:rsidR="00444476" w:rsidRPr="007047A1">
        <w:rPr>
          <w:rFonts w:ascii="Arial" w:hAnsi="Arial" w:cs="Arial"/>
          <w:b/>
          <w:sz w:val="32"/>
          <w:szCs w:val="32"/>
        </w:rPr>
        <w:t xml:space="preserve"> 20</w:t>
      </w:r>
      <w:r w:rsidR="00BE2DB7" w:rsidRPr="007047A1">
        <w:rPr>
          <w:rFonts w:ascii="Arial" w:hAnsi="Arial" w:cs="Arial"/>
          <w:b/>
          <w:sz w:val="32"/>
          <w:szCs w:val="32"/>
        </w:rPr>
        <w:t>1</w:t>
      </w:r>
      <w:r>
        <w:rPr>
          <w:rFonts w:ascii="Arial" w:hAnsi="Arial" w:cs="Arial"/>
          <w:b/>
          <w:sz w:val="32"/>
          <w:szCs w:val="32"/>
        </w:rPr>
        <w:t>4</w:t>
      </w:r>
    </w:p>
    <w:p w:rsidR="00BE2DB7" w:rsidRPr="007047A1" w:rsidRDefault="00BE2DB7" w:rsidP="008F3E57">
      <w:pPr>
        <w:widowControl w:val="0"/>
        <w:autoSpaceDE w:val="0"/>
        <w:autoSpaceDN w:val="0"/>
        <w:adjustRightInd w:val="0"/>
        <w:jc w:val="center"/>
        <w:rPr>
          <w:rFonts w:ascii="Arial" w:hAnsi="Arial" w:cs="Arial"/>
          <w:b/>
          <w:sz w:val="32"/>
          <w:szCs w:val="32"/>
        </w:rPr>
      </w:pPr>
    </w:p>
    <w:p w:rsidR="00A57E59" w:rsidRPr="007047A1" w:rsidRDefault="00A57E59" w:rsidP="008F3E57">
      <w:pPr>
        <w:widowControl w:val="0"/>
        <w:autoSpaceDE w:val="0"/>
        <w:autoSpaceDN w:val="0"/>
        <w:adjustRightInd w:val="0"/>
        <w:jc w:val="center"/>
        <w:rPr>
          <w:rFonts w:ascii="Arial" w:hAnsi="Arial" w:cs="Arial"/>
          <w:b/>
          <w:sz w:val="32"/>
          <w:szCs w:val="32"/>
        </w:rPr>
      </w:pPr>
    </w:p>
    <w:p w:rsidR="00A57E59" w:rsidRDefault="00946CE6" w:rsidP="00946CE6">
      <w:pPr>
        <w:widowControl w:val="0"/>
        <w:autoSpaceDE w:val="0"/>
        <w:autoSpaceDN w:val="0"/>
        <w:adjustRightInd w:val="0"/>
        <w:jc w:val="center"/>
        <w:rPr>
          <w:rFonts w:ascii="Arial" w:hAnsi="Arial" w:cs="Arial"/>
          <w:b/>
          <w:sz w:val="32"/>
          <w:szCs w:val="32"/>
        </w:rPr>
      </w:pPr>
      <w:r w:rsidRPr="007047A1">
        <w:rPr>
          <w:rFonts w:ascii="Arial" w:hAnsi="Arial" w:cs="Arial"/>
          <w:b/>
          <w:sz w:val="32"/>
          <w:szCs w:val="32"/>
        </w:rPr>
        <w:t>Meeting of the Regional Consultation Group on Migration</w:t>
      </w:r>
      <w:r w:rsidR="00A57E59" w:rsidRPr="007047A1">
        <w:rPr>
          <w:rFonts w:ascii="Arial" w:hAnsi="Arial" w:cs="Arial"/>
          <w:b/>
          <w:sz w:val="32"/>
          <w:szCs w:val="32"/>
        </w:rPr>
        <w:t xml:space="preserve"> (RCGM)</w:t>
      </w:r>
    </w:p>
    <w:p w:rsidR="00B92F39" w:rsidRPr="007047A1" w:rsidRDefault="00B92F39" w:rsidP="00946CE6">
      <w:pPr>
        <w:widowControl w:val="0"/>
        <w:autoSpaceDE w:val="0"/>
        <w:autoSpaceDN w:val="0"/>
        <w:adjustRightInd w:val="0"/>
        <w:jc w:val="center"/>
        <w:rPr>
          <w:rFonts w:ascii="Arial" w:hAnsi="Arial" w:cs="Arial"/>
          <w:b/>
          <w:sz w:val="32"/>
          <w:szCs w:val="32"/>
        </w:rPr>
      </w:pPr>
      <w:r>
        <w:rPr>
          <w:rFonts w:ascii="Arial" w:hAnsi="Arial" w:cs="Arial"/>
          <w:b/>
          <w:sz w:val="32"/>
          <w:szCs w:val="32"/>
        </w:rPr>
        <w:t>XIX RCM Meeting</w:t>
      </w:r>
    </w:p>
    <w:p w:rsidR="00E83D32" w:rsidRPr="007047A1" w:rsidRDefault="00E83D32" w:rsidP="008F3E57">
      <w:pPr>
        <w:widowControl w:val="0"/>
        <w:autoSpaceDE w:val="0"/>
        <w:autoSpaceDN w:val="0"/>
        <w:adjustRightInd w:val="0"/>
        <w:jc w:val="center"/>
        <w:rPr>
          <w:rFonts w:ascii="Arial" w:hAnsi="Arial" w:cs="Arial"/>
        </w:rPr>
      </w:pPr>
    </w:p>
    <w:p w:rsidR="00E83D32" w:rsidRPr="007047A1" w:rsidRDefault="00E83D32" w:rsidP="008F3E57">
      <w:pPr>
        <w:widowControl w:val="0"/>
        <w:autoSpaceDE w:val="0"/>
        <w:autoSpaceDN w:val="0"/>
        <w:adjustRightInd w:val="0"/>
        <w:jc w:val="center"/>
        <w:rPr>
          <w:rFonts w:ascii="Arial" w:hAnsi="Arial" w:cs="Arial"/>
        </w:rPr>
      </w:pPr>
    </w:p>
    <w:p w:rsidR="00E83D32" w:rsidRPr="007047A1" w:rsidRDefault="00D238D7" w:rsidP="008F3E57">
      <w:pPr>
        <w:widowControl w:val="0"/>
        <w:autoSpaceDE w:val="0"/>
        <w:autoSpaceDN w:val="0"/>
        <w:adjustRightInd w:val="0"/>
        <w:jc w:val="center"/>
        <w:rPr>
          <w:rFonts w:ascii="Arial" w:hAnsi="Arial" w:cs="Arial"/>
          <w:b/>
        </w:rPr>
      </w:pPr>
      <w:r w:rsidRPr="007047A1">
        <w:rPr>
          <w:rFonts w:ascii="Arial" w:hAnsi="Arial" w:cs="Arial"/>
          <w:b/>
          <w:noProof/>
          <w:lang w:val="es-CR" w:eastAsia="es-CR"/>
        </w:rPr>
        <w:drawing>
          <wp:inline distT="0" distB="0" distL="0" distR="0" wp14:anchorId="51CC9373" wp14:editId="30418EAD">
            <wp:extent cx="2687320" cy="1503045"/>
            <wp:effectExtent l="0" t="0" r="0" b="1905"/>
            <wp:docPr id="1" name="Imagen 1" descr="Description: Bandera de la 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Bandera de la C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7320" cy="1503045"/>
                    </a:xfrm>
                    <a:prstGeom prst="rect">
                      <a:avLst/>
                    </a:prstGeom>
                    <a:noFill/>
                    <a:ln>
                      <a:noFill/>
                    </a:ln>
                  </pic:spPr>
                </pic:pic>
              </a:graphicData>
            </a:graphic>
          </wp:inline>
        </w:drawing>
      </w:r>
    </w:p>
    <w:p w:rsidR="00E83D32" w:rsidRPr="007047A1" w:rsidRDefault="00E83D32" w:rsidP="008F3E57">
      <w:pPr>
        <w:jc w:val="center"/>
        <w:rPr>
          <w:rFonts w:ascii="Arial" w:hAnsi="Arial" w:cs="Arial"/>
        </w:rPr>
      </w:pPr>
    </w:p>
    <w:p w:rsidR="00E83D32" w:rsidRPr="007047A1" w:rsidRDefault="00E83D32" w:rsidP="008F3E57">
      <w:pPr>
        <w:jc w:val="center"/>
        <w:rPr>
          <w:rFonts w:ascii="Arial" w:hAnsi="Arial" w:cs="Arial"/>
        </w:rPr>
      </w:pPr>
    </w:p>
    <w:p w:rsidR="00E83D32" w:rsidRPr="007047A1" w:rsidRDefault="00E83D32" w:rsidP="008F3E57">
      <w:pPr>
        <w:jc w:val="center"/>
        <w:rPr>
          <w:rFonts w:ascii="Arial" w:hAnsi="Arial" w:cs="Arial"/>
        </w:rPr>
      </w:pPr>
    </w:p>
    <w:p w:rsidR="00E83D32" w:rsidRPr="007047A1" w:rsidRDefault="00E83D32" w:rsidP="008F3E57">
      <w:pPr>
        <w:jc w:val="center"/>
        <w:rPr>
          <w:rFonts w:ascii="Arial" w:hAnsi="Arial" w:cs="Arial"/>
          <w:sz w:val="32"/>
          <w:szCs w:val="32"/>
        </w:rPr>
      </w:pPr>
    </w:p>
    <w:p w:rsidR="00946CE6" w:rsidRPr="007047A1" w:rsidRDefault="00946CE6" w:rsidP="00946CE6">
      <w:pPr>
        <w:widowControl w:val="0"/>
        <w:autoSpaceDE w:val="0"/>
        <w:autoSpaceDN w:val="0"/>
        <w:adjustRightInd w:val="0"/>
        <w:jc w:val="center"/>
        <w:rPr>
          <w:rFonts w:ascii="Arial" w:hAnsi="Arial" w:cs="Arial"/>
          <w:b/>
        </w:rPr>
      </w:pPr>
      <w:r w:rsidRPr="007047A1">
        <w:rPr>
          <w:rFonts w:ascii="Arial" w:hAnsi="Arial" w:cs="Arial"/>
          <w:b/>
        </w:rPr>
        <w:t xml:space="preserve">Activity and Financial Report </w:t>
      </w:r>
      <w:r w:rsidR="00A57E59" w:rsidRPr="007047A1">
        <w:rPr>
          <w:rFonts w:ascii="Arial" w:hAnsi="Arial" w:cs="Arial"/>
          <w:b/>
        </w:rPr>
        <w:t>presented by the Technical Secretariat</w:t>
      </w:r>
    </w:p>
    <w:p w:rsidR="00E83D32" w:rsidRPr="007047A1" w:rsidRDefault="00A57E59" w:rsidP="008F3E57">
      <w:pPr>
        <w:widowControl w:val="0"/>
        <w:autoSpaceDE w:val="0"/>
        <w:autoSpaceDN w:val="0"/>
        <w:adjustRightInd w:val="0"/>
        <w:jc w:val="center"/>
        <w:rPr>
          <w:rFonts w:ascii="Arial" w:hAnsi="Arial" w:cs="Arial"/>
          <w:b/>
        </w:rPr>
      </w:pPr>
      <w:r w:rsidRPr="007047A1">
        <w:rPr>
          <w:rFonts w:ascii="Arial" w:hAnsi="Arial" w:cs="Arial"/>
          <w:b/>
        </w:rPr>
        <w:t>Period</w:t>
      </w:r>
      <w:r w:rsidR="009E7AD8" w:rsidRPr="007047A1">
        <w:rPr>
          <w:rFonts w:ascii="Arial" w:hAnsi="Arial" w:cs="Arial"/>
          <w:b/>
        </w:rPr>
        <w:t>:</w:t>
      </w:r>
      <w:r w:rsidR="00AA35C6">
        <w:rPr>
          <w:rFonts w:ascii="Arial" w:hAnsi="Arial" w:cs="Arial"/>
          <w:b/>
        </w:rPr>
        <w:t xml:space="preserve"> </w:t>
      </w:r>
      <w:r w:rsidR="00DC3F68">
        <w:rPr>
          <w:rFonts w:ascii="Arial" w:hAnsi="Arial" w:cs="Arial"/>
          <w:b/>
        </w:rPr>
        <w:t>November</w:t>
      </w:r>
      <w:r w:rsidR="00AA35C6">
        <w:rPr>
          <w:rFonts w:ascii="Arial" w:hAnsi="Arial" w:cs="Arial"/>
          <w:b/>
        </w:rPr>
        <w:t xml:space="preserve"> </w:t>
      </w:r>
      <w:r w:rsidR="00DC3F68">
        <w:rPr>
          <w:rFonts w:ascii="Arial" w:hAnsi="Arial" w:cs="Arial"/>
          <w:b/>
        </w:rPr>
        <w:t xml:space="preserve">2013 </w:t>
      </w:r>
      <w:r w:rsidR="00AA35C6">
        <w:rPr>
          <w:rFonts w:ascii="Arial" w:hAnsi="Arial" w:cs="Arial"/>
          <w:b/>
        </w:rPr>
        <w:t xml:space="preserve">to </w:t>
      </w:r>
      <w:r w:rsidR="00DC3F68">
        <w:rPr>
          <w:rFonts w:ascii="Arial" w:hAnsi="Arial" w:cs="Arial"/>
          <w:b/>
        </w:rPr>
        <w:t>May</w:t>
      </w:r>
      <w:r w:rsidR="00A119D0" w:rsidRPr="007047A1">
        <w:rPr>
          <w:rFonts w:ascii="Arial" w:hAnsi="Arial" w:cs="Arial"/>
          <w:b/>
        </w:rPr>
        <w:t xml:space="preserve"> 201</w:t>
      </w:r>
      <w:r w:rsidR="00DC3F68">
        <w:rPr>
          <w:rFonts w:ascii="Arial" w:hAnsi="Arial" w:cs="Arial"/>
          <w:b/>
        </w:rPr>
        <w:t>4</w:t>
      </w: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rPr>
      </w:pPr>
    </w:p>
    <w:p w:rsidR="00E83D32" w:rsidRPr="007047A1" w:rsidRDefault="00E83D32" w:rsidP="008F3E57">
      <w:pPr>
        <w:widowControl w:val="0"/>
        <w:autoSpaceDE w:val="0"/>
        <w:autoSpaceDN w:val="0"/>
        <w:adjustRightInd w:val="0"/>
        <w:jc w:val="center"/>
        <w:rPr>
          <w:rFonts w:ascii="Arial" w:hAnsi="Arial" w:cs="Arial"/>
          <w:b/>
        </w:rPr>
      </w:pPr>
    </w:p>
    <w:p w:rsidR="00826B3B" w:rsidRPr="007047A1" w:rsidRDefault="00E83D32" w:rsidP="00826B3B">
      <w:pPr>
        <w:jc w:val="center"/>
        <w:rPr>
          <w:rFonts w:ascii="Arial" w:hAnsi="Arial"/>
          <w:b/>
          <w:sz w:val="22"/>
          <w:szCs w:val="22"/>
        </w:rPr>
      </w:pPr>
      <w:r w:rsidRPr="007047A1">
        <w:rPr>
          <w:rFonts w:ascii="Arial" w:hAnsi="Arial" w:cs="Arial"/>
          <w:b/>
        </w:rPr>
        <w:br w:type="page"/>
      </w:r>
      <w:r w:rsidR="00826B3B" w:rsidRPr="007047A1">
        <w:rPr>
          <w:rFonts w:ascii="Arial" w:hAnsi="Arial"/>
          <w:b/>
          <w:sz w:val="22"/>
          <w:szCs w:val="22"/>
        </w:rPr>
        <w:lastRenderedPageBreak/>
        <w:t>Table of Contents</w:t>
      </w:r>
    </w:p>
    <w:p w:rsidR="00E83D32" w:rsidRPr="007047A1" w:rsidRDefault="00E83D32" w:rsidP="008F3E57">
      <w:pPr>
        <w:jc w:val="center"/>
        <w:rPr>
          <w:rFonts w:ascii="Arial" w:hAnsi="Arial"/>
          <w:sz w:val="22"/>
          <w:szCs w:val="22"/>
        </w:rPr>
      </w:pPr>
    </w:p>
    <w:p w:rsidR="006A78E7" w:rsidRPr="007047A1" w:rsidRDefault="00FD3217" w:rsidP="008F3E57">
      <w:pPr>
        <w:tabs>
          <w:tab w:val="right" w:leader="dot" w:pos="9480"/>
        </w:tabs>
        <w:ind w:left="7938"/>
        <w:jc w:val="center"/>
        <w:rPr>
          <w:rFonts w:ascii="Arial" w:hAnsi="Arial" w:cs="Arial"/>
          <w:sz w:val="22"/>
          <w:szCs w:val="22"/>
        </w:rPr>
      </w:pPr>
      <w:r w:rsidRPr="007047A1">
        <w:rPr>
          <w:rFonts w:ascii="Arial" w:hAnsi="Arial" w:cs="Arial"/>
          <w:sz w:val="22"/>
          <w:szCs w:val="22"/>
        </w:rPr>
        <w:t xml:space="preserve">     </w:t>
      </w:r>
      <w:r w:rsidR="009B7DEB" w:rsidRPr="007047A1">
        <w:rPr>
          <w:rFonts w:ascii="Arial" w:hAnsi="Arial" w:cs="Arial"/>
          <w:sz w:val="22"/>
          <w:szCs w:val="22"/>
        </w:rPr>
        <w:t xml:space="preserve">        </w:t>
      </w:r>
      <w:r w:rsidR="00943FF8" w:rsidRPr="007047A1">
        <w:rPr>
          <w:rFonts w:ascii="Arial" w:hAnsi="Arial" w:cs="Arial"/>
          <w:sz w:val="22"/>
          <w:szCs w:val="22"/>
        </w:rPr>
        <w:t>P</w:t>
      </w:r>
      <w:r w:rsidR="00826B3B" w:rsidRPr="007047A1">
        <w:rPr>
          <w:rFonts w:ascii="Arial" w:hAnsi="Arial" w:cs="Arial"/>
          <w:sz w:val="22"/>
          <w:szCs w:val="22"/>
        </w:rPr>
        <w:t>age</w:t>
      </w:r>
    </w:p>
    <w:bookmarkStart w:id="0" w:name="_Toc116197277"/>
    <w:bookmarkStart w:id="1" w:name="_Toc116379711"/>
    <w:p w:rsidR="001B4C70" w:rsidRPr="007047A1" w:rsidRDefault="00400176" w:rsidP="001B4C70">
      <w:pPr>
        <w:pStyle w:val="TOC1"/>
        <w:rPr>
          <w:rFonts w:eastAsiaTheme="minorEastAsia"/>
          <w:lang w:eastAsia="es-CR"/>
        </w:rPr>
      </w:pPr>
      <w:r w:rsidRPr="007047A1">
        <w:rPr>
          <w:rFonts w:ascii="Times New Roman" w:hAnsi="Times New Roman" w:cs="Times New Roman"/>
        </w:rPr>
        <w:fldChar w:fldCharType="begin"/>
      </w:r>
      <w:r w:rsidRPr="007047A1">
        <w:instrText xml:space="preserve"> TOC \o "1-3" \h \z \u </w:instrText>
      </w:r>
      <w:r w:rsidRPr="007047A1">
        <w:rPr>
          <w:rFonts w:ascii="Times New Roman" w:hAnsi="Times New Roman" w:cs="Times New Roman"/>
        </w:rPr>
        <w:fldChar w:fldCharType="separate"/>
      </w:r>
      <w:hyperlink w:anchor="_Toc356207677" w:history="1">
        <w:r w:rsidR="001B4C70" w:rsidRPr="007047A1">
          <w:rPr>
            <w:rStyle w:val="Hyperlink"/>
            <w:i w:val="0"/>
            <w:sz w:val="22"/>
            <w:szCs w:val="22"/>
          </w:rPr>
          <w:t>Introduction</w:t>
        </w:r>
        <w:r w:rsidR="001B4C70" w:rsidRPr="007047A1">
          <w:rPr>
            <w:webHidden/>
          </w:rPr>
          <w:tab/>
        </w:r>
        <w:r w:rsidR="001B4C70" w:rsidRPr="007047A1">
          <w:rPr>
            <w:webHidden/>
          </w:rPr>
          <w:fldChar w:fldCharType="begin"/>
        </w:r>
        <w:r w:rsidR="001B4C70" w:rsidRPr="007047A1">
          <w:rPr>
            <w:webHidden/>
          </w:rPr>
          <w:instrText xml:space="preserve"> PAGEREF _Toc356207677 \h </w:instrText>
        </w:r>
        <w:r w:rsidR="001B4C70" w:rsidRPr="007047A1">
          <w:rPr>
            <w:webHidden/>
          </w:rPr>
        </w:r>
        <w:r w:rsidR="001B4C70" w:rsidRPr="007047A1">
          <w:rPr>
            <w:webHidden/>
          </w:rPr>
          <w:fldChar w:fldCharType="separate"/>
        </w:r>
        <w:r w:rsidR="006657DC">
          <w:rPr>
            <w:webHidden/>
          </w:rPr>
          <w:t>3</w:t>
        </w:r>
        <w:r w:rsidR="001B4C70" w:rsidRPr="007047A1">
          <w:rPr>
            <w:webHidden/>
          </w:rPr>
          <w:fldChar w:fldCharType="end"/>
        </w:r>
      </w:hyperlink>
    </w:p>
    <w:p w:rsidR="001B4C70" w:rsidRPr="007047A1" w:rsidRDefault="001B4C70" w:rsidP="001B4C70">
      <w:pPr>
        <w:pStyle w:val="TOC1"/>
        <w:rPr>
          <w:rStyle w:val="Hyperlink"/>
          <w:i w:val="0"/>
          <w:sz w:val="22"/>
          <w:szCs w:val="22"/>
        </w:rPr>
      </w:pPr>
    </w:p>
    <w:p w:rsidR="001B4C70" w:rsidRPr="007047A1" w:rsidRDefault="004D3330" w:rsidP="001B4C70">
      <w:pPr>
        <w:pStyle w:val="TOC1"/>
        <w:rPr>
          <w:rFonts w:eastAsiaTheme="minorEastAsia"/>
          <w:lang w:eastAsia="es-CR"/>
        </w:rPr>
      </w:pPr>
      <w:hyperlink w:anchor="_Toc356207678" w:history="1">
        <w:r w:rsidR="001B4C70" w:rsidRPr="007047A1">
          <w:rPr>
            <w:rStyle w:val="Hyperlink"/>
            <w:i w:val="0"/>
            <w:sz w:val="22"/>
            <w:szCs w:val="22"/>
          </w:rPr>
          <w:t>Section 1: Activities</w:t>
        </w:r>
        <w:r w:rsidR="001B4C70" w:rsidRPr="007047A1">
          <w:rPr>
            <w:webHidden/>
          </w:rPr>
          <w:tab/>
        </w:r>
        <w:r w:rsidR="001B4C70" w:rsidRPr="007047A1">
          <w:rPr>
            <w:webHidden/>
          </w:rPr>
          <w:fldChar w:fldCharType="begin"/>
        </w:r>
        <w:r w:rsidR="001B4C70" w:rsidRPr="007047A1">
          <w:rPr>
            <w:webHidden/>
          </w:rPr>
          <w:instrText xml:space="preserve"> PAGEREF _Toc356207678 \h </w:instrText>
        </w:r>
        <w:r w:rsidR="001B4C70" w:rsidRPr="007047A1">
          <w:rPr>
            <w:webHidden/>
          </w:rPr>
        </w:r>
        <w:r w:rsidR="001B4C70" w:rsidRPr="007047A1">
          <w:rPr>
            <w:webHidden/>
          </w:rPr>
          <w:fldChar w:fldCharType="separate"/>
        </w:r>
        <w:r w:rsidR="006657DC">
          <w:rPr>
            <w:webHidden/>
          </w:rPr>
          <w:t>4</w:t>
        </w:r>
        <w:r w:rsidR="001B4C70" w:rsidRPr="007047A1">
          <w:rPr>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79" w:history="1">
        <w:r w:rsidR="001B4C70" w:rsidRPr="007047A1">
          <w:rPr>
            <w:rStyle w:val="Hyperlink"/>
            <w:b w:val="0"/>
            <w:i/>
            <w:noProof/>
          </w:rPr>
          <w:t>1.1</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General Coordination Meetings with Governments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_Toc356207679 \h </w:instrText>
        </w:r>
        <w:r w:rsidR="001B4C70" w:rsidRPr="007047A1">
          <w:rPr>
            <w:b w:val="0"/>
            <w:i/>
            <w:noProof/>
            <w:webHidden/>
          </w:rPr>
        </w:r>
        <w:r w:rsidR="001B4C70" w:rsidRPr="007047A1">
          <w:rPr>
            <w:b w:val="0"/>
            <w:i/>
            <w:noProof/>
            <w:webHidden/>
          </w:rPr>
          <w:fldChar w:fldCharType="separate"/>
        </w:r>
        <w:r w:rsidR="006657DC">
          <w:rPr>
            <w:b w:val="0"/>
            <w:i/>
            <w:noProof/>
            <w:webHidden/>
          </w:rPr>
          <w:t>4</w:t>
        </w:r>
        <w:r w:rsidR="001B4C70" w:rsidRPr="007047A1">
          <w:rPr>
            <w:b w:val="0"/>
            <w:i/>
            <w:noProof/>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0" w:history="1">
        <w:r w:rsidR="001B4C70" w:rsidRPr="007047A1">
          <w:rPr>
            <w:rStyle w:val="Hyperlink"/>
            <w:b w:val="0"/>
            <w:i/>
            <w:noProof/>
          </w:rPr>
          <w:t>1.2</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Activities within the Framework of the RCM</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_Toc356207680 \h </w:instrText>
        </w:r>
        <w:r w:rsidR="001B4C70" w:rsidRPr="007047A1">
          <w:rPr>
            <w:b w:val="0"/>
            <w:i/>
            <w:noProof/>
            <w:webHidden/>
          </w:rPr>
        </w:r>
        <w:r w:rsidR="001B4C70" w:rsidRPr="007047A1">
          <w:rPr>
            <w:b w:val="0"/>
            <w:i/>
            <w:noProof/>
            <w:webHidden/>
          </w:rPr>
          <w:fldChar w:fldCharType="separate"/>
        </w:r>
        <w:r w:rsidR="006657DC">
          <w:rPr>
            <w:b w:val="0"/>
            <w:i/>
            <w:noProof/>
            <w:webHidden/>
          </w:rPr>
          <w:t>4</w:t>
        </w:r>
        <w:r w:rsidR="001B4C70" w:rsidRPr="007047A1">
          <w:rPr>
            <w:b w:val="0"/>
            <w:i/>
            <w:noProof/>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1" w:history="1">
        <w:r w:rsidR="001B4C70" w:rsidRPr="007047A1">
          <w:rPr>
            <w:rStyle w:val="Hyperlink"/>
            <w:b w:val="0"/>
            <w:i/>
            <w:noProof/>
          </w:rPr>
          <w:t>1.3</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External Activities to the RCM</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_Toc356207681 \h </w:instrText>
        </w:r>
        <w:r w:rsidR="001B4C70" w:rsidRPr="007047A1">
          <w:rPr>
            <w:b w:val="0"/>
            <w:i/>
            <w:noProof/>
            <w:webHidden/>
          </w:rPr>
        </w:r>
        <w:r w:rsidR="001B4C70" w:rsidRPr="007047A1">
          <w:rPr>
            <w:b w:val="0"/>
            <w:i/>
            <w:noProof/>
            <w:webHidden/>
          </w:rPr>
          <w:fldChar w:fldCharType="separate"/>
        </w:r>
        <w:r w:rsidR="006657DC">
          <w:rPr>
            <w:b w:val="0"/>
            <w:i/>
            <w:noProof/>
            <w:webHidden/>
          </w:rPr>
          <w:t>5</w:t>
        </w:r>
        <w:r w:rsidR="001B4C70" w:rsidRPr="007047A1">
          <w:rPr>
            <w:b w:val="0"/>
            <w:i/>
            <w:noProof/>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2" w:history="1">
        <w:r w:rsidR="001B4C70" w:rsidRPr="007047A1">
          <w:rPr>
            <w:rStyle w:val="Hyperlink"/>
            <w:b w:val="0"/>
            <w:i/>
            <w:noProof/>
          </w:rPr>
          <w:t>1.4</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Improvements and Changes to the Virtual Secretariat (VS)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_Toc356207682 \h </w:instrText>
        </w:r>
        <w:r w:rsidR="001B4C70" w:rsidRPr="007047A1">
          <w:rPr>
            <w:b w:val="0"/>
            <w:i/>
            <w:noProof/>
            <w:webHidden/>
          </w:rPr>
        </w:r>
        <w:r w:rsidR="001B4C70" w:rsidRPr="007047A1">
          <w:rPr>
            <w:b w:val="0"/>
            <w:i/>
            <w:noProof/>
            <w:webHidden/>
          </w:rPr>
          <w:fldChar w:fldCharType="separate"/>
        </w:r>
        <w:r w:rsidR="006657DC">
          <w:rPr>
            <w:b w:val="0"/>
            <w:i/>
            <w:noProof/>
            <w:webHidden/>
          </w:rPr>
          <w:t>6</w:t>
        </w:r>
        <w:r w:rsidR="001B4C70" w:rsidRPr="007047A1">
          <w:rPr>
            <w:b w:val="0"/>
            <w:i/>
            <w:noProof/>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3" w:history="1">
        <w:r w:rsidR="001B4C70" w:rsidRPr="007047A1">
          <w:rPr>
            <w:rStyle w:val="Hyperlink"/>
            <w:b w:val="0"/>
            <w:i/>
            <w:noProof/>
          </w:rPr>
          <w:t>1.5</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Other General Activities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_Toc356207683 \h </w:instrText>
        </w:r>
        <w:r w:rsidR="001B4C70" w:rsidRPr="007047A1">
          <w:rPr>
            <w:b w:val="0"/>
            <w:i/>
            <w:noProof/>
            <w:webHidden/>
          </w:rPr>
        </w:r>
        <w:r w:rsidR="001B4C70" w:rsidRPr="007047A1">
          <w:rPr>
            <w:b w:val="0"/>
            <w:i/>
            <w:noProof/>
            <w:webHidden/>
          </w:rPr>
          <w:fldChar w:fldCharType="separate"/>
        </w:r>
        <w:r w:rsidR="006657DC">
          <w:rPr>
            <w:b w:val="0"/>
            <w:i/>
            <w:noProof/>
            <w:webHidden/>
          </w:rPr>
          <w:t>6</w:t>
        </w:r>
        <w:r w:rsidR="001B4C70" w:rsidRPr="007047A1">
          <w:rPr>
            <w:b w:val="0"/>
            <w:i/>
            <w:noProof/>
            <w:webHidden/>
          </w:rPr>
          <w:fldChar w:fldCharType="end"/>
        </w:r>
      </w:hyperlink>
    </w:p>
    <w:p w:rsidR="001B4C70" w:rsidRPr="007047A1" w:rsidRDefault="001B4C70" w:rsidP="001B4C70">
      <w:pPr>
        <w:pStyle w:val="TOC1"/>
        <w:rPr>
          <w:rStyle w:val="Hyperlink"/>
        </w:rPr>
      </w:pPr>
    </w:p>
    <w:p w:rsidR="001B4C70" w:rsidRPr="007047A1" w:rsidRDefault="004D3330" w:rsidP="001B4C70">
      <w:pPr>
        <w:pStyle w:val="TOC1"/>
        <w:rPr>
          <w:rStyle w:val="Hyperlink"/>
        </w:rPr>
      </w:pPr>
      <w:hyperlink w:anchor="_Toc356207684" w:history="1">
        <w:r w:rsidR="001B4C70" w:rsidRPr="007047A1">
          <w:rPr>
            <w:rStyle w:val="Hyperlink"/>
            <w:i w:val="0"/>
            <w:sz w:val="22"/>
            <w:szCs w:val="22"/>
          </w:rPr>
          <w:t>Section 2:  Financial Report</w:t>
        </w:r>
        <w:r w:rsidR="001B4C70" w:rsidRPr="007047A1">
          <w:rPr>
            <w:rStyle w:val="Hyperlink"/>
            <w:i w:val="0"/>
            <w:webHidden/>
            <w:sz w:val="22"/>
            <w:szCs w:val="22"/>
          </w:rPr>
          <w:tab/>
        </w:r>
        <w:r w:rsidR="001B4C70" w:rsidRPr="007047A1">
          <w:rPr>
            <w:rStyle w:val="Hyperlink"/>
            <w:i w:val="0"/>
            <w:webHidden/>
            <w:sz w:val="22"/>
            <w:szCs w:val="22"/>
          </w:rPr>
          <w:fldChar w:fldCharType="begin"/>
        </w:r>
        <w:r w:rsidR="001B4C70" w:rsidRPr="007047A1">
          <w:rPr>
            <w:rStyle w:val="Hyperlink"/>
            <w:i w:val="0"/>
            <w:webHidden/>
            <w:sz w:val="22"/>
            <w:szCs w:val="22"/>
          </w:rPr>
          <w:instrText xml:space="preserve"> PAGEREF _Toc356207684 \h </w:instrText>
        </w:r>
        <w:r w:rsidR="001B4C70" w:rsidRPr="007047A1">
          <w:rPr>
            <w:rStyle w:val="Hyperlink"/>
            <w:i w:val="0"/>
            <w:webHidden/>
            <w:sz w:val="22"/>
            <w:szCs w:val="22"/>
          </w:rPr>
        </w:r>
        <w:r w:rsidR="001B4C70" w:rsidRPr="007047A1">
          <w:rPr>
            <w:rStyle w:val="Hyperlink"/>
            <w:i w:val="0"/>
            <w:webHidden/>
            <w:sz w:val="22"/>
            <w:szCs w:val="22"/>
          </w:rPr>
          <w:fldChar w:fldCharType="separate"/>
        </w:r>
        <w:r w:rsidR="006657DC">
          <w:rPr>
            <w:rStyle w:val="Hyperlink"/>
            <w:i w:val="0"/>
            <w:webHidden/>
            <w:sz w:val="22"/>
            <w:szCs w:val="22"/>
          </w:rPr>
          <w:t>7</w:t>
        </w:r>
        <w:r w:rsidR="001B4C70" w:rsidRPr="007047A1">
          <w:rPr>
            <w:rStyle w:val="Hyperlink"/>
            <w:i w:val="0"/>
            <w:webHidden/>
            <w:sz w:val="22"/>
            <w:szCs w:val="22"/>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5" w:history="1">
        <w:r w:rsidR="001B4C70" w:rsidRPr="007047A1">
          <w:rPr>
            <w:rStyle w:val="Hyperlink"/>
            <w:b w:val="0"/>
            <w:i/>
            <w:noProof/>
          </w:rPr>
          <w:t>2.1</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Overview:  Incomes and Expenditures of the TS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_Toc356207685 \h </w:instrText>
        </w:r>
        <w:r w:rsidR="001B4C70" w:rsidRPr="007047A1">
          <w:rPr>
            <w:b w:val="0"/>
            <w:i/>
            <w:noProof/>
            <w:webHidden/>
          </w:rPr>
        </w:r>
        <w:r w:rsidR="001B4C70" w:rsidRPr="007047A1">
          <w:rPr>
            <w:b w:val="0"/>
            <w:i/>
            <w:noProof/>
            <w:webHidden/>
          </w:rPr>
          <w:fldChar w:fldCharType="separate"/>
        </w:r>
        <w:r w:rsidR="006657DC">
          <w:rPr>
            <w:b w:val="0"/>
            <w:i/>
            <w:noProof/>
            <w:webHidden/>
          </w:rPr>
          <w:t>7</w:t>
        </w:r>
        <w:r w:rsidR="001B4C70" w:rsidRPr="007047A1">
          <w:rPr>
            <w:b w:val="0"/>
            <w:i/>
            <w:noProof/>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6" w:history="1">
        <w:r w:rsidR="001B4C70" w:rsidRPr="007047A1">
          <w:rPr>
            <w:rStyle w:val="Hyperlink"/>
            <w:b w:val="0"/>
            <w:i/>
            <w:noProof/>
          </w:rPr>
          <w:t>2.2</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Budget Execution</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_Toc356207686 \h </w:instrText>
        </w:r>
        <w:r w:rsidR="001B4C70" w:rsidRPr="007047A1">
          <w:rPr>
            <w:b w:val="0"/>
            <w:i/>
            <w:noProof/>
            <w:webHidden/>
          </w:rPr>
        </w:r>
        <w:r w:rsidR="001B4C70" w:rsidRPr="007047A1">
          <w:rPr>
            <w:b w:val="0"/>
            <w:i/>
            <w:noProof/>
            <w:webHidden/>
          </w:rPr>
          <w:fldChar w:fldCharType="separate"/>
        </w:r>
        <w:r w:rsidR="006657DC">
          <w:rPr>
            <w:b w:val="0"/>
            <w:i/>
            <w:noProof/>
            <w:webHidden/>
          </w:rPr>
          <w:t>8</w:t>
        </w:r>
        <w:r w:rsidR="001B4C70" w:rsidRPr="007047A1">
          <w:rPr>
            <w:b w:val="0"/>
            <w:i/>
            <w:noProof/>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7" w:history="1">
        <w:r w:rsidR="001B4C70" w:rsidRPr="007047A1">
          <w:rPr>
            <w:rStyle w:val="Hyperlink"/>
            <w:b w:val="0"/>
            <w:i/>
            <w:noProof/>
          </w:rPr>
          <w:t>2.3</w:t>
        </w:r>
        <w:r w:rsidR="001B4C70" w:rsidRPr="007047A1">
          <w:rPr>
            <w:rFonts w:asciiTheme="minorHAnsi" w:eastAsiaTheme="minorEastAsia" w:hAnsiTheme="minorHAnsi" w:cstheme="minorBidi"/>
            <w:b w:val="0"/>
            <w:bCs w:val="0"/>
            <w:i/>
            <w:noProof/>
            <w:sz w:val="22"/>
            <w:szCs w:val="22"/>
            <w:lang w:eastAsia="es-CR"/>
          </w:rPr>
          <w:tab/>
        </w:r>
        <w:r w:rsidR="00D530F0">
          <w:rPr>
            <w:rStyle w:val="Hyperlink"/>
            <w:b w:val="0"/>
            <w:i/>
            <w:noProof/>
          </w:rPr>
          <w:t>Approved</w:t>
        </w:r>
        <w:r w:rsidR="001B4C70" w:rsidRPr="007047A1">
          <w:rPr>
            <w:rStyle w:val="Hyperlink"/>
            <w:b w:val="0"/>
            <w:i/>
            <w:noProof/>
          </w:rPr>
          <w:t xml:space="preserve"> Budget for 2014</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_Toc356207687 \h </w:instrText>
        </w:r>
        <w:r w:rsidR="001B4C70" w:rsidRPr="007047A1">
          <w:rPr>
            <w:b w:val="0"/>
            <w:i/>
            <w:noProof/>
            <w:webHidden/>
          </w:rPr>
        </w:r>
        <w:r w:rsidR="001B4C70" w:rsidRPr="007047A1">
          <w:rPr>
            <w:b w:val="0"/>
            <w:i/>
            <w:noProof/>
            <w:webHidden/>
          </w:rPr>
          <w:fldChar w:fldCharType="separate"/>
        </w:r>
        <w:r w:rsidR="006657DC">
          <w:rPr>
            <w:b w:val="0"/>
            <w:i/>
            <w:noProof/>
            <w:webHidden/>
          </w:rPr>
          <w:t>10</w:t>
        </w:r>
        <w:r w:rsidR="001B4C70" w:rsidRPr="007047A1">
          <w:rPr>
            <w:b w:val="0"/>
            <w:i/>
            <w:noProof/>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8" w:history="1">
        <w:r w:rsidR="001B4C70" w:rsidRPr="007047A1">
          <w:rPr>
            <w:rStyle w:val="Hyperlink"/>
            <w:b w:val="0"/>
            <w:i/>
            <w:noProof/>
          </w:rPr>
          <w:t>2.4</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Contributions to the Budget of the Technical Secretariat (TS)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_Toc356207688 \h </w:instrText>
        </w:r>
        <w:r w:rsidR="001B4C70" w:rsidRPr="007047A1">
          <w:rPr>
            <w:b w:val="0"/>
            <w:i/>
            <w:noProof/>
            <w:webHidden/>
          </w:rPr>
        </w:r>
        <w:r w:rsidR="001B4C70" w:rsidRPr="007047A1">
          <w:rPr>
            <w:b w:val="0"/>
            <w:i/>
            <w:noProof/>
            <w:webHidden/>
          </w:rPr>
          <w:fldChar w:fldCharType="separate"/>
        </w:r>
        <w:r w:rsidR="006657DC">
          <w:rPr>
            <w:b w:val="0"/>
            <w:i/>
            <w:noProof/>
            <w:webHidden/>
          </w:rPr>
          <w:t>11</w:t>
        </w:r>
        <w:r w:rsidR="001B4C70" w:rsidRPr="007047A1">
          <w:rPr>
            <w:b w:val="0"/>
            <w:i/>
            <w:noProof/>
            <w:webHidden/>
          </w:rPr>
          <w:fldChar w:fldCharType="end"/>
        </w:r>
      </w:hyperlink>
    </w:p>
    <w:p w:rsidR="001B4C70" w:rsidRPr="007047A1" w:rsidRDefault="004D3330">
      <w:pPr>
        <w:pStyle w:val="TOC2"/>
        <w:tabs>
          <w:tab w:val="left" w:pos="567"/>
        </w:tabs>
        <w:rPr>
          <w:rFonts w:asciiTheme="minorHAnsi" w:eastAsiaTheme="minorEastAsia" w:hAnsiTheme="minorHAnsi" w:cstheme="minorBidi"/>
          <w:b w:val="0"/>
          <w:bCs w:val="0"/>
          <w:i/>
          <w:noProof/>
          <w:sz w:val="22"/>
          <w:szCs w:val="22"/>
          <w:lang w:eastAsia="es-CR"/>
        </w:rPr>
      </w:pPr>
      <w:hyperlink w:anchor="_Toc356207689" w:history="1">
        <w:r w:rsidR="001B4C70" w:rsidRPr="007047A1">
          <w:rPr>
            <w:rStyle w:val="Hyperlink"/>
            <w:b w:val="0"/>
            <w:i/>
            <w:noProof/>
          </w:rPr>
          <w:t>2.5</w:t>
        </w:r>
        <w:r w:rsidR="001B4C70" w:rsidRPr="007047A1">
          <w:rPr>
            <w:rFonts w:asciiTheme="minorHAnsi" w:eastAsiaTheme="minorEastAsia" w:hAnsiTheme="minorHAnsi" w:cstheme="minorBidi"/>
            <w:b w:val="0"/>
            <w:bCs w:val="0"/>
            <w:i/>
            <w:noProof/>
            <w:sz w:val="22"/>
            <w:szCs w:val="22"/>
            <w:lang w:eastAsia="es-CR"/>
          </w:rPr>
          <w:tab/>
        </w:r>
        <w:r w:rsidR="001B4C70" w:rsidRPr="007047A1">
          <w:rPr>
            <w:rStyle w:val="Hyperlink"/>
            <w:b w:val="0"/>
            <w:i/>
            <w:noProof/>
          </w:rPr>
          <w:t>Contributions to the Assistance Fund for the Return of Migrants</w:t>
        </w:r>
        <w:r w:rsidR="001B4C70" w:rsidRPr="007047A1">
          <w:rPr>
            <w:b w:val="0"/>
            <w:i/>
            <w:noProof/>
            <w:webHidden/>
          </w:rPr>
          <w:tab/>
        </w:r>
        <w:r w:rsidR="001B4C70" w:rsidRPr="007047A1">
          <w:rPr>
            <w:b w:val="0"/>
            <w:i/>
            <w:noProof/>
            <w:webHidden/>
          </w:rPr>
          <w:fldChar w:fldCharType="begin"/>
        </w:r>
        <w:r w:rsidR="001B4C70" w:rsidRPr="007047A1">
          <w:rPr>
            <w:b w:val="0"/>
            <w:i/>
            <w:noProof/>
            <w:webHidden/>
          </w:rPr>
          <w:instrText xml:space="preserve"> PAGEREF _Toc356207689 \h </w:instrText>
        </w:r>
        <w:r w:rsidR="001B4C70" w:rsidRPr="007047A1">
          <w:rPr>
            <w:b w:val="0"/>
            <w:i/>
            <w:noProof/>
            <w:webHidden/>
          </w:rPr>
        </w:r>
        <w:r w:rsidR="001B4C70" w:rsidRPr="007047A1">
          <w:rPr>
            <w:b w:val="0"/>
            <w:i/>
            <w:noProof/>
            <w:webHidden/>
          </w:rPr>
          <w:fldChar w:fldCharType="separate"/>
        </w:r>
        <w:r w:rsidR="006657DC">
          <w:rPr>
            <w:b w:val="0"/>
            <w:i/>
            <w:noProof/>
            <w:webHidden/>
          </w:rPr>
          <w:t>12</w:t>
        </w:r>
        <w:r w:rsidR="001B4C70" w:rsidRPr="007047A1">
          <w:rPr>
            <w:b w:val="0"/>
            <w:i/>
            <w:noProof/>
            <w:webHidden/>
          </w:rPr>
          <w:fldChar w:fldCharType="end"/>
        </w:r>
      </w:hyperlink>
    </w:p>
    <w:p w:rsidR="001B4C70" w:rsidRPr="007047A1" w:rsidRDefault="001B4C70" w:rsidP="001B4C70">
      <w:pPr>
        <w:pStyle w:val="TOC1"/>
        <w:rPr>
          <w:rStyle w:val="Hyperlink"/>
        </w:rPr>
      </w:pPr>
    </w:p>
    <w:p w:rsidR="001B4C70" w:rsidRPr="007047A1" w:rsidRDefault="004D3330" w:rsidP="001B4C70">
      <w:pPr>
        <w:pStyle w:val="TOC1"/>
        <w:rPr>
          <w:rFonts w:eastAsiaTheme="minorEastAsia"/>
          <w:sz w:val="22"/>
          <w:szCs w:val="22"/>
          <w:lang w:eastAsia="es-CR"/>
        </w:rPr>
      </w:pPr>
      <w:hyperlink w:anchor="_Toc356207690" w:history="1">
        <w:r w:rsidR="001B4C70" w:rsidRPr="007047A1">
          <w:rPr>
            <w:rStyle w:val="Hyperlink"/>
            <w:b w:val="0"/>
            <w:u w:val="none"/>
          </w:rPr>
          <w:t>Annex 1: Percentages and Amounts of Contributions by RCM Member States to the Budget of the Technical Secretariat</w:t>
        </w:r>
        <w:r w:rsidR="001B4C70" w:rsidRPr="007047A1">
          <w:rPr>
            <w:webHidden/>
          </w:rPr>
          <w:tab/>
        </w:r>
        <w:r w:rsidR="001B4C70" w:rsidRPr="007047A1">
          <w:rPr>
            <w:webHidden/>
          </w:rPr>
          <w:fldChar w:fldCharType="begin"/>
        </w:r>
        <w:r w:rsidR="001B4C70" w:rsidRPr="007047A1">
          <w:rPr>
            <w:webHidden/>
          </w:rPr>
          <w:instrText xml:space="preserve"> PAGEREF _Toc356207690 \h </w:instrText>
        </w:r>
        <w:r w:rsidR="001B4C70" w:rsidRPr="007047A1">
          <w:rPr>
            <w:webHidden/>
          </w:rPr>
        </w:r>
        <w:r w:rsidR="001B4C70" w:rsidRPr="007047A1">
          <w:rPr>
            <w:webHidden/>
          </w:rPr>
          <w:fldChar w:fldCharType="separate"/>
        </w:r>
        <w:r w:rsidR="006657DC">
          <w:rPr>
            <w:webHidden/>
          </w:rPr>
          <w:t>13</w:t>
        </w:r>
        <w:r w:rsidR="001B4C70" w:rsidRPr="007047A1">
          <w:rPr>
            <w:webHidden/>
          </w:rPr>
          <w:fldChar w:fldCharType="end"/>
        </w:r>
      </w:hyperlink>
    </w:p>
    <w:p w:rsidR="00E83D32" w:rsidRPr="007047A1" w:rsidRDefault="00400176" w:rsidP="003E675B">
      <w:pPr>
        <w:pStyle w:val="Heading1"/>
        <w:rPr>
          <w:sz w:val="24"/>
        </w:rPr>
      </w:pPr>
      <w:r w:rsidRPr="007047A1">
        <w:rPr>
          <w:b w:val="0"/>
          <w:bCs w:val="0"/>
          <w:sz w:val="22"/>
          <w:szCs w:val="22"/>
        </w:rPr>
        <w:fldChar w:fldCharType="end"/>
      </w:r>
      <w:r w:rsidR="00B11E70" w:rsidRPr="007047A1">
        <w:br w:type="page"/>
      </w:r>
      <w:bookmarkStart w:id="2" w:name="_Toc276120610"/>
      <w:bookmarkStart w:id="3" w:name="_Toc356207677"/>
      <w:bookmarkStart w:id="4" w:name="_Toc116380093"/>
      <w:r w:rsidR="00E83D32" w:rsidRPr="007047A1">
        <w:rPr>
          <w:sz w:val="24"/>
        </w:rPr>
        <w:lastRenderedPageBreak/>
        <w:t>Introduc</w:t>
      </w:r>
      <w:r w:rsidR="00AC0373" w:rsidRPr="007047A1">
        <w:rPr>
          <w:sz w:val="24"/>
        </w:rPr>
        <w:t>tion</w:t>
      </w:r>
      <w:bookmarkEnd w:id="2"/>
      <w:bookmarkEnd w:id="3"/>
    </w:p>
    <w:p w:rsidR="00A36B16" w:rsidRPr="007047A1" w:rsidRDefault="00A36B16" w:rsidP="00A36B16"/>
    <w:p w:rsidR="00826B3B" w:rsidRPr="007047A1" w:rsidRDefault="00826B3B" w:rsidP="00826B3B">
      <w:pPr>
        <w:jc w:val="both"/>
        <w:rPr>
          <w:rFonts w:ascii="Arial" w:hAnsi="Arial" w:cs="Arial"/>
          <w:color w:val="FF0000"/>
          <w:sz w:val="23"/>
          <w:szCs w:val="23"/>
        </w:rPr>
      </w:pPr>
      <w:r w:rsidRPr="007047A1">
        <w:rPr>
          <w:rFonts w:ascii="Arial" w:hAnsi="Arial" w:cs="Arial"/>
          <w:b/>
        </w:rPr>
        <w:t>Section 1</w:t>
      </w:r>
      <w:r w:rsidRPr="007047A1">
        <w:rPr>
          <w:rFonts w:ascii="Arial" w:hAnsi="Arial" w:cs="Arial"/>
          <w:sz w:val="23"/>
          <w:szCs w:val="23"/>
        </w:rPr>
        <w:t xml:space="preserve"> </w:t>
      </w:r>
      <w:r w:rsidR="00A60291" w:rsidRPr="007047A1">
        <w:rPr>
          <w:rFonts w:ascii="Arial" w:hAnsi="Arial" w:cs="Arial"/>
        </w:rPr>
        <w:t>describes actions implemented by</w:t>
      </w:r>
      <w:r w:rsidRPr="007047A1">
        <w:rPr>
          <w:rFonts w:ascii="Arial" w:hAnsi="Arial" w:cs="Arial"/>
        </w:rPr>
        <w:t xml:space="preserve"> the Technical Secretariat (TS) </w:t>
      </w:r>
      <w:r w:rsidR="00A60291" w:rsidRPr="007047A1">
        <w:rPr>
          <w:rFonts w:ascii="Arial" w:hAnsi="Arial" w:cs="Arial"/>
        </w:rPr>
        <w:t>from</w:t>
      </w:r>
      <w:r w:rsidRPr="007047A1">
        <w:rPr>
          <w:rFonts w:ascii="Arial" w:hAnsi="Arial" w:cs="Arial"/>
        </w:rPr>
        <w:t xml:space="preserve"> </w:t>
      </w:r>
      <w:r w:rsidR="00D625D8">
        <w:rPr>
          <w:rFonts w:ascii="Arial" w:hAnsi="Arial" w:cs="Arial"/>
        </w:rPr>
        <w:t>November 2013</w:t>
      </w:r>
      <w:r w:rsidR="00AA35C6">
        <w:rPr>
          <w:rFonts w:ascii="Arial" w:hAnsi="Arial" w:cs="Arial"/>
        </w:rPr>
        <w:t xml:space="preserve"> </w:t>
      </w:r>
      <w:r w:rsidR="00A60291" w:rsidRPr="007047A1">
        <w:rPr>
          <w:rFonts w:ascii="Arial" w:hAnsi="Arial" w:cs="Arial"/>
        </w:rPr>
        <w:t>to</w:t>
      </w:r>
      <w:r w:rsidRPr="007047A1">
        <w:rPr>
          <w:rFonts w:ascii="Arial" w:hAnsi="Arial" w:cs="Arial"/>
        </w:rPr>
        <w:t xml:space="preserve"> </w:t>
      </w:r>
      <w:r w:rsidR="00D625D8">
        <w:rPr>
          <w:rFonts w:ascii="Arial" w:hAnsi="Arial" w:cs="Arial"/>
        </w:rPr>
        <w:t xml:space="preserve">May </w:t>
      </w:r>
      <w:r w:rsidR="00DA1059" w:rsidRPr="007047A1">
        <w:rPr>
          <w:rFonts w:ascii="Arial" w:hAnsi="Arial" w:cs="Arial"/>
        </w:rPr>
        <w:t>201</w:t>
      </w:r>
      <w:r w:rsidR="00D625D8">
        <w:rPr>
          <w:rFonts w:ascii="Arial" w:hAnsi="Arial" w:cs="Arial"/>
        </w:rPr>
        <w:t>4</w:t>
      </w:r>
      <w:r w:rsidRPr="007047A1">
        <w:rPr>
          <w:rFonts w:ascii="Arial" w:hAnsi="Arial" w:cs="Arial"/>
        </w:rPr>
        <w:t xml:space="preserve">, </w:t>
      </w:r>
      <w:r w:rsidR="00A60291" w:rsidRPr="007047A1">
        <w:rPr>
          <w:rFonts w:ascii="Arial" w:hAnsi="Arial" w:cs="Arial"/>
        </w:rPr>
        <w:t>including</w:t>
      </w:r>
      <w:r w:rsidRPr="007047A1">
        <w:rPr>
          <w:rFonts w:ascii="Arial" w:hAnsi="Arial" w:cs="Arial"/>
        </w:rPr>
        <w:t xml:space="preserve"> general support </w:t>
      </w:r>
      <w:r w:rsidR="00A60291" w:rsidRPr="007047A1">
        <w:rPr>
          <w:rFonts w:ascii="Arial" w:hAnsi="Arial" w:cs="Arial"/>
        </w:rPr>
        <w:t xml:space="preserve">for meetings relating to the work of </w:t>
      </w:r>
      <w:r w:rsidR="000E368B" w:rsidRPr="007047A1">
        <w:rPr>
          <w:rFonts w:ascii="Arial" w:hAnsi="Arial" w:cs="Arial"/>
        </w:rPr>
        <w:t xml:space="preserve">the </w:t>
      </w:r>
      <w:r w:rsidR="00A60291" w:rsidRPr="007047A1">
        <w:rPr>
          <w:rFonts w:ascii="Arial" w:hAnsi="Arial" w:cs="Arial"/>
        </w:rPr>
        <w:t>RCM</w:t>
      </w:r>
      <w:r w:rsidRPr="007047A1">
        <w:rPr>
          <w:rFonts w:ascii="Arial" w:hAnsi="Arial" w:cs="Arial"/>
        </w:rPr>
        <w:t xml:space="preserve">, participation </w:t>
      </w:r>
      <w:r w:rsidR="00A60291" w:rsidRPr="007047A1">
        <w:rPr>
          <w:rFonts w:ascii="Arial" w:hAnsi="Arial" w:cs="Arial"/>
        </w:rPr>
        <w:t>at</w:t>
      </w:r>
      <w:r w:rsidRPr="007047A1">
        <w:rPr>
          <w:rFonts w:ascii="Arial" w:hAnsi="Arial" w:cs="Arial"/>
        </w:rPr>
        <w:t xml:space="preserve"> various meetings, </w:t>
      </w:r>
      <w:r w:rsidR="00A60291" w:rsidRPr="007047A1">
        <w:rPr>
          <w:rFonts w:ascii="Arial" w:hAnsi="Arial" w:cs="Arial"/>
        </w:rPr>
        <w:t xml:space="preserve">and </w:t>
      </w:r>
      <w:r w:rsidRPr="007047A1">
        <w:rPr>
          <w:rFonts w:ascii="Arial" w:hAnsi="Arial" w:cs="Arial"/>
        </w:rPr>
        <w:t xml:space="preserve">support provided to the Government of </w:t>
      </w:r>
      <w:r w:rsidR="00D625D8">
        <w:rPr>
          <w:rFonts w:ascii="Arial" w:hAnsi="Arial" w:cs="Arial"/>
        </w:rPr>
        <w:t>Nicaragua</w:t>
      </w:r>
      <w:r w:rsidRPr="007047A1">
        <w:rPr>
          <w:rFonts w:ascii="Arial" w:hAnsi="Arial" w:cs="Arial"/>
        </w:rPr>
        <w:t xml:space="preserve"> in its capacity </w:t>
      </w:r>
      <w:r w:rsidR="00A60291" w:rsidRPr="007047A1">
        <w:rPr>
          <w:rFonts w:ascii="Arial" w:hAnsi="Arial" w:cs="Arial"/>
        </w:rPr>
        <w:t>of Presiden</w:t>
      </w:r>
      <w:r w:rsidR="000E368B" w:rsidRPr="007047A1">
        <w:rPr>
          <w:rFonts w:ascii="Arial" w:hAnsi="Arial" w:cs="Arial"/>
        </w:rPr>
        <w:t>cy</w:t>
      </w:r>
      <w:r w:rsidR="00A60291" w:rsidRPr="007047A1">
        <w:rPr>
          <w:rFonts w:ascii="Arial" w:hAnsi="Arial" w:cs="Arial"/>
        </w:rPr>
        <w:t xml:space="preserve"> Pro</w:t>
      </w:r>
      <w:r w:rsidR="000E368B" w:rsidRPr="007047A1">
        <w:rPr>
          <w:rFonts w:ascii="Arial" w:hAnsi="Arial" w:cs="Arial"/>
        </w:rPr>
        <w:t>-</w:t>
      </w:r>
      <w:proofErr w:type="spellStart"/>
      <w:r w:rsidR="00A60291" w:rsidRPr="007047A1">
        <w:rPr>
          <w:rFonts w:ascii="Arial" w:hAnsi="Arial" w:cs="Arial"/>
        </w:rPr>
        <w:t>T</w:t>
      </w:r>
      <w:r w:rsidR="000E368B" w:rsidRPr="007047A1">
        <w:rPr>
          <w:rFonts w:ascii="Arial" w:hAnsi="Arial" w:cs="Arial"/>
        </w:rPr>
        <w:t>é</w:t>
      </w:r>
      <w:r w:rsidRPr="007047A1">
        <w:rPr>
          <w:rFonts w:ascii="Arial" w:hAnsi="Arial" w:cs="Arial"/>
        </w:rPr>
        <w:t>mpore</w:t>
      </w:r>
      <w:proofErr w:type="spellEnd"/>
      <w:r w:rsidRPr="007047A1">
        <w:rPr>
          <w:rFonts w:ascii="Arial" w:hAnsi="Arial" w:cs="Arial"/>
        </w:rPr>
        <w:t xml:space="preserve"> (PPT), among other activities.</w:t>
      </w:r>
      <w:r w:rsidRPr="007047A1">
        <w:rPr>
          <w:rFonts w:ascii="Arial" w:hAnsi="Arial" w:cs="Arial"/>
          <w:sz w:val="23"/>
          <w:szCs w:val="23"/>
        </w:rPr>
        <w:t xml:space="preserve"> </w:t>
      </w:r>
    </w:p>
    <w:p w:rsidR="00826B3B" w:rsidRPr="007047A1" w:rsidRDefault="00826B3B" w:rsidP="00826B3B">
      <w:pPr>
        <w:jc w:val="both"/>
        <w:rPr>
          <w:rFonts w:ascii="Arial" w:hAnsi="Arial" w:cs="Arial"/>
        </w:rPr>
      </w:pPr>
    </w:p>
    <w:p w:rsidR="00826B3B" w:rsidRPr="007047A1" w:rsidRDefault="00826B3B" w:rsidP="00826B3B">
      <w:pPr>
        <w:jc w:val="both"/>
        <w:rPr>
          <w:rFonts w:ascii="Arial" w:hAnsi="Arial" w:cs="Arial"/>
          <w:sz w:val="23"/>
          <w:szCs w:val="23"/>
        </w:rPr>
      </w:pPr>
      <w:r w:rsidRPr="007047A1">
        <w:rPr>
          <w:rFonts w:ascii="Arial" w:hAnsi="Arial" w:cs="Arial"/>
          <w:b/>
        </w:rPr>
        <w:t>Section 2</w:t>
      </w:r>
      <w:r w:rsidRPr="007047A1">
        <w:rPr>
          <w:rFonts w:ascii="Arial" w:hAnsi="Arial" w:cs="Arial"/>
          <w:iCs/>
          <w:sz w:val="23"/>
          <w:szCs w:val="23"/>
        </w:rPr>
        <w:t xml:space="preserve"> </w:t>
      </w:r>
      <w:r w:rsidR="00A60291" w:rsidRPr="007047A1">
        <w:rPr>
          <w:rFonts w:ascii="Arial" w:hAnsi="Arial" w:cs="Arial"/>
        </w:rPr>
        <w:t>includes</w:t>
      </w:r>
      <w:r w:rsidRPr="007047A1">
        <w:rPr>
          <w:rFonts w:ascii="Arial" w:hAnsi="Arial" w:cs="Arial"/>
        </w:rPr>
        <w:t xml:space="preserve"> the financial report</w:t>
      </w:r>
      <w:r w:rsidR="00A60291" w:rsidRPr="007047A1">
        <w:rPr>
          <w:rFonts w:ascii="Arial" w:hAnsi="Arial" w:cs="Arial"/>
        </w:rPr>
        <w:t>,</w:t>
      </w:r>
      <w:r w:rsidRPr="007047A1">
        <w:rPr>
          <w:rFonts w:ascii="Arial" w:hAnsi="Arial" w:cs="Arial"/>
        </w:rPr>
        <w:t xml:space="preserve"> </w:t>
      </w:r>
      <w:r w:rsidR="00A60291" w:rsidRPr="007047A1">
        <w:rPr>
          <w:rFonts w:ascii="Arial" w:hAnsi="Arial" w:cs="Arial"/>
        </w:rPr>
        <w:t>including</w:t>
      </w:r>
      <w:r w:rsidRPr="007047A1">
        <w:rPr>
          <w:rFonts w:ascii="Arial" w:hAnsi="Arial" w:cs="Arial"/>
        </w:rPr>
        <w:t xml:space="preserve"> TS budget execution for </w:t>
      </w:r>
      <w:r w:rsidR="003C3080" w:rsidRPr="007047A1">
        <w:rPr>
          <w:rFonts w:ascii="Arial" w:hAnsi="Arial" w:cs="Arial"/>
        </w:rPr>
        <w:t>the period</w:t>
      </w:r>
      <w:r w:rsidR="00DA1059">
        <w:rPr>
          <w:rFonts w:ascii="Arial" w:hAnsi="Arial" w:cs="Arial"/>
        </w:rPr>
        <w:t xml:space="preserve"> from </w:t>
      </w:r>
      <w:r w:rsidR="00D625D8">
        <w:rPr>
          <w:rFonts w:ascii="Arial" w:hAnsi="Arial" w:cs="Arial"/>
        </w:rPr>
        <w:t>November 2013</w:t>
      </w:r>
      <w:r w:rsidR="00DA1059">
        <w:rPr>
          <w:rFonts w:ascii="Arial" w:hAnsi="Arial" w:cs="Arial"/>
        </w:rPr>
        <w:t xml:space="preserve"> to </w:t>
      </w:r>
      <w:r w:rsidR="00D625D8">
        <w:rPr>
          <w:rFonts w:ascii="Arial" w:hAnsi="Arial" w:cs="Arial"/>
        </w:rPr>
        <w:t>May</w:t>
      </w:r>
      <w:r w:rsidR="00DA1059">
        <w:rPr>
          <w:rFonts w:ascii="Arial" w:hAnsi="Arial" w:cs="Arial"/>
        </w:rPr>
        <w:t xml:space="preserve"> 201</w:t>
      </w:r>
      <w:r w:rsidR="00D625D8">
        <w:rPr>
          <w:rFonts w:ascii="Arial" w:hAnsi="Arial" w:cs="Arial"/>
        </w:rPr>
        <w:t>4</w:t>
      </w:r>
      <w:r w:rsidRPr="007047A1">
        <w:rPr>
          <w:rFonts w:ascii="Arial" w:hAnsi="Arial" w:cs="Arial"/>
        </w:rPr>
        <w:t xml:space="preserve">, </w:t>
      </w:r>
      <w:r w:rsidR="00BE7D66" w:rsidRPr="007047A1">
        <w:rPr>
          <w:rFonts w:ascii="Arial" w:hAnsi="Arial" w:cs="Arial"/>
        </w:rPr>
        <w:t>the budget approved for 201</w:t>
      </w:r>
      <w:r w:rsidR="00DA1059">
        <w:rPr>
          <w:rFonts w:ascii="Arial" w:hAnsi="Arial" w:cs="Arial"/>
        </w:rPr>
        <w:t>4</w:t>
      </w:r>
      <w:r w:rsidR="00BE7D66" w:rsidRPr="007047A1">
        <w:rPr>
          <w:rFonts w:ascii="Arial" w:hAnsi="Arial" w:cs="Arial"/>
        </w:rPr>
        <w:t xml:space="preserve">, </w:t>
      </w:r>
      <w:r w:rsidRPr="007047A1">
        <w:rPr>
          <w:rFonts w:ascii="Arial" w:hAnsi="Arial" w:cs="Arial"/>
        </w:rPr>
        <w:t xml:space="preserve">and the status of contributions </w:t>
      </w:r>
      <w:r w:rsidR="00A60291" w:rsidRPr="007047A1">
        <w:rPr>
          <w:rFonts w:ascii="Arial" w:hAnsi="Arial" w:cs="Arial"/>
        </w:rPr>
        <w:t xml:space="preserve">by </w:t>
      </w:r>
      <w:r w:rsidR="004536D5" w:rsidRPr="007047A1">
        <w:rPr>
          <w:rFonts w:ascii="Arial" w:hAnsi="Arial" w:cs="Arial"/>
        </w:rPr>
        <w:t xml:space="preserve">RCM </w:t>
      </w:r>
      <w:r w:rsidR="008A05CD" w:rsidRPr="007047A1">
        <w:rPr>
          <w:rFonts w:ascii="Arial" w:hAnsi="Arial" w:cs="Arial"/>
        </w:rPr>
        <w:t>M</w:t>
      </w:r>
      <w:r w:rsidR="00A60291" w:rsidRPr="007047A1">
        <w:rPr>
          <w:rFonts w:ascii="Arial" w:hAnsi="Arial" w:cs="Arial"/>
        </w:rPr>
        <w:t xml:space="preserve">ember </w:t>
      </w:r>
      <w:r w:rsidR="008A05CD" w:rsidRPr="007047A1">
        <w:rPr>
          <w:rFonts w:ascii="Arial" w:hAnsi="Arial" w:cs="Arial"/>
        </w:rPr>
        <w:t>C</w:t>
      </w:r>
      <w:r w:rsidR="00D444D9" w:rsidRPr="007047A1">
        <w:rPr>
          <w:rFonts w:ascii="Arial" w:hAnsi="Arial" w:cs="Arial"/>
        </w:rPr>
        <w:t>ountries</w:t>
      </w:r>
      <w:r w:rsidR="00A60291" w:rsidRPr="007047A1">
        <w:rPr>
          <w:rFonts w:ascii="Arial" w:hAnsi="Arial" w:cs="Arial"/>
        </w:rPr>
        <w:t xml:space="preserve"> to the </w:t>
      </w:r>
      <w:r w:rsidRPr="007047A1">
        <w:rPr>
          <w:rFonts w:ascii="Arial" w:hAnsi="Arial" w:cs="Arial"/>
        </w:rPr>
        <w:t xml:space="preserve">budget </w:t>
      </w:r>
      <w:r w:rsidR="00A60291" w:rsidRPr="007047A1">
        <w:rPr>
          <w:rFonts w:ascii="Arial" w:hAnsi="Arial" w:cs="Arial"/>
        </w:rPr>
        <w:t xml:space="preserve">of the TS </w:t>
      </w:r>
      <w:r w:rsidRPr="007047A1">
        <w:rPr>
          <w:rFonts w:ascii="Arial" w:hAnsi="Arial" w:cs="Arial"/>
        </w:rPr>
        <w:t xml:space="preserve">and the </w:t>
      </w:r>
      <w:r w:rsidR="00A60291" w:rsidRPr="007047A1">
        <w:rPr>
          <w:rFonts w:ascii="Arial" w:hAnsi="Arial" w:cs="Arial"/>
        </w:rPr>
        <w:t xml:space="preserve">fund to assist </w:t>
      </w:r>
      <w:r w:rsidRPr="007047A1">
        <w:rPr>
          <w:rFonts w:ascii="Arial" w:hAnsi="Arial" w:cs="Arial"/>
        </w:rPr>
        <w:t xml:space="preserve">the return of migrants in highly vulnerable situations – managed directly by the International Organization for Migration (IOM). </w:t>
      </w:r>
    </w:p>
    <w:p w:rsidR="00826B3B" w:rsidRPr="007047A1" w:rsidRDefault="00826B3B" w:rsidP="008F3E57">
      <w:pPr>
        <w:jc w:val="both"/>
        <w:rPr>
          <w:rFonts w:ascii="Arial" w:hAnsi="Arial" w:cs="Arial"/>
        </w:rPr>
      </w:pPr>
    </w:p>
    <w:bookmarkEnd w:id="0"/>
    <w:bookmarkEnd w:id="1"/>
    <w:bookmarkEnd w:id="4"/>
    <w:p w:rsidR="00AC0373" w:rsidRPr="007047A1" w:rsidRDefault="00AC0373" w:rsidP="00AC0373">
      <w:pPr>
        <w:jc w:val="both"/>
        <w:rPr>
          <w:rFonts w:ascii="Arial" w:hAnsi="Arial" w:cs="Arial"/>
          <w:sz w:val="23"/>
          <w:szCs w:val="23"/>
        </w:rPr>
      </w:pPr>
      <w:r w:rsidRPr="007047A1">
        <w:rPr>
          <w:rFonts w:ascii="Arial" w:hAnsi="Arial" w:cs="Arial"/>
        </w:rPr>
        <w:t>The</w:t>
      </w:r>
      <w:r w:rsidRPr="007047A1">
        <w:rPr>
          <w:rFonts w:ascii="Arial" w:hAnsi="Arial" w:cs="Arial"/>
          <w:b/>
        </w:rPr>
        <w:t xml:space="preserve"> Annex</w:t>
      </w:r>
      <w:r w:rsidRPr="007047A1">
        <w:rPr>
          <w:rFonts w:ascii="Arial" w:hAnsi="Arial" w:cs="Arial"/>
          <w:sz w:val="23"/>
          <w:szCs w:val="23"/>
        </w:rPr>
        <w:t xml:space="preserve"> </w:t>
      </w:r>
      <w:r w:rsidR="00A60291" w:rsidRPr="007047A1">
        <w:rPr>
          <w:rFonts w:ascii="Arial" w:hAnsi="Arial" w:cs="Arial"/>
        </w:rPr>
        <w:t>include</w:t>
      </w:r>
      <w:r w:rsidR="00BA2336" w:rsidRPr="007047A1">
        <w:rPr>
          <w:rFonts w:ascii="Arial" w:hAnsi="Arial" w:cs="Arial"/>
        </w:rPr>
        <w:t>s</w:t>
      </w:r>
      <w:r w:rsidRPr="007047A1">
        <w:rPr>
          <w:rFonts w:ascii="Arial" w:hAnsi="Arial" w:cs="Arial"/>
        </w:rPr>
        <w:t xml:space="preserve"> </w:t>
      </w:r>
      <w:r w:rsidR="00B153ED" w:rsidRPr="007047A1">
        <w:rPr>
          <w:rFonts w:ascii="Arial" w:hAnsi="Arial" w:cs="Arial"/>
        </w:rPr>
        <w:t xml:space="preserve">a </w:t>
      </w:r>
      <w:r w:rsidR="007C5030" w:rsidRPr="007047A1">
        <w:rPr>
          <w:rFonts w:ascii="Arial" w:hAnsi="Arial" w:cs="Arial"/>
        </w:rPr>
        <w:t>table with</w:t>
      </w:r>
      <w:r w:rsidR="00B153ED" w:rsidRPr="007047A1">
        <w:rPr>
          <w:rFonts w:ascii="Arial" w:hAnsi="Arial" w:cs="Arial"/>
        </w:rPr>
        <w:t xml:space="preserve"> </w:t>
      </w:r>
      <w:r w:rsidR="00D444D9" w:rsidRPr="007047A1">
        <w:rPr>
          <w:rFonts w:ascii="Arial" w:hAnsi="Arial" w:cs="Arial"/>
        </w:rPr>
        <w:t>the</w:t>
      </w:r>
      <w:r w:rsidRPr="007047A1">
        <w:rPr>
          <w:rFonts w:ascii="Arial" w:hAnsi="Arial" w:cs="Arial"/>
        </w:rPr>
        <w:t xml:space="preserve"> percentages </w:t>
      </w:r>
      <w:r w:rsidR="007C5030" w:rsidRPr="007047A1">
        <w:rPr>
          <w:rFonts w:ascii="Arial" w:hAnsi="Arial" w:cs="Arial"/>
        </w:rPr>
        <w:t xml:space="preserve">of the total </w:t>
      </w:r>
      <w:r w:rsidR="00D444D9" w:rsidRPr="007047A1">
        <w:rPr>
          <w:rFonts w:ascii="Arial" w:hAnsi="Arial" w:cs="Arial"/>
        </w:rPr>
        <w:t xml:space="preserve">TS </w:t>
      </w:r>
      <w:r w:rsidR="007C5030" w:rsidRPr="007047A1">
        <w:rPr>
          <w:rFonts w:ascii="Arial" w:hAnsi="Arial" w:cs="Arial"/>
        </w:rPr>
        <w:t xml:space="preserve">budget </w:t>
      </w:r>
      <w:r w:rsidR="00B153ED" w:rsidRPr="007047A1">
        <w:rPr>
          <w:rFonts w:ascii="Arial" w:hAnsi="Arial" w:cs="Arial"/>
        </w:rPr>
        <w:t xml:space="preserve">covered by </w:t>
      </w:r>
      <w:r w:rsidR="00BE7D66" w:rsidRPr="007047A1">
        <w:rPr>
          <w:rFonts w:ascii="Arial" w:hAnsi="Arial" w:cs="Arial"/>
        </w:rPr>
        <w:t>M</w:t>
      </w:r>
      <w:r w:rsidR="00B153ED" w:rsidRPr="007047A1">
        <w:rPr>
          <w:rFonts w:ascii="Arial" w:hAnsi="Arial" w:cs="Arial"/>
        </w:rPr>
        <w:t xml:space="preserve">ember </w:t>
      </w:r>
      <w:r w:rsidR="00BE7D66" w:rsidRPr="007047A1">
        <w:rPr>
          <w:rFonts w:ascii="Arial" w:hAnsi="Arial" w:cs="Arial"/>
        </w:rPr>
        <w:t>Countries</w:t>
      </w:r>
      <w:r w:rsidRPr="007047A1">
        <w:rPr>
          <w:rFonts w:ascii="Arial" w:hAnsi="Arial" w:cs="Arial"/>
        </w:rPr>
        <w:t xml:space="preserve">, also used to </w:t>
      </w:r>
      <w:r w:rsidR="00B153ED" w:rsidRPr="007047A1">
        <w:rPr>
          <w:rFonts w:ascii="Arial" w:hAnsi="Arial" w:cs="Arial"/>
        </w:rPr>
        <w:t>establish</w:t>
      </w:r>
      <w:r w:rsidRPr="007047A1">
        <w:rPr>
          <w:rFonts w:ascii="Arial" w:hAnsi="Arial" w:cs="Arial"/>
        </w:rPr>
        <w:t xml:space="preserve"> the </w:t>
      </w:r>
      <w:r w:rsidR="00B153ED" w:rsidRPr="007047A1">
        <w:rPr>
          <w:rFonts w:ascii="Arial" w:hAnsi="Arial" w:cs="Arial"/>
        </w:rPr>
        <w:t>respective</w:t>
      </w:r>
      <w:r w:rsidRPr="007047A1">
        <w:rPr>
          <w:rFonts w:ascii="Arial" w:hAnsi="Arial" w:cs="Arial"/>
        </w:rPr>
        <w:t xml:space="preserve"> contributions to the </w:t>
      </w:r>
      <w:r w:rsidR="00B153ED" w:rsidRPr="007047A1">
        <w:rPr>
          <w:rFonts w:ascii="Arial" w:hAnsi="Arial" w:cs="Arial"/>
        </w:rPr>
        <w:t>above mentioned F</w:t>
      </w:r>
      <w:r w:rsidRPr="007047A1">
        <w:rPr>
          <w:rFonts w:ascii="Arial" w:hAnsi="Arial" w:cs="Arial"/>
        </w:rPr>
        <w:t xml:space="preserve">und. </w:t>
      </w:r>
      <w:r w:rsidR="00C35963" w:rsidRPr="007047A1">
        <w:rPr>
          <w:rFonts w:ascii="Arial" w:hAnsi="Arial" w:cs="Arial"/>
        </w:rPr>
        <w:t xml:space="preserve">  </w:t>
      </w:r>
    </w:p>
    <w:p w:rsidR="00A119D0" w:rsidRPr="007047A1" w:rsidRDefault="00E83D32" w:rsidP="0012225C">
      <w:pPr>
        <w:pStyle w:val="Heading1"/>
        <w:jc w:val="left"/>
        <w:rPr>
          <w:b w:val="0"/>
          <w:sz w:val="22"/>
          <w:szCs w:val="22"/>
        </w:rPr>
      </w:pPr>
      <w:r w:rsidRPr="007047A1">
        <w:br w:type="page"/>
      </w:r>
      <w:bookmarkStart w:id="5" w:name="_Toc356207678"/>
      <w:r w:rsidR="00A119D0" w:rsidRPr="007047A1">
        <w:rPr>
          <w:b w:val="0"/>
          <w:sz w:val="24"/>
          <w:u w:val="single"/>
        </w:rPr>
        <w:lastRenderedPageBreak/>
        <w:t>Section 1:</w:t>
      </w:r>
      <w:r w:rsidR="00A119D0" w:rsidRPr="007047A1">
        <w:rPr>
          <w:b w:val="0"/>
          <w:sz w:val="24"/>
        </w:rPr>
        <w:t xml:space="preserve"> Activities</w:t>
      </w:r>
      <w:bookmarkEnd w:id="5"/>
    </w:p>
    <w:p w:rsidR="00A119D0" w:rsidRPr="007047A1" w:rsidRDefault="00A119D0" w:rsidP="00A119D0">
      <w:pPr>
        <w:jc w:val="both"/>
        <w:rPr>
          <w:rFonts w:ascii="Arial" w:hAnsi="Arial" w:cs="Arial"/>
          <w:sz w:val="22"/>
          <w:szCs w:val="22"/>
        </w:rPr>
      </w:pPr>
    </w:p>
    <w:p w:rsidR="00A119D0" w:rsidRPr="007047A1" w:rsidRDefault="00A119D0" w:rsidP="00A119D0">
      <w:pPr>
        <w:jc w:val="both"/>
        <w:rPr>
          <w:rFonts w:ascii="Arial" w:hAnsi="Arial" w:cs="Arial"/>
          <w:b/>
          <w:bCs/>
          <w:sz w:val="22"/>
          <w:szCs w:val="28"/>
        </w:rPr>
      </w:pPr>
      <w:r w:rsidRPr="007047A1">
        <w:rPr>
          <w:rFonts w:ascii="Arial" w:hAnsi="Arial" w:cs="Arial"/>
          <w:bCs/>
          <w:sz w:val="22"/>
          <w:szCs w:val="28"/>
        </w:rPr>
        <w:t xml:space="preserve">The main </w:t>
      </w:r>
      <w:r w:rsidR="00591248" w:rsidRPr="007047A1">
        <w:rPr>
          <w:rFonts w:ascii="Arial" w:hAnsi="Arial" w:cs="Arial"/>
          <w:bCs/>
          <w:sz w:val="22"/>
          <w:szCs w:val="28"/>
        </w:rPr>
        <w:t>activities,</w:t>
      </w:r>
      <w:r w:rsidRPr="007047A1">
        <w:rPr>
          <w:rFonts w:ascii="Arial" w:hAnsi="Arial" w:cs="Arial"/>
          <w:bCs/>
          <w:sz w:val="22"/>
          <w:szCs w:val="28"/>
        </w:rPr>
        <w:t xml:space="preserve"> in which the Technical Secretariat </w:t>
      </w:r>
      <w:r w:rsidR="00591248" w:rsidRPr="007047A1">
        <w:rPr>
          <w:rFonts w:ascii="Arial" w:hAnsi="Arial" w:cs="Arial"/>
          <w:bCs/>
          <w:sz w:val="22"/>
          <w:szCs w:val="28"/>
        </w:rPr>
        <w:t xml:space="preserve">(TS) </w:t>
      </w:r>
      <w:r w:rsidRPr="007047A1">
        <w:rPr>
          <w:rFonts w:ascii="Arial" w:hAnsi="Arial" w:cs="Arial"/>
          <w:bCs/>
          <w:sz w:val="22"/>
          <w:szCs w:val="28"/>
        </w:rPr>
        <w:t>participated in the peri</w:t>
      </w:r>
      <w:r w:rsidR="00591248" w:rsidRPr="007047A1">
        <w:rPr>
          <w:rFonts w:ascii="Arial" w:hAnsi="Arial" w:cs="Arial"/>
          <w:bCs/>
          <w:sz w:val="22"/>
          <w:szCs w:val="28"/>
        </w:rPr>
        <w:t>od comprehended from</w:t>
      </w:r>
      <w:r w:rsidRPr="007047A1">
        <w:rPr>
          <w:rFonts w:ascii="Arial" w:hAnsi="Arial" w:cs="Arial"/>
          <w:bCs/>
          <w:sz w:val="22"/>
          <w:szCs w:val="28"/>
        </w:rPr>
        <w:t xml:space="preserve"> </w:t>
      </w:r>
      <w:r w:rsidR="00113601" w:rsidRPr="007047A1">
        <w:rPr>
          <w:rFonts w:ascii="Arial" w:hAnsi="Arial" w:cs="Arial"/>
          <w:bCs/>
          <w:sz w:val="22"/>
          <w:szCs w:val="28"/>
        </w:rPr>
        <w:t>November</w:t>
      </w:r>
      <w:r w:rsidR="004A2E17" w:rsidRPr="007047A1">
        <w:rPr>
          <w:rFonts w:ascii="Arial" w:hAnsi="Arial" w:cs="Arial"/>
          <w:bCs/>
          <w:sz w:val="22"/>
          <w:szCs w:val="28"/>
        </w:rPr>
        <w:t xml:space="preserve"> </w:t>
      </w:r>
      <w:r w:rsidRPr="007047A1">
        <w:rPr>
          <w:rFonts w:ascii="Arial" w:hAnsi="Arial" w:cs="Arial"/>
          <w:bCs/>
          <w:sz w:val="22"/>
          <w:szCs w:val="28"/>
        </w:rPr>
        <w:t>201</w:t>
      </w:r>
      <w:r w:rsidR="00D625D8">
        <w:rPr>
          <w:rFonts w:ascii="Arial" w:hAnsi="Arial" w:cs="Arial"/>
          <w:bCs/>
          <w:sz w:val="22"/>
          <w:szCs w:val="28"/>
        </w:rPr>
        <w:t>3</w:t>
      </w:r>
      <w:r w:rsidR="00113601" w:rsidRPr="007047A1">
        <w:rPr>
          <w:rFonts w:ascii="Arial" w:hAnsi="Arial" w:cs="Arial"/>
          <w:bCs/>
          <w:sz w:val="22"/>
          <w:szCs w:val="28"/>
        </w:rPr>
        <w:t xml:space="preserve"> to </w:t>
      </w:r>
      <w:r w:rsidR="003A1ADD" w:rsidRPr="007047A1">
        <w:rPr>
          <w:rFonts w:ascii="Arial" w:hAnsi="Arial" w:cs="Arial"/>
          <w:bCs/>
          <w:sz w:val="22"/>
          <w:szCs w:val="28"/>
        </w:rPr>
        <w:t>May</w:t>
      </w:r>
      <w:r w:rsidR="00640D09" w:rsidRPr="007047A1">
        <w:rPr>
          <w:rFonts w:ascii="Arial" w:hAnsi="Arial" w:cs="Arial"/>
        </w:rPr>
        <w:t xml:space="preserve"> </w:t>
      </w:r>
      <w:r w:rsidR="00113601" w:rsidRPr="007047A1">
        <w:rPr>
          <w:rFonts w:ascii="Arial" w:hAnsi="Arial" w:cs="Arial"/>
          <w:bCs/>
          <w:sz w:val="22"/>
          <w:szCs w:val="28"/>
        </w:rPr>
        <w:t>201</w:t>
      </w:r>
      <w:r w:rsidR="00D625D8">
        <w:rPr>
          <w:rFonts w:ascii="Arial" w:hAnsi="Arial" w:cs="Arial"/>
          <w:bCs/>
          <w:sz w:val="22"/>
          <w:szCs w:val="28"/>
        </w:rPr>
        <w:t>4</w:t>
      </w:r>
      <w:r w:rsidR="00BE7D66" w:rsidRPr="007047A1">
        <w:rPr>
          <w:rFonts w:ascii="Arial" w:hAnsi="Arial" w:cs="Arial"/>
          <w:bCs/>
          <w:sz w:val="22"/>
          <w:szCs w:val="28"/>
        </w:rPr>
        <w:t>,</w:t>
      </w:r>
      <w:r w:rsidRPr="007047A1">
        <w:rPr>
          <w:rFonts w:ascii="Arial" w:hAnsi="Arial" w:cs="Arial"/>
          <w:bCs/>
          <w:sz w:val="22"/>
          <w:szCs w:val="28"/>
        </w:rPr>
        <w:t xml:space="preserve"> are listed below:</w:t>
      </w:r>
      <w:r w:rsidRPr="007047A1" w:rsidDel="00440C16">
        <w:rPr>
          <w:rFonts w:ascii="Arial" w:hAnsi="Arial" w:cs="Arial"/>
          <w:bCs/>
          <w:sz w:val="22"/>
          <w:szCs w:val="28"/>
        </w:rPr>
        <w:t xml:space="preserve"> </w:t>
      </w:r>
    </w:p>
    <w:p w:rsidR="00E75D6F" w:rsidRPr="007047A1" w:rsidRDefault="00E75D6F" w:rsidP="00E75D6F">
      <w:pPr>
        <w:autoSpaceDE w:val="0"/>
        <w:autoSpaceDN w:val="0"/>
        <w:adjustRightInd w:val="0"/>
        <w:rPr>
          <w:i/>
          <w:iCs/>
          <w:sz w:val="22"/>
        </w:rPr>
      </w:pPr>
      <w:bookmarkStart w:id="6" w:name="_Toc276120613"/>
    </w:p>
    <w:p w:rsidR="00E75D6F" w:rsidRPr="007047A1" w:rsidRDefault="009E7AD8" w:rsidP="00AC0ACA">
      <w:pPr>
        <w:pStyle w:val="Heading2"/>
        <w:numPr>
          <w:ilvl w:val="1"/>
          <w:numId w:val="4"/>
        </w:numPr>
        <w:rPr>
          <w:i w:val="0"/>
          <w:iCs w:val="0"/>
          <w:sz w:val="22"/>
          <w:szCs w:val="22"/>
        </w:rPr>
      </w:pPr>
      <w:bookmarkStart w:id="7" w:name="_Toc356207679"/>
      <w:r w:rsidRPr="007047A1">
        <w:rPr>
          <w:i w:val="0"/>
          <w:iCs w:val="0"/>
          <w:sz w:val="22"/>
          <w:szCs w:val="22"/>
        </w:rPr>
        <w:t>General Coordination Meetings with G</w:t>
      </w:r>
      <w:r w:rsidR="00E75D6F" w:rsidRPr="007047A1">
        <w:rPr>
          <w:i w:val="0"/>
          <w:iCs w:val="0"/>
          <w:sz w:val="22"/>
          <w:szCs w:val="22"/>
        </w:rPr>
        <w:t>overnments</w:t>
      </w:r>
      <w:bookmarkEnd w:id="7"/>
    </w:p>
    <w:p w:rsidR="00E75D6F" w:rsidRPr="007047A1" w:rsidRDefault="00E75D6F" w:rsidP="00E75D6F">
      <w:pPr>
        <w:autoSpaceDE w:val="0"/>
        <w:autoSpaceDN w:val="0"/>
        <w:adjustRightInd w:val="0"/>
        <w:rPr>
          <w:rFonts w:ascii="Arial" w:hAnsi="Arial" w:cs="Arial"/>
          <w:sz w:val="22"/>
          <w:szCs w:val="22"/>
        </w:rPr>
      </w:pPr>
    </w:p>
    <w:p w:rsidR="00E75D6F" w:rsidRPr="007047A1" w:rsidRDefault="00E75D6F" w:rsidP="00E75D6F">
      <w:pPr>
        <w:autoSpaceDE w:val="0"/>
        <w:autoSpaceDN w:val="0"/>
        <w:adjustRightInd w:val="0"/>
        <w:jc w:val="both"/>
        <w:rPr>
          <w:rFonts w:ascii="Arial" w:hAnsi="Arial" w:cs="Arial"/>
          <w:sz w:val="22"/>
          <w:szCs w:val="22"/>
        </w:rPr>
      </w:pPr>
      <w:r w:rsidRPr="007047A1">
        <w:rPr>
          <w:rFonts w:ascii="Arial" w:hAnsi="Arial" w:cs="Arial"/>
          <w:sz w:val="22"/>
          <w:szCs w:val="22"/>
        </w:rPr>
        <w:t>The TS held meetings with some governments for the coordination of joint activities, information exchange, presentation and updates on the R</w:t>
      </w:r>
      <w:r w:rsidR="001A2F8E" w:rsidRPr="007047A1">
        <w:rPr>
          <w:rFonts w:ascii="Arial" w:hAnsi="Arial" w:cs="Arial"/>
          <w:sz w:val="22"/>
          <w:szCs w:val="22"/>
        </w:rPr>
        <w:t>C</w:t>
      </w:r>
      <w:r w:rsidR="009D3F54" w:rsidRPr="007047A1">
        <w:rPr>
          <w:rFonts w:ascii="Arial" w:hAnsi="Arial" w:cs="Arial"/>
          <w:sz w:val="22"/>
          <w:szCs w:val="22"/>
        </w:rPr>
        <w:t>M</w:t>
      </w:r>
      <w:r w:rsidRPr="007047A1">
        <w:rPr>
          <w:rFonts w:ascii="Arial" w:hAnsi="Arial" w:cs="Arial"/>
          <w:sz w:val="22"/>
          <w:szCs w:val="22"/>
        </w:rPr>
        <w:t>, among others. Detailed information on the meetings follows:</w:t>
      </w:r>
    </w:p>
    <w:p w:rsidR="00E75D6F" w:rsidRPr="007047A1" w:rsidRDefault="00E75D6F" w:rsidP="00E75D6F">
      <w:pPr>
        <w:autoSpaceDE w:val="0"/>
        <w:autoSpaceDN w:val="0"/>
        <w:adjustRightInd w:val="0"/>
        <w:jc w:val="both"/>
        <w:rPr>
          <w:rFonts w:ascii="Arial" w:hAnsi="Arial" w:cs="Arial"/>
          <w:sz w:val="22"/>
          <w:szCs w:val="22"/>
        </w:rPr>
      </w:pPr>
    </w:p>
    <w:p w:rsidR="00DA1059" w:rsidRPr="00E51B88" w:rsidRDefault="00DA1059" w:rsidP="00E51B88">
      <w:pPr>
        <w:numPr>
          <w:ilvl w:val="0"/>
          <w:numId w:val="7"/>
        </w:numPr>
        <w:autoSpaceDE w:val="0"/>
        <w:autoSpaceDN w:val="0"/>
        <w:adjustRightInd w:val="0"/>
        <w:jc w:val="both"/>
        <w:rPr>
          <w:rFonts w:ascii="Arial" w:hAnsi="Arial" w:cs="Arial"/>
          <w:sz w:val="22"/>
          <w:szCs w:val="22"/>
        </w:rPr>
      </w:pPr>
      <w:r w:rsidRPr="00717C1F">
        <w:rPr>
          <w:rFonts w:ascii="Arial" w:hAnsi="Arial" w:cs="Arial"/>
          <w:b/>
          <w:sz w:val="22"/>
          <w:szCs w:val="22"/>
        </w:rPr>
        <w:t>Nicaragua (</w:t>
      </w:r>
      <w:r w:rsidR="00E51B88">
        <w:rPr>
          <w:rFonts w:ascii="Arial" w:hAnsi="Arial" w:cs="Arial"/>
          <w:b/>
          <w:sz w:val="22"/>
          <w:szCs w:val="22"/>
        </w:rPr>
        <w:t>April</w:t>
      </w:r>
      <w:r w:rsidRPr="00717C1F">
        <w:rPr>
          <w:rFonts w:ascii="Arial" w:hAnsi="Arial" w:cs="Arial"/>
          <w:b/>
          <w:sz w:val="22"/>
          <w:szCs w:val="22"/>
        </w:rPr>
        <w:t xml:space="preserve"> </w:t>
      </w:r>
      <w:r w:rsidR="00E51B88">
        <w:rPr>
          <w:rFonts w:ascii="Arial" w:hAnsi="Arial" w:cs="Arial"/>
          <w:b/>
          <w:sz w:val="22"/>
          <w:szCs w:val="22"/>
        </w:rPr>
        <w:t>28</w:t>
      </w:r>
      <w:r w:rsidRPr="00717C1F">
        <w:rPr>
          <w:rFonts w:ascii="Arial" w:hAnsi="Arial" w:cs="Arial"/>
          <w:b/>
          <w:sz w:val="22"/>
          <w:szCs w:val="22"/>
          <w:vertAlign w:val="superscript"/>
        </w:rPr>
        <w:t>th</w:t>
      </w:r>
      <w:r w:rsidRPr="00717C1F">
        <w:rPr>
          <w:rFonts w:ascii="Arial" w:hAnsi="Arial" w:cs="Arial"/>
          <w:b/>
          <w:sz w:val="22"/>
          <w:szCs w:val="22"/>
        </w:rPr>
        <w:t xml:space="preserve"> – </w:t>
      </w:r>
      <w:r w:rsidR="00E51B88">
        <w:rPr>
          <w:rFonts w:ascii="Arial" w:hAnsi="Arial" w:cs="Arial"/>
          <w:b/>
          <w:sz w:val="22"/>
          <w:szCs w:val="22"/>
        </w:rPr>
        <w:t>29</w:t>
      </w:r>
      <w:r w:rsidRPr="00717C1F">
        <w:rPr>
          <w:rFonts w:ascii="Arial" w:hAnsi="Arial" w:cs="Arial"/>
          <w:b/>
          <w:sz w:val="22"/>
          <w:szCs w:val="22"/>
          <w:vertAlign w:val="superscript"/>
        </w:rPr>
        <w:t>th</w:t>
      </w:r>
      <w:r w:rsidR="00E51B88">
        <w:rPr>
          <w:rFonts w:ascii="Arial" w:hAnsi="Arial" w:cs="Arial"/>
          <w:b/>
          <w:sz w:val="22"/>
          <w:szCs w:val="22"/>
          <w:vertAlign w:val="superscript"/>
        </w:rPr>
        <w:t xml:space="preserve">, </w:t>
      </w:r>
      <w:r w:rsidR="00E51B88" w:rsidRPr="00E51B88">
        <w:rPr>
          <w:rFonts w:ascii="Arial" w:hAnsi="Arial" w:cs="Arial"/>
          <w:b/>
          <w:sz w:val="22"/>
          <w:szCs w:val="22"/>
        </w:rPr>
        <w:t>2014</w:t>
      </w:r>
      <w:r w:rsidRPr="00717C1F">
        <w:rPr>
          <w:rFonts w:ascii="Arial" w:hAnsi="Arial" w:cs="Arial"/>
          <w:b/>
          <w:sz w:val="22"/>
          <w:szCs w:val="22"/>
        </w:rPr>
        <w:t>)</w:t>
      </w:r>
      <w:r w:rsidR="00B21EC2">
        <w:rPr>
          <w:rFonts w:ascii="Arial" w:hAnsi="Arial" w:cs="Arial"/>
          <w:b/>
          <w:sz w:val="22"/>
          <w:szCs w:val="22"/>
        </w:rPr>
        <w:t xml:space="preserve">: </w:t>
      </w:r>
      <w:r w:rsidR="00E51B88" w:rsidRPr="000F2BAD">
        <w:rPr>
          <w:rFonts w:ascii="Arial" w:hAnsi="Arial" w:cs="Arial"/>
          <w:sz w:val="22"/>
          <w:szCs w:val="22"/>
        </w:rPr>
        <w:t>Logistic</w:t>
      </w:r>
      <w:r w:rsidR="00E51B88">
        <w:rPr>
          <w:rFonts w:ascii="Arial" w:hAnsi="Arial" w:cs="Arial"/>
          <w:sz w:val="22"/>
          <w:szCs w:val="22"/>
        </w:rPr>
        <w:t>s</w:t>
      </w:r>
      <w:r w:rsidR="00E51B88" w:rsidRPr="000F2BAD">
        <w:rPr>
          <w:rFonts w:ascii="Arial" w:hAnsi="Arial" w:cs="Arial"/>
          <w:sz w:val="22"/>
          <w:szCs w:val="22"/>
        </w:rPr>
        <w:t xml:space="preserve"> coordination</w:t>
      </w:r>
      <w:r w:rsidR="00E51B88">
        <w:rPr>
          <w:rFonts w:ascii="Arial" w:hAnsi="Arial" w:cs="Arial"/>
          <w:sz w:val="22"/>
          <w:szCs w:val="22"/>
        </w:rPr>
        <w:t xml:space="preserve"> and organization of the agendas</w:t>
      </w:r>
      <w:r w:rsidR="00E51B88" w:rsidRPr="000F2BAD">
        <w:rPr>
          <w:rFonts w:ascii="Arial" w:hAnsi="Arial" w:cs="Arial"/>
          <w:sz w:val="22"/>
          <w:szCs w:val="22"/>
        </w:rPr>
        <w:t xml:space="preserve"> in view of the activities scheduled by the PPT for 201</w:t>
      </w:r>
      <w:r w:rsidR="00E51B88">
        <w:rPr>
          <w:rFonts w:ascii="Arial" w:hAnsi="Arial" w:cs="Arial"/>
          <w:sz w:val="22"/>
          <w:szCs w:val="22"/>
        </w:rPr>
        <w:t>4,</w:t>
      </w:r>
      <w:r w:rsidR="00E51B88" w:rsidRPr="000F2BAD">
        <w:rPr>
          <w:rFonts w:ascii="Arial" w:hAnsi="Arial" w:cs="Arial"/>
          <w:sz w:val="22"/>
          <w:szCs w:val="22"/>
        </w:rPr>
        <w:t xml:space="preserve"> </w:t>
      </w:r>
      <w:r w:rsidR="00E51B88">
        <w:rPr>
          <w:rFonts w:ascii="Arial" w:hAnsi="Arial" w:cs="Arial"/>
          <w:sz w:val="22"/>
          <w:szCs w:val="22"/>
        </w:rPr>
        <w:t>specifically the XIX RCM Meeting.  This work was</w:t>
      </w:r>
      <w:r w:rsidR="00030E21" w:rsidRPr="00E51B88">
        <w:rPr>
          <w:rFonts w:ascii="Arial" w:hAnsi="Arial" w:cs="Arial"/>
          <w:sz w:val="22"/>
          <w:szCs w:val="22"/>
        </w:rPr>
        <w:t xml:space="preserve"> jointly </w:t>
      </w:r>
      <w:r w:rsidR="00717C1F" w:rsidRPr="00E51B88">
        <w:rPr>
          <w:rFonts w:ascii="Arial" w:hAnsi="Arial" w:cs="Arial"/>
          <w:sz w:val="22"/>
          <w:szCs w:val="22"/>
        </w:rPr>
        <w:t xml:space="preserve">coordinated with representatives from </w:t>
      </w:r>
      <w:r w:rsidR="00E51B88">
        <w:rPr>
          <w:rFonts w:ascii="Arial" w:hAnsi="Arial" w:cs="Arial"/>
          <w:sz w:val="22"/>
          <w:szCs w:val="22"/>
        </w:rPr>
        <w:t xml:space="preserve">the General Directionate of </w:t>
      </w:r>
      <w:r w:rsidR="00717C1F" w:rsidRPr="00E51B88">
        <w:rPr>
          <w:rFonts w:ascii="Arial" w:hAnsi="Arial" w:cs="Arial"/>
          <w:sz w:val="22"/>
          <w:szCs w:val="22"/>
        </w:rPr>
        <w:t xml:space="preserve">Migration, </w:t>
      </w:r>
      <w:r w:rsidR="00E51B88">
        <w:rPr>
          <w:rFonts w:ascii="Arial" w:hAnsi="Arial" w:cs="Arial"/>
          <w:sz w:val="22"/>
          <w:szCs w:val="22"/>
        </w:rPr>
        <w:t xml:space="preserve">the Ministry of </w:t>
      </w:r>
      <w:r w:rsidR="00717C1F" w:rsidRPr="00E51B88">
        <w:rPr>
          <w:rFonts w:ascii="Arial" w:hAnsi="Arial" w:cs="Arial"/>
          <w:sz w:val="22"/>
          <w:szCs w:val="22"/>
        </w:rPr>
        <w:t xml:space="preserve">Foreign Affairs, </w:t>
      </w:r>
      <w:r w:rsidR="00E51B88">
        <w:rPr>
          <w:rFonts w:ascii="Arial" w:hAnsi="Arial" w:cs="Arial"/>
          <w:sz w:val="22"/>
          <w:szCs w:val="22"/>
        </w:rPr>
        <w:t>and the Ministry of Security</w:t>
      </w:r>
      <w:r w:rsidR="00717C1F" w:rsidRPr="00E51B88">
        <w:rPr>
          <w:rFonts w:ascii="Arial" w:hAnsi="Arial" w:cs="Arial"/>
          <w:sz w:val="22"/>
          <w:szCs w:val="22"/>
        </w:rPr>
        <w:t xml:space="preserve">.  </w:t>
      </w:r>
    </w:p>
    <w:p w:rsidR="00DA1059" w:rsidRPr="00DA1059" w:rsidRDefault="00DA1059" w:rsidP="00B21EC2">
      <w:pPr>
        <w:autoSpaceDE w:val="0"/>
        <w:autoSpaceDN w:val="0"/>
        <w:adjustRightInd w:val="0"/>
        <w:ind w:left="720"/>
        <w:jc w:val="both"/>
        <w:rPr>
          <w:rFonts w:ascii="Arial" w:hAnsi="Arial" w:cs="Arial"/>
          <w:sz w:val="22"/>
          <w:szCs w:val="22"/>
        </w:rPr>
      </w:pPr>
    </w:p>
    <w:p w:rsidR="009D1A79" w:rsidRPr="00E51B88" w:rsidRDefault="00E51B88" w:rsidP="00E51B88">
      <w:pPr>
        <w:numPr>
          <w:ilvl w:val="0"/>
          <w:numId w:val="7"/>
        </w:numPr>
        <w:autoSpaceDE w:val="0"/>
        <w:autoSpaceDN w:val="0"/>
        <w:adjustRightInd w:val="0"/>
        <w:jc w:val="both"/>
        <w:rPr>
          <w:rFonts w:ascii="Arial" w:hAnsi="Arial" w:cs="Arial"/>
          <w:sz w:val="22"/>
          <w:szCs w:val="22"/>
        </w:rPr>
      </w:pPr>
      <w:r>
        <w:rPr>
          <w:rFonts w:ascii="Arial" w:hAnsi="Arial" w:cs="Arial"/>
          <w:b/>
          <w:sz w:val="22"/>
          <w:szCs w:val="22"/>
        </w:rPr>
        <w:t>Honduras</w:t>
      </w:r>
      <w:r w:rsidR="00B21EC2" w:rsidRPr="00B21EC2">
        <w:rPr>
          <w:rFonts w:ascii="Arial" w:hAnsi="Arial" w:cs="Arial"/>
          <w:b/>
          <w:sz w:val="22"/>
          <w:szCs w:val="22"/>
        </w:rPr>
        <w:t xml:space="preserve"> (</w:t>
      </w:r>
      <w:r>
        <w:rPr>
          <w:rFonts w:ascii="Arial" w:hAnsi="Arial" w:cs="Arial"/>
          <w:b/>
          <w:sz w:val="22"/>
          <w:szCs w:val="22"/>
        </w:rPr>
        <w:t>May</w:t>
      </w:r>
      <w:r w:rsidR="00B21EC2" w:rsidRPr="00B21EC2">
        <w:rPr>
          <w:rFonts w:ascii="Arial" w:hAnsi="Arial" w:cs="Arial"/>
          <w:b/>
          <w:sz w:val="22"/>
          <w:szCs w:val="22"/>
        </w:rPr>
        <w:t xml:space="preserve"> 2</w:t>
      </w:r>
      <w:r w:rsidR="000D515C">
        <w:rPr>
          <w:rFonts w:ascii="Arial" w:hAnsi="Arial" w:cs="Arial"/>
          <w:b/>
          <w:sz w:val="22"/>
          <w:szCs w:val="22"/>
        </w:rPr>
        <w:t>2th</w:t>
      </w:r>
      <w:r>
        <w:rPr>
          <w:rFonts w:ascii="Arial" w:hAnsi="Arial" w:cs="Arial"/>
          <w:b/>
          <w:sz w:val="22"/>
          <w:szCs w:val="22"/>
        </w:rPr>
        <w:t xml:space="preserve"> – 23th, </w:t>
      </w:r>
      <w:r w:rsidRPr="00E51B88">
        <w:rPr>
          <w:rFonts w:ascii="Arial" w:hAnsi="Arial" w:cs="Arial"/>
          <w:b/>
          <w:sz w:val="22"/>
          <w:szCs w:val="22"/>
        </w:rPr>
        <w:t>2014</w:t>
      </w:r>
      <w:r>
        <w:rPr>
          <w:rFonts w:ascii="Arial" w:hAnsi="Arial" w:cs="Arial"/>
          <w:b/>
          <w:sz w:val="22"/>
          <w:szCs w:val="22"/>
        </w:rPr>
        <w:t>)</w:t>
      </w:r>
      <w:r w:rsidR="00B21EC2" w:rsidRPr="00B21EC2">
        <w:rPr>
          <w:rFonts w:ascii="Arial" w:hAnsi="Arial" w:cs="Arial"/>
          <w:b/>
          <w:sz w:val="22"/>
          <w:szCs w:val="22"/>
        </w:rPr>
        <w:t xml:space="preserve">: </w:t>
      </w:r>
      <w:r w:rsidR="000D515C">
        <w:rPr>
          <w:rFonts w:ascii="Arial" w:hAnsi="Arial" w:cs="Arial"/>
          <w:sz w:val="22"/>
          <w:szCs w:val="22"/>
        </w:rPr>
        <w:t>the TS C</w:t>
      </w:r>
      <w:r w:rsidRPr="00E51B88">
        <w:rPr>
          <w:rFonts w:ascii="Arial" w:hAnsi="Arial" w:cs="Arial"/>
          <w:sz w:val="22"/>
          <w:szCs w:val="22"/>
        </w:rPr>
        <w:t>oordinator met with th</w:t>
      </w:r>
      <w:r>
        <w:rPr>
          <w:rFonts w:ascii="Arial" w:hAnsi="Arial" w:cs="Arial"/>
          <w:sz w:val="22"/>
          <w:szCs w:val="22"/>
        </w:rPr>
        <w:t xml:space="preserve">e new Sub-Secretary of State at the Ministry of Foreign Affairs. </w:t>
      </w:r>
      <w:r w:rsidR="00B21EC2" w:rsidRPr="00E51B88">
        <w:rPr>
          <w:rFonts w:ascii="Arial" w:hAnsi="Arial" w:cs="Arial"/>
          <w:sz w:val="22"/>
          <w:szCs w:val="22"/>
        </w:rPr>
        <w:t xml:space="preserve">The meeting intended to familiarize the new </w:t>
      </w:r>
      <w:r>
        <w:rPr>
          <w:rFonts w:ascii="Arial" w:hAnsi="Arial" w:cs="Arial"/>
          <w:sz w:val="22"/>
          <w:szCs w:val="22"/>
        </w:rPr>
        <w:t>authorities</w:t>
      </w:r>
      <w:r w:rsidR="00B21EC2" w:rsidRPr="00E51B88">
        <w:rPr>
          <w:rFonts w:ascii="Arial" w:hAnsi="Arial" w:cs="Arial"/>
          <w:sz w:val="22"/>
          <w:szCs w:val="22"/>
        </w:rPr>
        <w:t xml:space="preserve"> on the</w:t>
      </w:r>
      <w:r w:rsidR="009D1A79" w:rsidRPr="00E51B88">
        <w:rPr>
          <w:rFonts w:ascii="Arial" w:hAnsi="Arial" w:cs="Arial"/>
          <w:sz w:val="22"/>
          <w:szCs w:val="22"/>
        </w:rPr>
        <w:t xml:space="preserve"> responsibilities associated with the dynamics of the RCM</w:t>
      </w:r>
      <w:r>
        <w:rPr>
          <w:rFonts w:ascii="Arial" w:hAnsi="Arial" w:cs="Arial"/>
          <w:sz w:val="22"/>
          <w:szCs w:val="22"/>
        </w:rPr>
        <w:t xml:space="preserve">.  Furthermore, </w:t>
      </w:r>
      <w:r w:rsidR="000D515C">
        <w:rPr>
          <w:rFonts w:ascii="Arial" w:hAnsi="Arial" w:cs="Arial"/>
          <w:sz w:val="22"/>
          <w:szCs w:val="22"/>
        </w:rPr>
        <w:t xml:space="preserve">he met with the General Directionate of Migration in order to negotiate Honduras’ pendant contributions. </w:t>
      </w:r>
    </w:p>
    <w:p w:rsidR="009D1A79" w:rsidRPr="009D1A79" w:rsidRDefault="009D1A79" w:rsidP="009D1A79">
      <w:pPr>
        <w:pStyle w:val="ListParagraph"/>
        <w:rPr>
          <w:rFonts w:eastAsia="Times New Roman"/>
          <w:b/>
          <w:sz w:val="22"/>
          <w:szCs w:val="22"/>
          <w:lang w:val="en-US"/>
        </w:rPr>
      </w:pPr>
    </w:p>
    <w:p w:rsidR="00E51B88" w:rsidRDefault="00F90EEC" w:rsidP="00A7696B">
      <w:pPr>
        <w:numPr>
          <w:ilvl w:val="0"/>
          <w:numId w:val="7"/>
        </w:numPr>
        <w:autoSpaceDE w:val="0"/>
        <w:autoSpaceDN w:val="0"/>
        <w:adjustRightInd w:val="0"/>
        <w:jc w:val="both"/>
        <w:rPr>
          <w:rFonts w:ascii="Arial" w:hAnsi="Arial" w:cs="Arial"/>
          <w:sz w:val="22"/>
          <w:szCs w:val="22"/>
        </w:rPr>
      </w:pPr>
      <w:r w:rsidRPr="00E51B88">
        <w:rPr>
          <w:rFonts w:ascii="Arial" w:hAnsi="Arial" w:cs="Arial"/>
          <w:b/>
          <w:sz w:val="22"/>
          <w:szCs w:val="22"/>
        </w:rPr>
        <w:t>Costa Rica</w:t>
      </w:r>
      <w:r w:rsidR="00E75D6F" w:rsidRPr="00E51B88">
        <w:rPr>
          <w:rFonts w:ascii="Arial" w:hAnsi="Arial" w:cs="Arial"/>
          <w:b/>
          <w:sz w:val="22"/>
          <w:szCs w:val="22"/>
        </w:rPr>
        <w:t xml:space="preserve"> (</w:t>
      </w:r>
      <w:r w:rsidR="00E51B88" w:rsidRPr="00E51B88">
        <w:rPr>
          <w:rFonts w:ascii="Arial" w:hAnsi="Arial" w:cs="Arial"/>
          <w:b/>
          <w:sz w:val="22"/>
          <w:szCs w:val="22"/>
        </w:rPr>
        <w:t>May 30</w:t>
      </w:r>
      <w:r w:rsidR="00E51B88" w:rsidRPr="00E51B88">
        <w:rPr>
          <w:rFonts w:ascii="Arial" w:hAnsi="Arial" w:cs="Arial"/>
          <w:b/>
          <w:sz w:val="22"/>
          <w:szCs w:val="22"/>
          <w:vertAlign w:val="superscript"/>
        </w:rPr>
        <w:t>th</w:t>
      </w:r>
      <w:r w:rsidR="00E51B88" w:rsidRPr="00E51B88">
        <w:rPr>
          <w:rFonts w:ascii="Arial" w:hAnsi="Arial" w:cs="Arial"/>
          <w:b/>
          <w:sz w:val="22"/>
          <w:szCs w:val="22"/>
        </w:rPr>
        <w:t xml:space="preserve">, </w:t>
      </w:r>
      <w:r w:rsidR="00E75D6F" w:rsidRPr="00E51B88">
        <w:rPr>
          <w:rFonts w:ascii="Arial" w:hAnsi="Arial" w:cs="Arial"/>
          <w:b/>
          <w:sz w:val="22"/>
          <w:szCs w:val="22"/>
        </w:rPr>
        <w:t>201</w:t>
      </w:r>
      <w:r w:rsidR="00E51B88" w:rsidRPr="00E51B88">
        <w:rPr>
          <w:rFonts w:ascii="Arial" w:hAnsi="Arial" w:cs="Arial"/>
          <w:b/>
          <w:sz w:val="22"/>
          <w:szCs w:val="22"/>
        </w:rPr>
        <w:t>4</w:t>
      </w:r>
      <w:r w:rsidRPr="00E51B88">
        <w:rPr>
          <w:rFonts w:ascii="Arial" w:hAnsi="Arial" w:cs="Arial"/>
          <w:b/>
          <w:sz w:val="22"/>
          <w:szCs w:val="22"/>
        </w:rPr>
        <w:t>)</w:t>
      </w:r>
      <w:r w:rsidR="00E75D6F" w:rsidRPr="00E51B88">
        <w:rPr>
          <w:rFonts w:ascii="Arial" w:hAnsi="Arial" w:cs="Arial"/>
          <w:b/>
          <w:sz w:val="22"/>
          <w:szCs w:val="22"/>
        </w:rPr>
        <w:t>:</w:t>
      </w:r>
      <w:r w:rsidR="00E75D6F" w:rsidRPr="00E51B88">
        <w:rPr>
          <w:rFonts w:ascii="Arial" w:hAnsi="Arial" w:cs="Arial"/>
          <w:sz w:val="22"/>
          <w:szCs w:val="22"/>
        </w:rPr>
        <w:t xml:space="preserve"> </w:t>
      </w:r>
      <w:r w:rsidR="00030E21" w:rsidRPr="00E51B88">
        <w:rPr>
          <w:rFonts w:ascii="Arial" w:hAnsi="Arial" w:cs="Arial"/>
          <w:sz w:val="22"/>
          <w:szCs w:val="22"/>
        </w:rPr>
        <w:t>An</w:t>
      </w:r>
      <w:r w:rsidR="00E75D6F" w:rsidRPr="00E51B88">
        <w:rPr>
          <w:rFonts w:ascii="Arial" w:hAnsi="Arial" w:cs="Arial"/>
          <w:sz w:val="22"/>
          <w:szCs w:val="22"/>
        </w:rPr>
        <w:t xml:space="preserve"> </w:t>
      </w:r>
      <w:r w:rsidR="00030E21" w:rsidRPr="00E51B88">
        <w:rPr>
          <w:rFonts w:ascii="Arial" w:hAnsi="Arial" w:cs="Arial"/>
          <w:sz w:val="22"/>
          <w:szCs w:val="22"/>
        </w:rPr>
        <w:t>i</w:t>
      </w:r>
      <w:r w:rsidR="009D1A79" w:rsidRPr="00E51B88">
        <w:rPr>
          <w:rFonts w:ascii="Arial" w:hAnsi="Arial" w:cs="Arial"/>
          <w:sz w:val="22"/>
          <w:szCs w:val="22"/>
        </w:rPr>
        <w:t xml:space="preserve">nitial meeting </w:t>
      </w:r>
      <w:r w:rsidR="00030E21" w:rsidRPr="00E51B88">
        <w:rPr>
          <w:rFonts w:ascii="Arial" w:hAnsi="Arial" w:cs="Arial"/>
          <w:sz w:val="22"/>
          <w:szCs w:val="22"/>
        </w:rPr>
        <w:t xml:space="preserve">was held </w:t>
      </w:r>
      <w:r w:rsidR="009D1A79" w:rsidRPr="00E51B88">
        <w:rPr>
          <w:rFonts w:ascii="Arial" w:hAnsi="Arial" w:cs="Arial"/>
          <w:sz w:val="22"/>
          <w:szCs w:val="22"/>
        </w:rPr>
        <w:t xml:space="preserve">with the </w:t>
      </w:r>
      <w:r w:rsidR="00030E21" w:rsidRPr="00E51B88">
        <w:rPr>
          <w:rFonts w:ascii="Arial" w:hAnsi="Arial" w:cs="Arial"/>
          <w:sz w:val="22"/>
          <w:szCs w:val="22"/>
        </w:rPr>
        <w:t xml:space="preserve">Vice-Ministers of Foreign Affairs and </w:t>
      </w:r>
      <w:r w:rsidR="00E51B88" w:rsidRPr="00E51B88">
        <w:rPr>
          <w:rFonts w:ascii="Arial" w:hAnsi="Arial" w:cs="Arial"/>
          <w:sz w:val="22"/>
          <w:szCs w:val="22"/>
        </w:rPr>
        <w:t xml:space="preserve">Interior in order to familiarize them with the </w:t>
      </w:r>
      <w:r w:rsidR="00E51B88">
        <w:rPr>
          <w:rFonts w:ascii="Arial" w:hAnsi="Arial" w:cs="Arial"/>
          <w:sz w:val="22"/>
          <w:szCs w:val="22"/>
        </w:rPr>
        <w:t xml:space="preserve">TS </w:t>
      </w:r>
      <w:r w:rsidR="00E51B88" w:rsidRPr="00E51B88">
        <w:rPr>
          <w:rFonts w:ascii="Arial" w:hAnsi="Arial" w:cs="Arial"/>
          <w:sz w:val="22"/>
          <w:szCs w:val="22"/>
        </w:rPr>
        <w:t xml:space="preserve">structure and </w:t>
      </w:r>
      <w:r w:rsidR="00E51B88">
        <w:rPr>
          <w:rFonts w:ascii="Arial" w:hAnsi="Arial" w:cs="Arial"/>
          <w:sz w:val="22"/>
          <w:szCs w:val="22"/>
        </w:rPr>
        <w:t xml:space="preserve">explain the </w:t>
      </w:r>
      <w:r w:rsidR="000D515C">
        <w:rPr>
          <w:rFonts w:ascii="Arial" w:hAnsi="Arial" w:cs="Arial"/>
          <w:sz w:val="22"/>
          <w:szCs w:val="22"/>
        </w:rPr>
        <w:t>RCM</w:t>
      </w:r>
      <w:r w:rsidR="00E51B88">
        <w:rPr>
          <w:rFonts w:ascii="Arial" w:hAnsi="Arial" w:cs="Arial"/>
          <w:sz w:val="22"/>
          <w:szCs w:val="22"/>
        </w:rPr>
        <w:t xml:space="preserve"> structure and operational system.  The invitations sent by the PPT to participate in the upcoming RCM meeting were personally delivered.  </w:t>
      </w:r>
    </w:p>
    <w:p w:rsidR="00E51B88" w:rsidRPr="00B92F39" w:rsidRDefault="00E51B88" w:rsidP="00E51B88">
      <w:pPr>
        <w:pStyle w:val="ListParagraph"/>
        <w:rPr>
          <w:sz w:val="22"/>
          <w:szCs w:val="22"/>
          <w:lang w:val="en-US"/>
        </w:rPr>
      </w:pPr>
    </w:p>
    <w:p w:rsidR="00E51B88" w:rsidRPr="00E51B88" w:rsidRDefault="00E51B88" w:rsidP="00E51B88">
      <w:pPr>
        <w:autoSpaceDE w:val="0"/>
        <w:autoSpaceDN w:val="0"/>
        <w:adjustRightInd w:val="0"/>
        <w:ind w:left="720"/>
        <w:jc w:val="both"/>
        <w:rPr>
          <w:rFonts w:ascii="Arial" w:hAnsi="Arial" w:cs="Arial"/>
          <w:sz w:val="22"/>
          <w:szCs w:val="22"/>
        </w:rPr>
      </w:pPr>
    </w:p>
    <w:p w:rsidR="00A119D0" w:rsidRPr="007047A1" w:rsidRDefault="00A119D0" w:rsidP="00AC0ACA">
      <w:pPr>
        <w:pStyle w:val="Heading2"/>
        <w:numPr>
          <w:ilvl w:val="1"/>
          <w:numId w:val="4"/>
        </w:numPr>
        <w:rPr>
          <w:i w:val="0"/>
          <w:iCs w:val="0"/>
          <w:sz w:val="22"/>
          <w:szCs w:val="22"/>
        </w:rPr>
      </w:pPr>
      <w:bookmarkStart w:id="8" w:name="_Toc356207680"/>
      <w:r w:rsidRPr="007047A1">
        <w:rPr>
          <w:i w:val="0"/>
          <w:iCs w:val="0"/>
          <w:sz w:val="22"/>
          <w:szCs w:val="22"/>
        </w:rPr>
        <w:t xml:space="preserve">Activities </w:t>
      </w:r>
      <w:r w:rsidR="00DF2867" w:rsidRPr="007047A1">
        <w:rPr>
          <w:i w:val="0"/>
          <w:iCs w:val="0"/>
          <w:sz w:val="22"/>
          <w:szCs w:val="22"/>
        </w:rPr>
        <w:t>within the Framework of</w:t>
      </w:r>
      <w:r w:rsidRPr="007047A1">
        <w:rPr>
          <w:i w:val="0"/>
          <w:iCs w:val="0"/>
          <w:sz w:val="22"/>
          <w:szCs w:val="22"/>
        </w:rPr>
        <w:t xml:space="preserve"> the RCM</w:t>
      </w:r>
      <w:bookmarkEnd w:id="6"/>
      <w:bookmarkEnd w:id="8"/>
    </w:p>
    <w:p w:rsidR="00A119D0" w:rsidRPr="007047A1" w:rsidRDefault="00A119D0" w:rsidP="00A119D0">
      <w:pPr>
        <w:rPr>
          <w:rFonts w:ascii="Arial" w:hAnsi="Arial" w:cs="Arial"/>
          <w:b/>
          <w:bCs/>
          <w:sz w:val="22"/>
          <w:szCs w:val="22"/>
        </w:rPr>
      </w:pPr>
    </w:p>
    <w:p w:rsidR="00A119D0" w:rsidRPr="00A42823" w:rsidRDefault="00A42823" w:rsidP="00A42823">
      <w:pPr>
        <w:pStyle w:val="ListParagraph"/>
        <w:numPr>
          <w:ilvl w:val="0"/>
          <w:numId w:val="18"/>
        </w:numPr>
        <w:rPr>
          <w:sz w:val="22"/>
          <w:szCs w:val="22"/>
          <w:highlight w:val="yellow"/>
          <w:lang w:val="en-US"/>
        </w:rPr>
      </w:pPr>
      <w:r w:rsidRPr="00A42823">
        <w:rPr>
          <w:sz w:val="22"/>
          <w:szCs w:val="22"/>
          <w:lang w:val="en-US"/>
        </w:rPr>
        <w:t>Dialogue meeting between RCM member countries and some countries of origin of extra-continental st</w:t>
      </w:r>
      <w:r>
        <w:rPr>
          <w:sz w:val="22"/>
          <w:szCs w:val="22"/>
          <w:lang w:val="en-US"/>
        </w:rPr>
        <w:t>randed and vulnerable migrants, held in Washington, D.C., on November 26</w:t>
      </w:r>
      <w:r w:rsidRPr="00A42823">
        <w:rPr>
          <w:sz w:val="22"/>
          <w:szCs w:val="22"/>
          <w:vertAlign w:val="superscript"/>
          <w:lang w:val="en-US"/>
        </w:rPr>
        <w:t>th</w:t>
      </w:r>
      <w:r>
        <w:rPr>
          <w:sz w:val="22"/>
          <w:szCs w:val="22"/>
          <w:lang w:val="en-US"/>
        </w:rPr>
        <w:t xml:space="preserve">, 2013. A report on this meeting has already been circulated among </w:t>
      </w:r>
      <w:r w:rsidRPr="00A42823">
        <w:rPr>
          <w:sz w:val="22"/>
          <w:szCs w:val="22"/>
          <w:lang w:val="en-US"/>
        </w:rPr>
        <w:t>the RCM Member Countries.</w:t>
      </w:r>
    </w:p>
    <w:p w:rsidR="007B12F6" w:rsidRPr="007047A1" w:rsidRDefault="007A1107" w:rsidP="00AC0ACA">
      <w:pPr>
        <w:pStyle w:val="Heading2"/>
        <w:numPr>
          <w:ilvl w:val="1"/>
          <w:numId w:val="4"/>
        </w:numPr>
        <w:rPr>
          <w:i w:val="0"/>
          <w:iCs w:val="0"/>
          <w:sz w:val="22"/>
        </w:rPr>
      </w:pPr>
      <w:bookmarkStart w:id="9" w:name="_Toc356207681"/>
      <w:bookmarkStart w:id="10" w:name="_Toc276120615"/>
      <w:r w:rsidRPr="007047A1">
        <w:rPr>
          <w:i w:val="0"/>
          <w:iCs w:val="0"/>
          <w:sz w:val="22"/>
        </w:rPr>
        <w:t>External Activities to the RCM</w:t>
      </w:r>
      <w:bookmarkEnd w:id="9"/>
    </w:p>
    <w:p w:rsidR="00CE2C0A" w:rsidRPr="007047A1" w:rsidRDefault="00CE2C0A" w:rsidP="00B37341">
      <w:pPr>
        <w:jc w:val="both"/>
        <w:rPr>
          <w:rFonts w:ascii="Arial" w:hAnsi="Arial" w:cs="Arial"/>
          <w:sz w:val="22"/>
          <w:szCs w:val="22"/>
        </w:rPr>
      </w:pPr>
    </w:p>
    <w:p w:rsidR="00C06B6A" w:rsidRDefault="00C06B6A" w:rsidP="00C06B6A">
      <w:pPr>
        <w:jc w:val="both"/>
        <w:rPr>
          <w:rFonts w:ascii="Arial" w:hAnsi="Arial" w:cs="Arial"/>
          <w:sz w:val="22"/>
          <w:szCs w:val="22"/>
        </w:rPr>
      </w:pPr>
      <w:r w:rsidRPr="007756A4">
        <w:rPr>
          <w:rFonts w:ascii="Arial" w:hAnsi="Arial" w:cs="Arial"/>
          <w:sz w:val="22"/>
          <w:szCs w:val="22"/>
        </w:rPr>
        <w:t xml:space="preserve">The TS participated in </w:t>
      </w:r>
      <w:r w:rsidR="00E51B88">
        <w:rPr>
          <w:rFonts w:ascii="Arial" w:hAnsi="Arial" w:cs="Arial"/>
          <w:sz w:val="22"/>
          <w:szCs w:val="22"/>
        </w:rPr>
        <w:t xml:space="preserve">two </w:t>
      </w:r>
      <w:r w:rsidRPr="007756A4">
        <w:rPr>
          <w:rFonts w:ascii="Arial" w:hAnsi="Arial" w:cs="Arial"/>
          <w:sz w:val="22"/>
          <w:szCs w:val="22"/>
        </w:rPr>
        <w:t>activities outside the R</w:t>
      </w:r>
      <w:r w:rsidR="00CE51BC" w:rsidRPr="007756A4">
        <w:rPr>
          <w:rFonts w:ascii="Arial" w:hAnsi="Arial" w:cs="Arial"/>
          <w:sz w:val="22"/>
          <w:szCs w:val="22"/>
        </w:rPr>
        <w:t>C</w:t>
      </w:r>
      <w:r w:rsidRPr="007756A4">
        <w:rPr>
          <w:rFonts w:ascii="Arial" w:hAnsi="Arial" w:cs="Arial"/>
          <w:sz w:val="22"/>
          <w:szCs w:val="22"/>
        </w:rPr>
        <w:t xml:space="preserve">M during the period </w:t>
      </w:r>
      <w:r w:rsidR="00CE51BC" w:rsidRPr="007756A4">
        <w:rPr>
          <w:rFonts w:ascii="Arial" w:hAnsi="Arial" w:cs="Arial"/>
          <w:sz w:val="22"/>
          <w:szCs w:val="22"/>
        </w:rPr>
        <w:t>of</w:t>
      </w:r>
      <w:r w:rsidRPr="007756A4">
        <w:rPr>
          <w:rFonts w:ascii="Arial" w:hAnsi="Arial" w:cs="Arial"/>
          <w:sz w:val="22"/>
          <w:szCs w:val="22"/>
        </w:rPr>
        <w:t xml:space="preserve"> this report.</w:t>
      </w:r>
    </w:p>
    <w:p w:rsidR="00855204" w:rsidRPr="007756A4" w:rsidRDefault="00855204" w:rsidP="00C06B6A">
      <w:pPr>
        <w:jc w:val="both"/>
        <w:rPr>
          <w:rFonts w:ascii="Arial" w:hAnsi="Arial" w:cs="Arial"/>
          <w:sz w:val="22"/>
          <w:szCs w:val="22"/>
        </w:rPr>
      </w:pPr>
    </w:p>
    <w:p w:rsidR="00E51B88" w:rsidRDefault="00E51B88" w:rsidP="00855204">
      <w:pPr>
        <w:pStyle w:val="ListParagraph"/>
        <w:numPr>
          <w:ilvl w:val="0"/>
          <w:numId w:val="6"/>
        </w:numPr>
        <w:rPr>
          <w:rFonts w:eastAsia="Times New Roman"/>
          <w:sz w:val="22"/>
          <w:szCs w:val="22"/>
          <w:lang w:val="en-US"/>
        </w:rPr>
      </w:pPr>
      <w:r w:rsidRPr="00E51B88">
        <w:rPr>
          <w:rFonts w:eastAsia="Times New Roman"/>
          <w:sz w:val="22"/>
          <w:szCs w:val="22"/>
          <w:lang w:val="en-US"/>
        </w:rPr>
        <w:t>“South American Conference on Migration – SACM”, held in Cartagena</w:t>
      </w:r>
      <w:r w:rsidR="00A7508C">
        <w:rPr>
          <w:rFonts w:eastAsia="Times New Roman"/>
          <w:sz w:val="22"/>
          <w:szCs w:val="22"/>
          <w:lang w:val="en-US"/>
        </w:rPr>
        <w:t xml:space="preserve"> de </w:t>
      </w:r>
      <w:proofErr w:type="spellStart"/>
      <w:r w:rsidR="00A7508C">
        <w:rPr>
          <w:rFonts w:eastAsia="Times New Roman"/>
          <w:sz w:val="22"/>
          <w:szCs w:val="22"/>
          <w:lang w:val="en-US"/>
        </w:rPr>
        <w:t>Indias</w:t>
      </w:r>
      <w:proofErr w:type="spellEnd"/>
      <w:r w:rsidRPr="00E51B88">
        <w:rPr>
          <w:rFonts w:eastAsia="Times New Roman"/>
          <w:sz w:val="22"/>
          <w:szCs w:val="22"/>
          <w:lang w:val="en-US"/>
        </w:rPr>
        <w:t>, Colombia</w:t>
      </w:r>
      <w:r w:rsidR="00A7508C">
        <w:rPr>
          <w:rFonts w:eastAsia="Times New Roman"/>
          <w:sz w:val="22"/>
          <w:szCs w:val="22"/>
          <w:lang w:val="en-US"/>
        </w:rPr>
        <w:t>, on December 3-5, 2013. The TS C</w:t>
      </w:r>
      <w:r w:rsidRPr="00E51B88">
        <w:rPr>
          <w:rFonts w:eastAsia="Times New Roman"/>
          <w:sz w:val="22"/>
          <w:szCs w:val="22"/>
          <w:lang w:val="en-US"/>
        </w:rPr>
        <w:t xml:space="preserve">oordinator </w:t>
      </w:r>
      <w:r w:rsidR="00A7508C">
        <w:rPr>
          <w:rFonts w:eastAsia="Times New Roman"/>
          <w:sz w:val="22"/>
          <w:szCs w:val="22"/>
          <w:lang w:val="en-US"/>
        </w:rPr>
        <w:t xml:space="preserve">participated accompanying the PPT and </w:t>
      </w:r>
      <w:r w:rsidRPr="00E51B88">
        <w:rPr>
          <w:rFonts w:eastAsia="Times New Roman"/>
          <w:sz w:val="22"/>
          <w:szCs w:val="22"/>
          <w:lang w:val="en-US"/>
        </w:rPr>
        <w:t>prepared a report for this meeting.</w:t>
      </w:r>
    </w:p>
    <w:p w:rsidR="00E51B88" w:rsidRPr="00E51B88" w:rsidRDefault="00E51B88" w:rsidP="00E51B88">
      <w:pPr>
        <w:pStyle w:val="ListParagraph"/>
        <w:rPr>
          <w:rFonts w:eastAsia="Times New Roman"/>
          <w:sz w:val="22"/>
          <w:szCs w:val="22"/>
          <w:lang w:val="en-US"/>
        </w:rPr>
      </w:pPr>
    </w:p>
    <w:p w:rsidR="00E51B88" w:rsidRDefault="00855204" w:rsidP="00E51B88">
      <w:pPr>
        <w:pStyle w:val="ListParagraph"/>
        <w:numPr>
          <w:ilvl w:val="0"/>
          <w:numId w:val="6"/>
        </w:numPr>
        <w:rPr>
          <w:sz w:val="22"/>
          <w:szCs w:val="22"/>
          <w:lang w:val="en-US"/>
        </w:rPr>
      </w:pPr>
      <w:r w:rsidRPr="00E51B88">
        <w:rPr>
          <w:rFonts w:eastAsia="Times New Roman"/>
          <w:sz w:val="22"/>
          <w:szCs w:val="22"/>
          <w:lang w:val="en-US"/>
        </w:rPr>
        <w:t>“</w:t>
      </w:r>
      <w:r w:rsidR="00E51B88" w:rsidRPr="00E51B88">
        <w:rPr>
          <w:sz w:val="22"/>
          <w:szCs w:val="22"/>
          <w:lang w:val="en-US"/>
        </w:rPr>
        <w:t xml:space="preserve">Mexico-US-Central American Working Committee on Migrant Children and Youth, held in Washington, DC, on </w:t>
      </w:r>
      <w:r w:rsidR="00E51B88">
        <w:rPr>
          <w:sz w:val="22"/>
          <w:szCs w:val="22"/>
          <w:lang w:val="en-US"/>
        </w:rPr>
        <w:t>January</w:t>
      </w:r>
      <w:r w:rsidR="00E51B88" w:rsidRPr="00E51B88">
        <w:rPr>
          <w:sz w:val="22"/>
          <w:szCs w:val="22"/>
          <w:lang w:val="en-US"/>
        </w:rPr>
        <w:t xml:space="preserve"> </w:t>
      </w:r>
      <w:r w:rsidR="00E51B88">
        <w:rPr>
          <w:sz w:val="22"/>
          <w:szCs w:val="22"/>
          <w:lang w:val="en-US"/>
        </w:rPr>
        <w:t>28</w:t>
      </w:r>
      <w:r w:rsidR="00E51B88" w:rsidRPr="00E51B88">
        <w:rPr>
          <w:sz w:val="22"/>
          <w:szCs w:val="22"/>
          <w:vertAlign w:val="superscript"/>
          <w:lang w:val="en-US"/>
        </w:rPr>
        <w:t>th</w:t>
      </w:r>
      <w:r w:rsidR="00E51B88" w:rsidRPr="00E51B88">
        <w:rPr>
          <w:sz w:val="22"/>
          <w:szCs w:val="22"/>
          <w:lang w:val="en-US"/>
        </w:rPr>
        <w:t>, 201</w:t>
      </w:r>
      <w:r w:rsidR="00E51B88">
        <w:rPr>
          <w:sz w:val="22"/>
          <w:szCs w:val="22"/>
          <w:lang w:val="en-US"/>
        </w:rPr>
        <w:t>4</w:t>
      </w:r>
      <w:r w:rsidR="00E51B88" w:rsidRPr="00E51B88">
        <w:rPr>
          <w:sz w:val="22"/>
          <w:szCs w:val="22"/>
          <w:lang w:val="en-US"/>
        </w:rPr>
        <w:t>.</w:t>
      </w:r>
      <w:r w:rsidR="00E51B88">
        <w:rPr>
          <w:sz w:val="22"/>
          <w:szCs w:val="22"/>
          <w:lang w:val="en-US"/>
        </w:rPr>
        <w:t xml:space="preserve"> </w:t>
      </w:r>
      <w:r w:rsidR="00E51B88" w:rsidRPr="00E51B88">
        <w:rPr>
          <w:rFonts w:eastAsia="Times New Roman"/>
          <w:sz w:val="22"/>
          <w:szCs w:val="22"/>
          <w:lang w:val="en-US"/>
        </w:rPr>
        <w:t>The TS coordinator pre</w:t>
      </w:r>
      <w:r w:rsidR="00E51B88">
        <w:rPr>
          <w:rFonts w:eastAsia="Times New Roman"/>
          <w:sz w:val="22"/>
          <w:szCs w:val="22"/>
          <w:lang w:val="en-US"/>
        </w:rPr>
        <w:t xml:space="preserve">pared a report for this meeting, which has been already circulated among the RCM Member Countries. </w:t>
      </w:r>
    </w:p>
    <w:p w:rsidR="00E51B88" w:rsidRDefault="00E51B88" w:rsidP="00E51B88">
      <w:pPr>
        <w:rPr>
          <w:sz w:val="22"/>
          <w:szCs w:val="22"/>
        </w:rPr>
      </w:pPr>
    </w:p>
    <w:p w:rsidR="00E51B88" w:rsidRDefault="00E51B88" w:rsidP="00E51B88">
      <w:pPr>
        <w:rPr>
          <w:sz w:val="22"/>
          <w:szCs w:val="22"/>
        </w:rPr>
      </w:pPr>
    </w:p>
    <w:p w:rsidR="00E51B88" w:rsidRDefault="00E51B88" w:rsidP="00E51B88">
      <w:pPr>
        <w:rPr>
          <w:sz w:val="22"/>
          <w:szCs w:val="22"/>
        </w:rPr>
      </w:pPr>
    </w:p>
    <w:p w:rsidR="00E51B88" w:rsidRDefault="00E51B88" w:rsidP="00E51B88">
      <w:pPr>
        <w:rPr>
          <w:sz w:val="22"/>
          <w:szCs w:val="22"/>
        </w:rPr>
      </w:pPr>
    </w:p>
    <w:p w:rsidR="00E51B88" w:rsidRDefault="00E51B88" w:rsidP="00E51B88">
      <w:pPr>
        <w:rPr>
          <w:sz w:val="22"/>
          <w:szCs w:val="22"/>
        </w:rPr>
      </w:pPr>
    </w:p>
    <w:p w:rsidR="00E51B88" w:rsidRDefault="00E51B88" w:rsidP="00E51B88">
      <w:pPr>
        <w:rPr>
          <w:sz w:val="22"/>
          <w:szCs w:val="22"/>
        </w:rPr>
      </w:pPr>
    </w:p>
    <w:p w:rsidR="00E51B88" w:rsidRDefault="00E51B88" w:rsidP="00E51B88">
      <w:pPr>
        <w:rPr>
          <w:sz w:val="22"/>
          <w:szCs w:val="22"/>
        </w:rPr>
      </w:pPr>
    </w:p>
    <w:p w:rsidR="00E51B88" w:rsidRDefault="00E51B88" w:rsidP="00E51B88">
      <w:pPr>
        <w:rPr>
          <w:sz w:val="22"/>
          <w:szCs w:val="22"/>
        </w:rPr>
      </w:pPr>
    </w:p>
    <w:p w:rsidR="00E51B88" w:rsidRPr="00E51B88" w:rsidRDefault="00E51B88" w:rsidP="00E51B88">
      <w:pPr>
        <w:rPr>
          <w:sz w:val="22"/>
          <w:szCs w:val="22"/>
        </w:rPr>
      </w:pPr>
    </w:p>
    <w:p w:rsidR="00E51B88" w:rsidRPr="00E51B88" w:rsidRDefault="00E51B88" w:rsidP="00E51B88">
      <w:pPr>
        <w:rPr>
          <w:sz w:val="22"/>
          <w:szCs w:val="22"/>
        </w:rPr>
      </w:pPr>
    </w:p>
    <w:p w:rsidR="00492C79" w:rsidRPr="007047A1" w:rsidRDefault="00492C79" w:rsidP="00AC0ACA">
      <w:pPr>
        <w:pStyle w:val="Heading2"/>
        <w:numPr>
          <w:ilvl w:val="1"/>
          <w:numId w:val="4"/>
        </w:numPr>
        <w:rPr>
          <w:i w:val="0"/>
          <w:iCs w:val="0"/>
          <w:sz w:val="22"/>
          <w:szCs w:val="22"/>
        </w:rPr>
      </w:pPr>
      <w:bookmarkStart w:id="11" w:name="_Toc356207682"/>
      <w:r w:rsidRPr="007047A1">
        <w:rPr>
          <w:i w:val="0"/>
          <w:iCs w:val="0"/>
          <w:sz w:val="22"/>
          <w:szCs w:val="22"/>
        </w:rPr>
        <w:t>Improvements and Changes to the Virtual Secretariat (VS)</w:t>
      </w:r>
      <w:bookmarkEnd w:id="10"/>
      <w:bookmarkEnd w:id="11"/>
    </w:p>
    <w:p w:rsidR="00917165" w:rsidRPr="007047A1" w:rsidRDefault="00917165" w:rsidP="00917165">
      <w:pPr>
        <w:rPr>
          <w:sz w:val="20"/>
          <w:szCs w:val="20"/>
        </w:rPr>
      </w:pPr>
    </w:p>
    <w:p w:rsidR="00917165" w:rsidRPr="007047A1" w:rsidRDefault="002229B3" w:rsidP="003A1672">
      <w:pPr>
        <w:pStyle w:val="PlainText"/>
        <w:rPr>
          <w:rFonts w:ascii="Arial" w:hAnsi="Arial" w:cs="Arial"/>
          <w:b/>
          <w:sz w:val="22"/>
          <w:szCs w:val="22"/>
        </w:rPr>
      </w:pPr>
      <w:r w:rsidRPr="007047A1">
        <w:rPr>
          <w:rFonts w:ascii="Arial" w:hAnsi="Arial" w:cs="Arial"/>
          <w:b/>
          <w:sz w:val="22"/>
          <w:szCs w:val="22"/>
        </w:rPr>
        <w:t>Private S</w:t>
      </w:r>
      <w:r w:rsidR="00492C79" w:rsidRPr="007047A1">
        <w:rPr>
          <w:rFonts w:ascii="Arial" w:hAnsi="Arial" w:cs="Arial"/>
          <w:b/>
          <w:sz w:val="22"/>
          <w:szCs w:val="22"/>
        </w:rPr>
        <w:t xml:space="preserve">ite </w:t>
      </w:r>
    </w:p>
    <w:p w:rsidR="00917165" w:rsidRPr="007047A1" w:rsidRDefault="00917165" w:rsidP="00917165">
      <w:pPr>
        <w:pStyle w:val="Heading3"/>
        <w:rPr>
          <w:rFonts w:ascii="Arial" w:hAnsi="Arial"/>
          <w:sz w:val="22"/>
          <w:szCs w:val="22"/>
          <w:lang w:val="en-US"/>
        </w:rPr>
      </w:pPr>
    </w:p>
    <w:p w:rsidR="00917165" w:rsidRPr="007047A1" w:rsidRDefault="002229B3" w:rsidP="00917165">
      <w:pPr>
        <w:numPr>
          <w:ilvl w:val="0"/>
          <w:numId w:val="1"/>
        </w:numPr>
        <w:jc w:val="both"/>
        <w:rPr>
          <w:rFonts w:ascii="Arial" w:hAnsi="Arial" w:cs="Arial"/>
          <w:sz w:val="22"/>
          <w:szCs w:val="22"/>
        </w:rPr>
      </w:pPr>
      <w:r w:rsidRPr="007047A1">
        <w:rPr>
          <w:rFonts w:ascii="Arial" w:hAnsi="Arial" w:cs="Arial"/>
          <w:sz w:val="22"/>
          <w:szCs w:val="22"/>
        </w:rPr>
        <w:t>Under</w:t>
      </w:r>
      <w:r w:rsidR="00492C79" w:rsidRPr="007047A1">
        <w:rPr>
          <w:rFonts w:ascii="Arial" w:hAnsi="Arial" w:cs="Arial"/>
          <w:sz w:val="22"/>
          <w:szCs w:val="22"/>
        </w:rPr>
        <w:t xml:space="preserve"> </w:t>
      </w:r>
      <w:r w:rsidR="00917165" w:rsidRPr="007047A1">
        <w:rPr>
          <w:rFonts w:ascii="Arial" w:hAnsi="Arial" w:cs="Arial"/>
          <w:sz w:val="22"/>
          <w:szCs w:val="22"/>
        </w:rPr>
        <w:t>“</w:t>
      </w:r>
      <w:r w:rsidR="00492C79" w:rsidRPr="007047A1">
        <w:rPr>
          <w:rFonts w:ascii="Arial" w:hAnsi="Arial" w:cs="Arial"/>
          <w:sz w:val="22"/>
          <w:szCs w:val="22"/>
        </w:rPr>
        <w:t>Meetings</w:t>
      </w:r>
      <w:r w:rsidR="00917165" w:rsidRPr="007047A1">
        <w:rPr>
          <w:rFonts w:ascii="Arial" w:hAnsi="Arial" w:cs="Arial"/>
          <w:sz w:val="22"/>
          <w:szCs w:val="22"/>
        </w:rPr>
        <w:t>”</w:t>
      </w:r>
    </w:p>
    <w:p w:rsidR="00917165" w:rsidRPr="007047A1" w:rsidRDefault="00917165" w:rsidP="00917165">
      <w:pPr>
        <w:ind w:left="360"/>
        <w:jc w:val="both"/>
        <w:rPr>
          <w:rFonts w:ascii="Arial" w:hAnsi="Arial" w:cs="Arial"/>
          <w:sz w:val="22"/>
          <w:szCs w:val="22"/>
          <w:highlight w:val="yellow"/>
        </w:rPr>
      </w:pPr>
    </w:p>
    <w:p w:rsidR="00D00786" w:rsidRDefault="00337DDF" w:rsidP="00D00786">
      <w:pPr>
        <w:numPr>
          <w:ilvl w:val="1"/>
          <w:numId w:val="1"/>
        </w:numPr>
        <w:tabs>
          <w:tab w:val="num" w:pos="720"/>
        </w:tabs>
        <w:jc w:val="both"/>
        <w:rPr>
          <w:rFonts w:ascii="Arial" w:hAnsi="Arial" w:cs="Arial"/>
          <w:sz w:val="22"/>
          <w:szCs w:val="22"/>
        </w:rPr>
      </w:pPr>
      <w:r w:rsidRPr="00394305">
        <w:rPr>
          <w:rFonts w:ascii="Arial" w:hAnsi="Arial" w:cs="Arial"/>
          <w:sz w:val="22"/>
          <w:szCs w:val="22"/>
        </w:rPr>
        <w:t xml:space="preserve">A </w:t>
      </w:r>
      <w:r w:rsidR="00FA15F1" w:rsidRPr="00394305">
        <w:rPr>
          <w:rFonts w:ascii="Arial" w:hAnsi="Arial" w:cs="Arial"/>
          <w:sz w:val="22"/>
          <w:szCs w:val="22"/>
        </w:rPr>
        <w:t xml:space="preserve">virtual </w:t>
      </w:r>
      <w:r w:rsidRPr="00394305">
        <w:rPr>
          <w:rFonts w:ascii="Arial" w:hAnsi="Arial" w:cs="Arial"/>
          <w:sz w:val="22"/>
          <w:szCs w:val="22"/>
        </w:rPr>
        <w:t xml:space="preserve">space was created </w:t>
      </w:r>
      <w:r w:rsidRPr="00D00786">
        <w:rPr>
          <w:rFonts w:ascii="Arial" w:hAnsi="Arial" w:cs="Arial"/>
          <w:sz w:val="22"/>
          <w:szCs w:val="22"/>
        </w:rPr>
        <w:t xml:space="preserve">for the </w:t>
      </w:r>
      <w:r w:rsidR="00D00786" w:rsidRPr="00D00786">
        <w:rPr>
          <w:rFonts w:ascii="Arial" w:hAnsi="Arial" w:cs="Arial"/>
          <w:sz w:val="22"/>
          <w:szCs w:val="22"/>
        </w:rPr>
        <w:t>XIX Regional Conference on Migration</w:t>
      </w:r>
      <w:r w:rsidR="00D00786">
        <w:rPr>
          <w:rFonts w:ascii="Arial" w:hAnsi="Arial" w:cs="Arial"/>
          <w:sz w:val="22"/>
          <w:szCs w:val="22"/>
        </w:rPr>
        <w:t>, including t</w:t>
      </w:r>
      <w:r w:rsidRPr="00394305">
        <w:rPr>
          <w:rFonts w:ascii="Arial" w:hAnsi="Arial" w:cs="Arial"/>
          <w:sz w:val="22"/>
          <w:szCs w:val="22"/>
        </w:rPr>
        <w:t>he a</w:t>
      </w:r>
      <w:r w:rsidR="00D00786">
        <w:rPr>
          <w:rFonts w:ascii="Arial" w:hAnsi="Arial" w:cs="Arial"/>
          <w:sz w:val="22"/>
          <w:szCs w:val="22"/>
        </w:rPr>
        <w:t xml:space="preserve">gendas, logistical information and the corresponding </w:t>
      </w:r>
      <w:r w:rsidRPr="00394305">
        <w:rPr>
          <w:rFonts w:ascii="Arial" w:hAnsi="Arial" w:cs="Arial"/>
          <w:sz w:val="22"/>
          <w:szCs w:val="22"/>
        </w:rPr>
        <w:t>working documents</w:t>
      </w:r>
      <w:r w:rsidRPr="00D00786">
        <w:rPr>
          <w:rFonts w:ascii="Arial" w:hAnsi="Arial" w:cs="Arial"/>
          <w:sz w:val="22"/>
          <w:szCs w:val="22"/>
        </w:rPr>
        <w:t xml:space="preserve">. </w:t>
      </w:r>
    </w:p>
    <w:p w:rsidR="00D00786" w:rsidRDefault="00D00786" w:rsidP="00D00786">
      <w:pPr>
        <w:tabs>
          <w:tab w:val="num" w:pos="1440"/>
        </w:tabs>
        <w:ind w:left="1440"/>
        <w:jc w:val="both"/>
        <w:rPr>
          <w:rFonts w:ascii="Arial" w:hAnsi="Arial" w:cs="Arial"/>
          <w:sz w:val="22"/>
          <w:szCs w:val="22"/>
        </w:rPr>
      </w:pPr>
    </w:p>
    <w:p w:rsidR="006756C9" w:rsidRDefault="00D00786" w:rsidP="006756C9">
      <w:pPr>
        <w:numPr>
          <w:ilvl w:val="1"/>
          <w:numId w:val="1"/>
        </w:numPr>
        <w:tabs>
          <w:tab w:val="num" w:pos="720"/>
        </w:tabs>
        <w:jc w:val="both"/>
        <w:rPr>
          <w:rFonts w:ascii="Arial" w:hAnsi="Arial" w:cs="Arial"/>
          <w:sz w:val="22"/>
          <w:szCs w:val="22"/>
        </w:rPr>
      </w:pPr>
      <w:r w:rsidRPr="00D00786">
        <w:rPr>
          <w:rFonts w:ascii="Arial" w:hAnsi="Arial" w:cs="Arial"/>
          <w:sz w:val="22"/>
          <w:szCs w:val="22"/>
        </w:rPr>
        <w:t>The final documents of the past meeting of the RCGM were posted, as well as presentations and pictures from that meeting</w:t>
      </w:r>
      <w:r>
        <w:rPr>
          <w:rFonts w:ascii="Arial" w:hAnsi="Arial" w:cs="Arial"/>
          <w:sz w:val="22"/>
          <w:szCs w:val="22"/>
        </w:rPr>
        <w:t>.</w:t>
      </w:r>
    </w:p>
    <w:p w:rsidR="00D00786" w:rsidRPr="00D00786" w:rsidRDefault="00D00786" w:rsidP="00D00786">
      <w:pPr>
        <w:tabs>
          <w:tab w:val="num" w:pos="1440"/>
        </w:tabs>
        <w:jc w:val="both"/>
        <w:rPr>
          <w:rFonts w:ascii="Arial" w:hAnsi="Arial" w:cs="Arial"/>
          <w:sz w:val="22"/>
          <w:szCs w:val="22"/>
        </w:rPr>
      </w:pPr>
    </w:p>
    <w:p w:rsidR="00492C79" w:rsidRPr="007047A1" w:rsidRDefault="002229B3" w:rsidP="00492C79">
      <w:pPr>
        <w:numPr>
          <w:ilvl w:val="0"/>
          <w:numId w:val="1"/>
        </w:numPr>
        <w:jc w:val="both"/>
        <w:rPr>
          <w:rFonts w:ascii="Arial" w:hAnsi="Arial" w:cs="Arial"/>
          <w:sz w:val="22"/>
          <w:szCs w:val="22"/>
        </w:rPr>
      </w:pPr>
      <w:r w:rsidRPr="007047A1">
        <w:rPr>
          <w:rFonts w:ascii="Arial" w:hAnsi="Arial" w:cs="Arial"/>
          <w:sz w:val="22"/>
          <w:szCs w:val="22"/>
        </w:rPr>
        <w:t>Under</w:t>
      </w:r>
      <w:r w:rsidR="00492C79" w:rsidRPr="007047A1">
        <w:rPr>
          <w:rFonts w:ascii="Arial" w:hAnsi="Arial" w:cs="Arial"/>
          <w:sz w:val="22"/>
          <w:szCs w:val="22"/>
        </w:rPr>
        <w:t xml:space="preserve"> “What’s New”: </w:t>
      </w:r>
    </w:p>
    <w:p w:rsidR="00CA7D6B" w:rsidRPr="007047A1" w:rsidRDefault="00CA7D6B" w:rsidP="00CA7D6B">
      <w:pPr>
        <w:ind w:left="360"/>
        <w:jc w:val="both"/>
        <w:rPr>
          <w:rFonts w:ascii="Arial" w:hAnsi="Arial" w:cs="Arial"/>
          <w:sz w:val="22"/>
          <w:szCs w:val="22"/>
        </w:rPr>
      </w:pPr>
    </w:p>
    <w:p w:rsidR="00995DAF" w:rsidRPr="007047A1" w:rsidRDefault="002229B3" w:rsidP="00BD41E9">
      <w:pPr>
        <w:numPr>
          <w:ilvl w:val="1"/>
          <w:numId w:val="1"/>
        </w:numPr>
        <w:jc w:val="both"/>
        <w:rPr>
          <w:rFonts w:ascii="Arial" w:hAnsi="Arial" w:cs="Arial"/>
          <w:sz w:val="22"/>
          <w:szCs w:val="22"/>
        </w:rPr>
      </w:pPr>
      <w:r w:rsidRPr="007047A1">
        <w:rPr>
          <w:rFonts w:ascii="Arial" w:hAnsi="Arial" w:cs="Arial"/>
          <w:sz w:val="22"/>
          <w:szCs w:val="22"/>
        </w:rPr>
        <w:t xml:space="preserve">Schedule </w:t>
      </w:r>
      <w:r w:rsidR="00526FDC" w:rsidRPr="007047A1">
        <w:rPr>
          <w:rFonts w:ascii="Arial" w:hAnsi="Arial" w:cs="Arial"/>
          <w:sz w:val="22"/>
          <w:szCs w:val="22"/>
        </w:rPr>
        <w:t>of activities</w:t>
      </w:r>
      <w:r w:rsidRPr="007047A1">
        <w:rPr>
          <w:rFonts w:ascii="Arial" w:hAnsi="Arial" w:cs="Arial"/>
          <w:sz w:val="22"/>
          <w:szCs w:val="22"/>
        </w:rPr>
        <w:t xml:space="preserve"> </w:t>
      </w:r>
      <w:r w:rsidR="00217FFD" w:rsidRPr="007047A1">
        <w:rPr>
          <w:rFonts w:ascii="Arial" w:hAnsi="Arial" w:cs="Arial"/>
          <w:sz w:val="22"/>
          <w:szCs w:val="22"/>
        </w:rPr>
        <w:t xml:space="preserve">relating to topics addressed by </w:t>
      </w:r>
      <w:r w:rsidR="00630921" w:rsidRPr="007047A1">
        <w:rPr>
          <w:rFonts w:ascii="Arial" w:hAnsi="Arial" w:cs="Arial"/>
          <w:sz w:val="22"/>
          <w:szCs w:val="22"/>
        </w:rPr>
        <w:t xml:space="preserve">the </w:t>
      </w:r>
      <w:r w:rsidRPr="007047A1">
        <w:rPr>
          <w:rFonts w:ascii="Arial" w:hAnsi="Arial" w:cs="Arial"/>
          <w:sz w:val="22"/>
          <w:szCs w:val="22"/>
        </w:rPr>
        <w:t>RCM</w:t>
      </w:r>
      <w:r w:rsidR="00526FDC" w:rsidRPr="007047A1">
        <w:rPr>
          <w:rFonts w:ascii="Arial" w:hAnsi="Arial" w:cs="Arial"/>
          <w:sz w:val="22"/>
          <w:szCs w:val="22"/>
        </w:rPr>
        <w:t xml:space="preserve">, </w:t>
      </w:r>
      <w:r w:rsidRPr="007047A1">
        <w:rPr>
          <w:rFonts w:ascii="Arial" w:hAnsi="Arial" w:cs="Arial"/>
          <w:sz w:val="22"/>
          <w:szCs w:val="22"/>
        </w:rPr>
        <w:t>prepared</w:t>
      </w:r>
      <w:r w:rsidR="00526FDC" w:rsidRPr="007047A1">
        <w:rPr>
          <w:rFonts w:ascii="Arial" w:hAnsi="Arial" w:cs="Arial"/>
          <w:sz w:val="22"/>
          <w:szCs w:val="22"/>
        </w:rPr>
        <w:t xml:space="preserve"> by the TS.</w:t>
      </w:r>
    </w:p>
    <w:p w:rsidR="00337DDF" w:rsidRPr="007047A1" w:rsidRDefault="00337DDF" w:rsidP="00337DDF">
      <w:pPr>
        <w:ind w:left="1440"/>
        <w:jc w:val="both"/>
        <w:rPr>
          <w:rFonts w:ascii="Arial" w:hAnsi="Arial" w:cs="Arial"/>
          <w:sz w:val="22"/>
          <w:szCs w:val="22"/>
        </w:rPr>
      </w:pPr>
    </w:p>
    <w:p w:rsidR="00917165" w:rsidRPr="007047A1" w:rsidRDefault="00526FDC" w:rsidP="00917165">
      <w:pPr>
        <w:numPr>
          <w:ilvl w:val="0"/>
          <w:numId w:val="1"/>
        </w:numPr>
        <w:jc w:val="both"/>
        <w:rPr>
          <w:rFonts w:ascii="Arial" w:hAnsi="Arial" w:cs="Arial"/>
          <w:sz w:val="22"/>
          <w:szCs w:val="22"/>
        </w:rPr>
      </w:pPr>
      <w:r w:rsidRPr="007047A1">
        <w:rPr>
          <w:rFonts w:ascii="Arial" w:hAnsi="Arial" w:cs="Arial"/>
          <w:sz w:val="22"/>
          <w:szCs w:val="22"/>
        </w:rPr>
        <w:t>Other changes</w:t>
      </w:r>
      <w:r w:rsidR="00917165" w:rsidRPr="007047A1">
        <w:rPr>
          <w:rFonts w:ascii="Arial" w:hAnsi="Arial" w:cs="Arial"/>
          <w:sz w:val="22"/>
          <w:szCs w:val="22"/>
        </w:rPr>
        <w:t>:</w:t>
      </w:r>
    </w:p>
    <w:p w:rsidR="00B174EA" w:rsidRPr="007047A1" w:rsidRDefault="00B174EA" w:rsidP="00B174EA">
      <w:pPr>
        <w:ind w:left="360"/>
        <w:jc w:val="both"/>
        <w:rPr>
          <w:rFonts w:ascii="Arial" w:hAnsi="Arial" w:cs="Arial"/>
          <w:sz w:val="22"/>
          <w:szCs w:val="22"/>
          <w:highlight w:val="yellow"/>
        </w:rPr>
      </w:pPr>
    </w:p>
    <w:p w:rsidR="00917165" w:rsidRPr="007047A1" w:rsidRDefault="00526FDC" w:rsidP="00917165">
      <w:pPr>
        <w:numPr>
          <w:ilvl w:val="1"/>
          <w:numId w:val="1"/>
        </w:numPr>
        <w:jc w:val="both"/>
        <w:rPr>
          <w:rFonts w:ascii="Arial" w:hAnsi="Arial" w:cs="Arial"/>
          <w:sz w:val="22"/>
          <w:szCs w:val="22"/>
        </w:rPr>
      </w:pPr>
      <w:r w:rsidRPr="007047A1">
        <w:rPr>
          <w:rFonts w:ascii="Arial" w:hAnsi="Arial" w:cs="Arial"/>
          <w:sz w:val="22"/>
          <w:szCs w:val="22"/>
        </w:rPr>
        <w:t xml:space="preserve">The information </w:t>
      </w:r>
      <w:r w:rsidR="002229B3" w:rsidRPr="007047A1">
        <w:rPr>
          <w:rFonts w:ascii="Arial" w:hAnsi="Arial" w:cs="Arial"/>
          <w:sz w:val="22"/>
          <w:szCs w:val="22"/>
        </w:rPr>
        <w:t xml:space="preserve">for each RCM </w:t>
      </w:r>
      <w:r w:rsidR="00BD41E9" w:rsidRPr="007047A1">
        <w:rPr>
          <w:rFonts w:ascii="Arial" w:hAnsi="Arial" w:cs="Arial"/>
          <w:sz w:val="22"/>
          <w:szCs w:val="22"/>
        </w:rPr>
        <w:t>M</w:t>
      </w:r>
      <w:r w:rsidRPr="007047A1">
        <w:rPr>
          <w:rFonts w:ascii="Arial" w:hAnsi="Arial" w:cs="Arial"/>
          <w:sz w:val="22"/>
          <w:szCs w:val="22"/>
        </w:rPr>
        <w:t xml:space="preserve">ember </w:t>
      </w:r>
      <w:r w:rsidR="00BD41E9" w:rsidRPr="007047A1">
        <w:rPr>
          <w:rFonts w:ascii="Arial" w:hAnsi="Arial" w:cs="Arial"/>
          <w:sz w:val="22"/>
          <w:szCs w:val="22"/>
        </w:rPr>
        <w:t xml:space="preserve">Country </w:t>
      </w:r>
      <w:r w:rsidRPr="007047A1">
        <w:rPr>
          <w:rFonts w:ascii="Arial" w:hAnsi="Arial" w:cs="Arial"/>
          <w:sz w:val="22"/>
          <w:szCs w:val="22"/>
        </w:rPr>
        <w:t xml:space="preserve">is </w:t>
      </w:r>
      <w:r w:rsidR="00D00786">
        <w:rPr>
          <w:rFonts w:ascii="Arial" w:hAnsi="Arial" w:cs="Arial"/>
          <w:sz w:val="22"/>
          <w:szCs w:val="22"/>
        </w:rPr>
        <w:t>constantly</w:t>
      </w:r>
      <w:r w:rsidRPr="007047A1">
        <w:rPr>
          <w:rFonts w:ascii="Arial" w:hAnsi="Arial" w:cs="Arial"/>
          <w:sz w:val="22"/>
          <w:szCs w:val="22"/>
        </w:rPr>
        <w:t xml:space="preserve"> </w:t>
      </w:r>
      <w:r w:rsidR="002229B3" w:rsidRPr="007047A1">
        <w:rPr>
          <w:rFonts w:ascii="Arial" w:hAnsi="Arial" w:cs="Arial"/>
          <w:sz w:val="22"/>
          <w:szCs w:val="22"/>
        </w:rPr>
        <w:t xml:space="preserve">being </w:t>
      </w:r>
      <w:r w:rsidRPr="007047A1">
        <w:rPr>
          <w:rFonts w:ascii="Arial" w:hAnsi="Arial" w:cs="Arial"/>
          <w:sz w:val="22"/>
          <w:szCs w:val="22"/>
        </w:rPr>
        <w:t>updated</w:t>
      </w:r>
      <w:r w:rsidR="002229B3" w:rsidRPr="007047A1">
        <w:rPr>
          <w:rFonts w:ascii="Arial" w:hAnsi="Arial" w:cs="Arial"/>
          <w:sz w:val="22"/>
          <w:szCs w:val="22"/>
        </w:rPr>
        <w:t>, in accordance with the</w:t>
      </w:r>
      <w:r w:rsidRPr="007047A1">
        <w:rPr>
          <w:rFonts w:ascii="Arial" w:hAnsi="Arial" w:cs="Arial"/>
          <w:sz w:val="22"/>
          <w:szCs w:val="22"/>
        </w:rPr>
        <w:t xml:space="preserve"> data sent to the TS</w:t>
      </w:r>
      <w:r w:rsidR="002229B3" w:rsidRPr="007047A1">
        <w:rPr>
          <w:rFonts w:ascii="Arial" w:hAnsi="Arial" w:cs="Arial"/>
          <w:sz w:val="22"/>
          <w:szCs w:val="22"/>
        </w:rPr>
        <w:t xml:space="preserve"> by each country</w:t>
      </w:r>
      <w:r w:rsidRPr="007047A1">
        <w:rPr>
          <w:rFonts w:ascii="Arial" w:hAnsi="Arial" w:cs="Arial"/>
          <w:sz w:val="22"/>
          <w:szCs w:val="22"/>
        </w:rPr>
        <w:t xml:space="preserve">. </w:t>
      </w:r>
    </w:p>
    <w:p w:rsidR="005153B2" w:rsidRPr="007047A1" w:rsidRDefault="005153B2" w:rsidP="005153B2">
      <w:pPr>
        <w:jc w:val="both"/>
        <w:rPr>
          <w:rFonts w:ascii="Arial" w:hAnsi="Arial" w:cs="Arial"/>
          <w:sz w:val="22"/>
          <w:szCs w:val="22"/>
        </w:rPr>
      </w:pPr>
    </w:p>
    <w:p w:rsidR="00917165" w:rsidRPr="007047A1" w:rsidRDefault="005D190F" w:rsidP="00917165">
      <w:pPr>
        <w:jc w:val="both"/>
        <w:rPr>
          <w:rFonts w:ascii="Arial" w:hAnsi="Arial" w:cs="Arial"/>
          <w:b/>
          <w:sz w:val="22"/>
          <w:szCs w:val="22"/>
        </w:rPr>
      </w:pPr>
      <w:r w:rsidRPr="007047A1">
        <w:rPr>
          <w:rFonts w:ascii="Arial" w:hAnsi="Arial" w:cs="Arial"/>
          <w:b/>
          <w:sz w:val="22"/>
          <w:szCs w:val="22"/>
        </w:rPr>
        <w:t>Public S</w:t>
      </w:r>
      <w:r w:rsidR="00526FDC" w:rsidRPr="007047A1">
        <w:rPr>
          <w:rFonts w:ascii="Arial" w:hAnsi="Arial" w:cs="Arial"/>
          <w:b/>
          <w:sz w:val="22"/>
          <w:szCs w:val="22"/>
        </w:rPr>
        <w:t xml:space="preserve">ite </w:t>
      </w:r>
    </w:p>
    <w:p w:rsidR="005153B2" w:rsidRPr="007047A1" w:rsidRDefault="005153B2" w:rsidP="005153B2">
      <w:pPr>
        <w:ind w:left="1080"/>
        <w:jc w:val="both"/>
        <w:rPr>
          <w:rFonts w:ascii="Arial" w:hAnsi="Arial" w:cs="Arial"/>
          <w:sz w:val="22"/>
          <w:szCs w:val="22"/>
        </w:rPr>
      </w:pPr>
    </w:p>
    <w:p w:rsidR="00D00786" w:rsidRDefault="00D00786" w:rsidP="005153B2">
      <w:pPr>
        <w:numPr>
          <w:ilvl w:val="1"/>
          <w:numId w:val="1"/>
        </w:numPr>
        <w:jc w:val="both"/>
        <w:rPr>
          <w:rFonts w:ascii="Arial" w:hAnsi="Arial" w:cs="Arial"/>
          <w:sz w:val="22"/>
          <w:szCs w:val="22"/>
        </w:rPr>
      </w:pPr>
      <w:r>
        <w:rPr>
          <w:rFonts w:ascii="Arial" w:hAnsi="Arial" w:cs="Arial"/>
          <w:sz w:val="22"/>
          <w:szCs w:val="22"/>
        </w:rPr>
        <w:t>The final documents of the RCGM meeting were posted.</w:t>
      </w:r>
    </w:p>
    <w:p w:rsidR="005153B2" w:rsidRPr="007047A1" w:rsidRDefault="00E06918" w:rsidP="005153B2">
      <w:pPr>
        <w:numPr>
          <w:ilvl w:val="1"/>
          <w:numId w:val="1"/>
        </w:numPr>
        <w:jc w:val="both"/>
        <w:rPr>
          <w:rFonts w:ascii="Arial" w:hAnsi="Arial" w:cs="Arial"/>
          <w:sz w:val="22"/>
          <w:szCs w:val="22"/>
        </w:rPr>
      </w:pPr>
      <w:r w:rsidRPr="007047A1">
        <w:rPr>
          <w:rFonts w:ascii="Arial" w:hAnsi="Arial" w:cs="Arial"/>
          <w:sz w:val="22"/>
          <w:szCs w:val="22"/>
        </w:rPr>
        <w:t xml:space="preserve">The schedule of activities within the framework of the RCM for </w:t>
      </w:r>
      <w:r w:rsidR="00B05449" w:rsidRPr="007047A1">
        <w:rPr>
          <w:rFonts w:ascii="Arial" w:hAnsi="Arial" w:cs="Arial"/>
          <w:sz w:val="22"/>
          <w:szCs w:val="22"/>
        </w:rPr>
        <w:t>201</w:t>
      </w:r>
      <w:r w:rsidR="00D00786">
        <w:rPr>
          <w:rFonts w:ascii="Arial" w:hAnsi="Arial" w:cs="Arial"/>
          <w:sz w:val="22"/>
          <w:szCs w:val="22"/>
        </w:rPr>
        <w:t>4</w:t>
      </w:r>
      <w:r w:rsidR="00193A2C" w:rsidRPr="007047A1">
        <w:rPr>
          <w:rFonts w:ascii="Arial" w:hAnsi="Arial" w:cs="Arial"/>
          <w:sz w:val="22"/>
          <w:szCs w:val="22"/>
        </w:rPr>
        <w:t xml:space="preserve"> was posted</w:t>
      </w:r>
      <w:r w:rsidR="005153B2" w:rsidRPr="007047A1">
        <w:rPr>
          <w:rFonts w:ascii="Arial" w:hAnsi="Arial" w:cs="Arial"/>
          <w:sz w:val="22"/>
          <w:szCs w:val="22"/>
        </w:rPr>
        <w:t xml:space="preserve">. </w:t>
      </w:r>
    </w:p>
    <w:p w:rsidR="005153B2" w:rsidRPr="007047A1" w:rsidRDefault="005153B2" w:rsidP="005153B2">
      <w:pPr>
        <w:ind w:left="1080"/>
        <w:jc w:val="both"/>
        <w:rPr>
          <w:rFonts w:ascii="Arial" w:hAnsi="Arial" w:cs="Arial"/>
          <w:sz w:val="22"/>
          <w:szCs w:val="22"/>
        </w:rPr>
      </w:pPr>
    </w:p>
    <w:p w:rsidR="005153B2" w:rsidRPr="007047A1" w:rsidRDefault="00AC4DBF" w:rsidP="00AC0ACA">
      <w:pPr>
        <w:pStyle w:val="Heading2"/>
        <w:numPr>
          <w:ilvl w:val="1"/>
          <w:numId w:val="4"/>
        </w:numPr>
        <w:rPr>
          <w:i w:val="0"/>
          <w:iCs w:val="0"/>
          <w:sz w:val="22"/>
        </w:rPr>
      </w:pPr>
      <w:bookmarkStart w:id="12" w:name="_Toc276120616"/>
      <w:bookmarkStart w:id="13" w:name="_Toc356207683"/>
      <w:r w:rsidRPr="007047A1">
        <w:rPr>
          <w:i w:val="0"/>
          <w:iCs w:val="0"/>
          <w:sz w:val="22"/>
        </w:rPr>
        <w:t xml:space="preserve">Other </w:t>
      </w:r>
      <w:r w:rsidR="005153B2" w:rsidRPr="007047A1">
        <w:rPr>
          <w:i w:val="0"/>
          <w:iCs w:val="0"/>
          <w:sz w:val="22"/>
        </w:rPr>
        <w:t>General</w:t>
      </w:r>
      <w:r w:rsidRPr="007047A1">
        <w:rPr>
          <w:i w:val="0"/>
          <w:iCs w:val="0"/>
          <w:sz w:val="22"/>
        </w:rPr>
        <w:t xml:space="preserve"> Activities</w:t>
      </w:r>
      <w:bookmarkEnd w:id="12"/>
      <w:bookmarkEnd w:id="13"/>
    </w:p>
    <w:p w:rsidR="005153B2" w:rsidRPr="007047A1" w:rsidRDefault="005153B2" w:rsidP="0008497C">
      <w:pPr>
        <w:pStyle w:val="Heading1"/>
        <w:jc w:val="left"/>
        <w:rPr>
          <w:sz w:val="22"/>
          <w:szCs w:val="22"/>
        </w:rPr>
      </w:pPr>
    </w:p>
    <w:p w:rsidR="00A60C38" w:rsidRPr="007047A1" w:rsidRDefault="00DB75CD" w:rsidP="00A60C38">
      <w:pPr>
        <w:jc w:val="both"/>
        <w:rPr>
          <w:rFonts w:ascii="Arial" w:hAnsi="Arial" w:cs="Arial"/>
          <w:sz w:val="22"/>
          <w:szCs w:val="22"/>
        </w:rPr>
      </w:pPr>
      <w:r w:rsidRPr="007047A1">
        <w:rPr>
          <w:rFonts w:ascii="Arial" w:hAnsi="Arial" w:cs="Arial"/>
          <w:sz w:val="22"/>
          <w:szCs w:val="22"/>
        </w:rPr>
        <w:t>Among other tasks</w:t>
      </w:r>
      <w:r w:rsidR="00A60C38" w:rsidRPr="007047A1">
        <w:rPr>
          <w:rFonts w:ascii="Arial" w:hAnsi="Arial" w:cs="Arial"/>
          <w:sz w:val="22"/>
          <w:szCs w:val="22"/>
        </w:rPr>
        <w:t xml:space="preserve">, the </w:t>
      </w:r>
      <w:r w:rsidRPr="007047A1">
        <w:rPr>
          <w:rFonts w:ascii="Arial" w:hAnsi="Arial" w:cs="Arial"/>
          <w:sz w:val="22"/>
          <w:szCs w:val="22"/>
        </w:rPr>
        <w:t>TS</w:t>
      </w:r>
      <w:r w:rsidR="00A60C38" w:rsidRPr="007047A1">
        <w:rPr>
          <w:rFonts w:ascii="Arial" w:hAnsi="Arial" w:cs="Arial"/>
          <w:sz w:val="22"/>
          <w:szCs w:val="22"/>
        </w:rPr>
        <w:t xml:space="preserve"> </w:t>
      </w:r>
      <w:r w:rsidR="006E7482" w:rsidRPr="007047A1">
        <w:rPr>
          <w:rFonts w:ascii="Arial" w:hAnsi="Arial" w:cs="Arial"/>
          <w:sz w:val="22"/>
          <w:szCs w:val="22"/>
        </w:rPr>
        <w:t>have</w:t>
      </w:r>
      <w:r w:rsidR="00B93725" w:rsidRPr="007047A1">
        <w:rPr>
          <w:rFonts w:ascii="Arial" w:hAnsi="Arial" w:cs="Arial"/>
          <w:sz w:val="22"/>
          <w:szCs w:val="22"/>
        </w:rPr>
        <w:t xml:space="preserve"> </w:t>
      </w:r>
      <w:r w:rsidRPr="007047A1">
        <w:rPr>
          <w:rFonts w:ascii="Arial" w:hAnsi="Arial" w:cs="Arial"/>
          <w:sz w:val="22"/>
          <w:szCs w:val="22"/>
        </w:rPr>
        <w:t xml:space="preserve">also </w:t>
      </w:r>
      <w:r w:rsidR="00193A2C" w:rsidRPr="007047A1">
        <w:rPr>
          <w:rFonts w:ascii="Arial" w:hAnsi="Arial" w:cs="Arial"/>
          <w:sz w:val="22"/>
          <w:szCs w:val="22"/>
        </w:rPr>
        <w:t xml:space="preserve">been </w:t>
      </w:r>
      <w:r w:rsidRPr="007047A1">
        <w:rPr>
          <w:rFonts w:ascii="Arial" w:hAnsi="Arial" w:cs="Arial"/>
          <w:sz w:val="22"/>
          <w:szCs w:val="22"/>
        </w:rPr>
        <w:t>working on the following issues</w:t>
      </w:r>
      <w:r w:rsidR="00A60C38" w:rsidRPr="007047A1">
        <w:rPr>
          <w:rFonts w:ascii="Arial" w:hAnsi="Arial" w:cs="Arial"/>
          <w:sz w:val="22"/>
          <w:szCs w:val="22"/>
        </w:rPr>
        <w:t>:</w:t>
      </w:r>
    </w:p>
    <w:p w:rsidR="000A4349" w:rsidRPr="007047A1" w:rsidRDefault="000A4349" w:rsidP="00A60C38">
      <w:pPr>
        <w:jc w:val="both"/>
        <w:rPr>
          <w:rFonts w:ascii="Arial" w:hAnsi="Arial" w:cs="Arial"/>
          <w:sz w:val="22"/>
          <w:szCs w:val="22"/>
        </w:rPr>
      </w:pPr>
    </w:p>
    <w:p w:rsidR="00E06C44" w:rsidRPr="007047A1" w:rsidRDefault="00E06C44" w:rsidP="00AC0ACA">
      <w:pPr>
        <w:numPr>
          <w:ilvl w:val="0"/>
          <w:numId w:val="2"/>
        </w:numPr>
        <w:jc w:val="both"/>
        <w:rPr>
          <w:rFonts w:ascii="Arial" w:hAnsi="Arial" w:cs="Arial"/>
          <w:sz w:val="22"/>
          <w:szCs w:val="22"/>
        </w:rPr>
      </w:pPr>
      <w:r w:rsidRPr="007047A1">
        <w:rPr>
          <w:rFonts w:ascii="Arial" w:hAnsi="Arial" w:cs="Arial"/>
          <w:sz w:val="22"/>
          <w:szCs w:val="22"/>
        </w:rPr>
        <w:t xml:space="preserve">Regular coordination with the </w:t>
      </w:r>
      <w:r w:rsidR="009E7AD8" w:rsidRPr="007047A1">
        <w:rPr>
          <w:rFonts w:ascii="Arial" w:hAnsi="Arial" w:cs="Arial"/>
          <w:sz w:val="22"/>
          <w:szCs w:val="22"/>
        </w:rPr>
        <w:t xml:space="preserve">RNCOM </w:t>
      </w:r>
      <w:r w:rsidRPr="007047A1">
        <w:rPr>
          <w:rFonts w:ascii="Arial" w:hAnsi="Arial" w:cs="Arial"/>
          <w:sz w:val="22"/>
          <w:szCs w:val="22"/>
        </w:rPr>
        <w:t>T</w:t>
      </w:r>
      <w:r w:rsidR="003D6A88">
        <w:rPr>
          <w:rFonts w:ascii="Arial" w:hAnsi="Arial" w:cs="Arial"/>
          <w:sz w:val="22"/>
          <w:szCs w:val="22"/>
        </w:rPr>
        <w:t xml:space="preserve">echnical </w:t>
      </w:r>
      <w:r w:rsidRPr="007047A1">
        <w:rPr>
          <w:rFonts w:ascii="Arial" w:hAnsi="Arial" w:cs="Arial"/>
          <w:sz w:val="22"/>
          <w:szCs w:val="22"/>
        </w:rPr>
        <w:t>S</w:t>
      </w:r>
      <w:r w:rsidR="003D6A88">
        <w:rPr>
          <w:rFonts w:ascii="Arial" w:hAnsi="Arial" w:cs="Arial"/>
          <w:sz w:val="22"/>
          <w:szCs w:val="22"/>
        </w:rPr>
        <w:t>ecretariat</w:t>
      </w:r>
      <w:r w:rsidRPr="007047A1">
        <w:rPr>
          <w:rFonts w:ascii="Arial" w:hAnsi="Arial" w:cs="Arial"/>
          <w:sz w:val="22"/>
          <w:szCs w:val="22"/>
        </w:rPr>
        <w:t xml:space="preserve"> and with </w:t>
      </w:r>
      <w:r w:rsidR="009E7AD8" w:rsidRPr="007047A1">
        <w:rPr>
          <w:rFonts w:ascii="Arial" w:hAnsi="Arial" w:cs="Arial"/>
          <w:sz w:val="22"/>
          <w:szCs w:val="22"/>
        </w:rPr>
        <w:t>some</w:t>
      </w:r>
      <w:r w:rsidRPr="007047A1">
        <w:rPr>
          <w:rFonts w:ascii="Arial" w:hAnsi="Arial" w:cs="Arial"/>
          <w:sz w:val="22"/>
          <w:szCs w:val="22"/>
        </w:rPr>
        <w:t xml:space="preserve"> international observers</w:t>
      </w:r>
      <w:r w:rsidR="00394305">
        <w:rPr>
          <w:rFonts w:ascii="Arial" w:hAnsi="Arial" w:cs="Arial"/>
          <w:sz w:val="22"/>
          <w:szCs w:val="22"/>
        </w:rPr>
        <w:t xml:space="preserve"> for the coordination of joint activities where </w:t>
      </w:r>
      <w:r w:rsidR="009E35E6">
        <w:rPr>
          <w:rFonts w:ascii="Arial" w:hAnsi="Arial" w:cs="Arial"/>
          <w:sz w:val="22"/>
          <w:szCs w:val="22"/>
        </w:rPr>
        <w:t xml:space="preserve">financial support from such organizations is received. </w:t>
      </w:r>
    </w:p>
    <w:p w:rsidR="00E06C44" w:rsidRPr="007047A1" w:rsidRDefault="00E06C44" w:rsidP="00E06C44">
      <w:pPr>
        <w:ind w:left="720"/>
        <w:jc w:val="both"/>
        <w:rPr>
          <w:rFonts w:ascii="Arial" w:hAnsi="Arial" w:cs="Arial"/>
          <w:sz w:val="22"/>
          <w:szCs w:val="22"/>
        </w:rPr>
      </w:pPr>
    </w:p>
    <w:p w:rsidR="00067248" w:rsidRPr="007047A1" w:rsidRDefault="000C2828" w:rsidP="001F26FE">
      <w:pPr>
        <w:pStyle w:val="Heading1"/>
        <w:jc w:val="left"/>
        <w:rPr>
          <w:b w:val="0"/>
          <w:bCs w:val="0"/>
          <w:sz w:val="24"/>
          <w:u w:val="single"/>
        </w:rPr>
      </w:pPr>
      <w:r w:rsidRPr="007047A1">
        <w:rPr>
          <w:sz w:val="22"/>
          <w:szCs w:val="22"/>
        </w:rPr>
        <w:br w:type="page"/>
      </w:r>
      <w:bookmarkStart w:id="14" w:name="_Toc276120617"/>
      <w:bookmarkStart w:id="15" w:name="_Toc356207684"/>
      <w:bookmarkStart w:id="16" w:name="_Toc116197282"/>
      <w:bookmarkStart w:id="17" w:name="_Toc116379716"/>
      <w:bookmarkStart w:id="18" w:name="_Toc116380098"/>
      <w:r w:rsidR="00067248" w:rsidRPr="007047A1">
        <w:rPr>
          <w:b w:val="0"/>
          <w:bCs w:val="0"/>
          <w:sz w:val="24"/>
          <w:u w:val="single"/>
        </w:rPr>
        <w:lastRenderedPageBreak/>
        <w:t xml:space="preserve">Section 2: </w:t>
      </w:r>
      <w:r w:rsidR="002835A1" w:rsidRPr="007047A1">
        <w:rPr>
          <w:b w:val="0"/>
          <w:bCs w:val="0"/>
          <w:sz w:val="24"/>
          <w:u w:val="single"/>
        </w:rPr>
        <w:t xml:space="preserve"> </w:t>
      </w:r>
      <w:r w:rsidR="00067248" w:rsidRPr="007047A1">
        <w:rPr>
          <w:b w:val="0"/>
          <w:bCs w:val="0"/>
          <w:sz w:val="24"/>
          <w:u w:val="single"/>
        </w:rPr>
        <w:t>Financial Report</w:t>
      </w:r>
      <w:bookmarkEnd w:id="14"/>
      <w:bookmarkEnd w:id="15"/>
      <w:r w:rsidR="00067248" w:rsidRPr="007047A1">
        <w:rPr>
          <w:b w:val="0"/>
          <w:bCs w:val="0"/>
          <w:sz w:val="24"/>
          <w:u w:val="single"/>
        </w:rPr>
        <w:t xml:space="preserve"> </w:t>
      </w:r>
    </w:p>
    <w:p w:rsidR="00F407C2" w:rsidRPr="007047A1" w:rsidRDefault="00F407C2" w:rsidP="008F3E57">
      <w:pPr>
        <w:rPr>
          <w:rFonts w:ascii="Arial" w:hAnsi="Arial" w:cs="Arial"/>
          <w:sz w:val="22"/>
        </w:rPr>
      </w:pPr>
    </w:p>
    <w:p w:rsidR="00067248" w:rsidRPr="007047A1" w:rsidRDefault="00AC4DBF" w:rsidP="00AC0ACA">
      <w:pPr>
        <w:pStyle w:val="Heading2"/>
        <w:numPr>
          <w:ilvl w:val="1"/>
          <w:numId w:val="5"/>
        </w:numPr>
        <w:rPr>
          <w:i w:val="0"/>
          <w:iCs w:val="0"/>
          <w:sz w:val="22"/>
        </w:rPr>
      </w:pPr>
      <w:bookmarkStart w:id="19" w:name="_Toc276120618"/>
      <w:bookmarkStart w:id="20" w:name="_Toc356207685"/>
      <w:r w:rsidRPr="007047A1">
        <w:rPr>
          <w:i w:val="0"/>
          <w:iCs w:val="0"/>
          <w:sz w:val="22"/>
        </w:rPr>
        <w:t>Overview</w:t>
      </w:r>
      <w:r w:rsidR="001157FB" w:rsidRPr="007047A1">
        <w:rPr>
          <w:i w:val="0"/>
          <w:iCs w:val="0"/>
          <w:sz w:val="22"/>
        </w:rPr>
        <w:t xml:space="preserve">:  </w:t>
      </w:r>
      <w:r w:rsidR="002835A1" w:rsidRPr="007047A1">
        <w:rPr>
          <w:i w:val="0"/>
          <w:iCs w:val="0"/>
          <w:sz w:val="22"/>
        </w:rPr>
        <w:t>Income</w:t>
      </w:r>
      <w:r w:rsidR="00BD41E9" w:rsidRPr="007047A1">
        <w:rPr>
          <w:i w:val="0"/>
          <w:iCs w:val="0"/>
          <w:sz w:val="22"/>
        </w:rPr>
        <w:t>s</w:t>
      </w:r>
      <w:r w:rsidR="002835A1" w:rsidRPr="007047A1">
        <w:rPr>
          <w:i w:val="0"/>
          <w:iCs w:val="0"/>
          <w:sz w:val="22"/>
        </w:rPr>
        <w:t xml:space="preserve"> and E</w:t>
      </w:r>
      <w:r w:rsidR="00067248" w:rsidRPr="007047A1">
        <w:rPr>
          <w:i w:val="0"/>
          <w:iCs w:val="0"/>
          <w:sz w:val="22"/>
        </w:rPr>
        <w:t>xpenditures of the TS</w:t>
      </w:r>
      <w:bookmarkEnd w:id="19"/>
      <w:bookmarkEnd w:id="20"/>
      <w:r w:rsidR="00067248" w:rsidRPr="007047A1">
        <w:rPr>
          <w:i w:val="0"/>
          <w:iCs w:val="0"/>
          <w:sz w:val="22"/>
        </w:rPr>
        <w:t xml:space="preserve"> </w:t>
      </w:r>
    </w:p>
    <w:p w:rsidR="008F3E57" w:rsidRPr="007047A1" w:rsidRDefault="008F3E57" w:rsidP="008F3E57">
      <w:pPr>
        <w:rPr>
          <w:rFonts w:ascii="Arial" w:hAnsi="Arial" w:cs="Arial"/>
          <w:b/>
          <w:sz w:val="20"/>
          <w:szCs w:val="22"/>
        </w:rPr>
      </w:pPr>
    </w:p>
    <w:p w:rsidR="00067248" w:rsidRPr="007047A1" w:rsidRDefault="002835A1" w:rsidP="00067248">
      <w:pPr>
        <w:jc w:val="both"/>
        <w:rPr>
          <w:rFonts w:ascii="Arial" w:hAnsi="Arial" w:cs="Arial"/>
          <w:sz w:val="22"/>
        </w:rPr>
      </w:pPr>
      <w:r w:rsidRPr="007047A1">
        <w:rPr>
          <w:rFonts w:ascii="Arial" w:hAnsi="Arial" w:cs="Arial"/>
          <w:sz w:val="22"/>
        </w:rPr>
        <w:t>Table 1 below</w:t>
      </w:r>
      <w:r w:rsidR="00067248" w:rsidRPr="007047A1">
        <w:rPr>
          <w:rFonts w:ascii="Arial" w:hAnsi="Arial" w:cs="Arial"/>
          <w:sz w:val="22"/>
        </w:rPr>
        <w:t xml:space="preserve"> shows a summary of the income</w:t>
      </w:r>
      <w:r w:rsidR="00BD41E9" w:rsidRPr="007047A1">
        <w:rPr>
          <w:rFonts w:ascii="Arial" w:hAnsi="Arial" w:cs="Arial"/>
          <w:sz w:val="22"/>
        </w:rPr>
        <w:t>s</w:t>
      </w:r>
      <w:r w:rsidR="00067248" w:rsidRPr="007047A1">
        <w:rPr>
          <w:rFonts w:ascii="Arial" w:hAnsi="Arial" w:cs="Arial"/>
          <w:sz w:val="22"/>
        </w:rPr>
        <w:t xml:space="preserve"> and expenditures of the TS</w:t>
      </w:r>
      <w:r w:rsidRPr="007047A1">
        <w:rPr>
          <w:rFonts w:ascii="Arial" w:hAnsi="Arial" w:cs="Arial"/>
          <w:sz w:val="22"/>
        </w:rPr>
        <w:t>,</w:t>
      </w:r>
      <w:r w:rsidR="00067248" w:rsidRPr="007047A1">
        <w:rPr>
          <w:rFonts w:ascii="Arial" w:hAnsi="Arial" w:cs="Arial"/>
          <w:sz w:val="22"/>
        </w:rPr>
        <w:t xml:space="preserve"> </w:t>
      </w:r>
      <w:r w:rsidR="00731C27" w:rsidRPr="007047A1">
        <w:rPr>
          <w:rFonts w:ascii="Arial" w:hAnsi="Arial" w:cs="Arial"/>
          <w:sz w:val="22"/>
        </w:rPr>
        <w:t>based on the</w:t>
      </w:r>
      <w:r w:rsidR="00857AA0" w:rsidRPr="007047A1">
        <w:rPr>
          <w:rFonts w:ascii="Arial" w:hAnsi="Arial" w:cs="Arial"/>
          <w:sz w:val="22"/>
        </w:rPr>
        <w:t xml:space="preserve"> approved budget</w:t>
      </w:r>
      <w:r w:rsidR="007D3783" w:rsidRPr="007047A1">
        <w:rPr>
          <w:rFonts w:ascii="Arial" w:hAnsi="Arial" w:cs="Arial"/>
          <w:sz w:val="22"/>
        </w:rPr>
        <w:t>s</w:t>
      </w:r>
      <w:r w:rsidRPr="007047A1">
        <w:rPr>
          <w:rFonts w:ascii="Arial" w:hAnsi="Arial" w:cs="Arial"/>
          <w:sz w:val="22"/>
        </w:rPr>
        <w:t xml:space="preserve"> for</w:t>
      </w:r>
      <w:r w:rsidR="00857AA0" w:rsidRPr="007047A1">
        <w:rPr>
          <w:rFonts w:ascii="Arial" w:hAnsi="Arial" w:cs="Arial"/>
          <w:sz w:val="22"/>
        </w:rPr>
        <w:t xml:space="preserve"> </w:t>
      </w:r>
      <w:r w:rsidR="00124FF2" w:rsidRPr="007047A1">
        <w:rPr>
          <w:rFonts w:ascii="Arial" w:hAnsi="Arial" w:cs="Arial"/>
          <w:sz w:val="22"/>
        </w:rPr>
        <w:t xml:space="preserve">the period of </w:t>
      </w:r>
      <w:r w:rsidR="00067248" w:rsidRPr="007047A1">
        <w:rPr>
          <w:rFonts w:ascii="Arial" w:hAnsi="Arial" w:cs="Arial"/>
          <w:sz w:val="22"/>
        </w:rPr>
        <w:t>July 1</w:t>
      </w:r>
      <w:r w:rsidRPr="007047A1">
        <w:rPr>
          <w:rFonts w:ascii="Arial" w:hAnsi="Arial" w:cs="Arial"/>
          <w:sz w:val="22"/>
        </w:rPr>
        <w:t>,</w:t>
      </w:r>
      <w:r w:rsidR="000A30E5" w:rsidRPr="007047A1">
        <w:rPr>
          <w:rFonts w:ascii="Arial" w:hAnsi="Arial" w:cs="Arial"/>
          <w:sz w:val="22"/>
        </w:rPr>
        <w:t xml:space="preserve"> 2003 </w:t>
      </w:r>
      <w:r w:rsidRPr="007047A1">
        <w:rPr>
          <w:rFonts w:ascii="Arial" w:hAnsi="Arial" w:cs="Arial"/>
          <w:sz w:val="22"/>
        </w:rPr>
        <w:t xml:space="preserve">– </w:t>
      </w:r>
      <w:r w:rsidR="00FF7D89">
        <w:rPr>
          <w:rFonts w:ascii="Arial" w:hAnsi="Arial" w:cs="Arial"/>
          <w:sz w:val="22"/>
        </w:rPr>
        <w:t>April</w:t>
      </w:r>
      <w:r w:rsidR="00067248" w:rsidRPr="007047A1">
        <w:rPr>
          <w:rFonts w:ascii="Arial" w:hAnsi="Arial" w:cs="Arial"/>
          <w:sz w:val="22"/>
        </w:rPr>
        <w:t>, 20</w:t>
      </w:r>
      <w:r w:rsidR="00AD222E" w:rsidRPr="007047A1">
        <w:rPr>
          <w:rFonts w:ascii="Arial" w:hAnsi="Arial" w:cs="Arial"/>
          <w:sz w:val="22"/>
        </w:rPr>
        <w:t>1</w:t>
      </w:r>
      <w:r w:rsidR="00B917A8" w:rsidRPr="007047A1">
        <w:rPr>
          <w:rFonts w:ascii="Arial" w:hAnsi="Arial" w:cs="Arial"/>
          <w:sz w:val="22"/>
        </w:rPr>
        <w:t>3</w:t>
      </w:r>
      <w:r w:rsidR="00067248" w:rsidRPr="007047A1">
        <w:rPr>
          <w:rFonts w:ascii="Arial" w:hAnsi="Arial" w:cs="Arial"/>
          <w:sz w:val="22"/>
        </w:rPr>
        <w:t xml:space="preserve">.  </w:t>
      </w:r>
    </w:p>
    <w:p w:rsidR="007469F5" w:rsidRPr="007047A1" w:rsidRDefault="007469F5" w:rsidP="008F3E57">
      <w:pPr>
        <w:jc w:val="both"/>
        <w:rPr>
          <w:rFonts w:ascii="Arial" w:hAnsi="Arial" w:cs="Arial"/>
          <w:sz w:val="22"/>
          <w:szCs w:val="22"/>
        </w:rPr>
      </w:pPr>
    </w:p>
    <w:p w:rsidR="00857AA0" w:rsidRPr="007047A1" w:rsidRDefault="00857AA0" w:rsidP="00857AA0">
      <w:pPr>
        <w:jc w:val="center"/>
        <w:rPr>
          <w:rFonts w:ascii="Arial" w:hAnsi="Arial" w:cs="Arial"/>
          <w:b/>
        </w:rPr>
      </w:pPr>
      <w:r w:rsidRPr="007047A1">
        <w:rPr>
          <w:rFonts w:ascii="Arial" w:hAnsi="Arial" w:cs="Arial"/>
          <w:b/>
        </w:rPr>
        <w:t>Table 1</w:t>
      </w:r>
    </w:p>
    <w:p w:rsidR="00857AA0" w:rsidRPr="007047A1" w:rsidRDefault="00731C27" w:rsidP="00857AA0">
      <w:pPr>
        <w:jc w:val="center"/>
        <w:rPr>
          <w:rFonts w:ascii="Arial" w:hAnsi="Arial" w:cs="Arial"/>
          <w:b/>
        </w:rPr>
      </w:pPr>
      <w:r w:rsidRPr="007047A1">
        <w:rPr>
          <w:rFonts w:ascii="Arial" w:hAnsi="Arial" w:cs="Arial"/>
          <w:b/>
        </w:rPr>
        <w:t xml:space="preserve">Approved </w:t>
      </w:r>
      <w:r w:rsidR="00A3235D" w:rsidRPr="007047A1">
        <w:rPr>
          <w:rFonts w:ascii="Arial" w:hAnsi="Arial" w:cs="Arial"/>
          <w:b/>
        </w:rPr>
        <w:t xml:space="preserve">General </w:t>
      </w:r>
      <w:r w:rsidRPr="007047A1">
        <w:rPr>
          <w:rFonts w:ascii="Arial" w:hAnsi="Arial" w:cs="Arial"/>
          <w:b/>
        </w:rPr>
        <w:t>Budget</w:t>
      </w:r>
      <w:r w:rsidR="007D3783" w:rsidRPr="007047A1">
        <w:rPr>
          <w:rFonts w:ascii="Arial" w:hAnsi="Arial" w:cs="Arial"/>
          <w:b/>
        </w:rPr>
        <w:t>s</w:t>
      </w:r>
      <w:r w:rsidRPr="007047A1">
        <w:rPr>
          <w:rFonts w:ascii="Arial" w:hAnsi="Arial" w:cs="Arial"/>
          <w:b/>
        </w:rPr>
        <w:t xml:space="preserve"> </w:t>
      </w:r>
      <w:r w:rsidR="005F6300" w:rsidRPr="007047A1">
        <w:rPr>
          <w:rFonts w:ascii="Arial" w:hAnsi="Arial" w:cs="Arial"/>
          <w:b/>
        </w:rPr>
        <w:t>against</w:t>
      </w:r>
      <w:r w:rsidRPr="007047A1">
        <w:rPr>
          <w:rFonts w:ascii="Arial" w:hAnsi="Arial" w:cs="Arial"/>
          <w:b/>
        </w:rPr>
        <w:t xml:space="preserve"> Income</w:t>
      </w:r>
      <w:r w:rsidR="00BD41E9" w:rsidRPr="007047A1">
        <w:rPr>
          <w:rFonts w:ascii="Arial" w:hAnsi="Arial" w:cs="Arial"/>
          <w:b/>
        </w:rPr>
        <w:t>s</w:t>
      </w:r>
      <w:r w:rsidRPr="007047A1">
        <w:rPr>
          <w:rFonts w:ascii="Arial" w:hAnsi="Arial" w:cs="Arial"/>
          <w:b/>
        </w:rPr>
        <w:t xml:space="preserve"> and E</w:t>
      </w:r>
      <w:r w:rsidR="00857AA0" w:rsidRPr="007047A1">
        <w:rPr>
          <w:rFonts w:ascii="Arial" w:hAnsi="Arial" w:cs="Arial"/>
          <w:b/>
        </w:rPr>
        <w:t xml:space="preserve">xpenditures </w:t>
      </w:r>
    </w:p>
    <w:p w:rsidR="00857AA0" w:rsidRPr="007047A1" w:rsidRDefault="000A30E5" w:rsidP="00857AA0">
      <w:pPr>
        <w:jc w:val="center"/>
        <w:rPr>
          <w:rFonts w:ascii="Arial" w:hAnsi="Arial" w:cs="Arial"/>
          <w:b/>
        </w:rPr>
      </w:pPr>
      <w:r w:rsidRPr="007047A1">
        <w:rPr>
          <w:rFonts w:ascii="Arial" w:hAnsi="Arial" w:cs="Arial"/>
          <w:b/>
        </w:rPr>
        <w:t>(2003-201</w:t>
      </w:r>
      <w:r w:rsidR="00B917A8" w:rsidRPr="007047A1">
        <w:rPr>
          <w:rFonts w:ascii="Arial" w:hAnsi="Arial" w:cs="Arial"/>
          <w:b/>
        </w:rPr>
        <w:t>3</w:t>
      </w:r>
      <w:r w:rsidR="00731C27" w:rsidRPr="007047A1">
        <w:rPr>
          <w:rFonts w:ascii="Arial" w:hAnsi="Arial" w:cs="Arial"/>
          <w:b/>
        </w:rPr>
        <w:t xml:space="preserve"> / </w:t>
      </w:r>
      <w:r w:rsidR="002524E9" w:rsidRPr="007047A1">
        <w:rPr>
          <w:rFonts w:ascii="Arial" w:hAnsi="Arial" w:cs="Arial"/>
          <w:b/>
        </w:rPr>
        <w:t>In</w:t>
      </w:r>
      <w:r w:rsidR="00731C27" w:rsidRPr="007047A1">
        <w:rPr>
          <w:rFonts w:ascii="Arial" w:hAnsi="Arial" w:cs="Arial"/>
          <w:b/>
        </w:rPr>
        <w:t xml:space="preserve"> U.S. D</w:t>
      </w:r>
      <w:r w:rsidR="00857AA0" w:rsidRPr="007047A1">
        <w:rPr>
          <w:rFonts w:ascii="Arial" w:hAnsi="Arial" w:cs="Arial"/>
          <w:b/>
        </w:rPr>
        <w:t>ollars)</w:t>
      </w:r>
    </w:p>
    <w:p w:rsidR="007469F5" w:rsidRPr="007047A1" w:rsidRDefault="007469F5" w:rsidP="008F3E57">
      <w:pPr>
        <w:jc w:val="both"/>
        <w:rPr>
          <w:rFonts w:ascii="Arial" w:hAnsi="Arial" w:cs="Arial"/>
          <w:sz w:val="22"/>
          <w:szCs w:val="22"/>
        </w:rPr>
      </w:pPr>
    </w:p>
    <w:p w:rsidR="004A551B" w:rsidRPr="007047A1" w:rsidRDefault="004A551B" w:rsidP="004A551B">
      <w:pPr>
        <w:jc w:val="center"/>
        <w:rPr>
          <w:rFonts w:ascii="Arial" w:hAnsi="Arial" w:cs="Arial"/>
          <w:b/>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242"/>
        <w:gridCol w:w="1517"/>
        <w:gridCol w:w="1517"/>
        <w:gridCol w:w="1517"/>
        <w:gridCol w:w="1095"/>
        <w:gridCol w:w="1184"/>
        <w:gridCol w:w="1459"/>
      </w:tblGrid>
      <w:tr w:rsidR="00DB2B71" w:rsidRPr="007047A1" w:rsidTr="009040E9">
        <w:trPr>
          <w:trHeight w:val="779"/>
          <w:jc w:val="center"/>
        </w:trPr>
        <w:tc>
          <w:tcPr>
            <w:tcW w:w="1429" w:type="dxa"/>
            <w:tcBorders>
              <w:top w:val="single" w:sz="12" w:space="0" w:color="auto"/>
              <w:lef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Budget Year</w:t>
            </w:r>
          </w:p>
        </w:tc>
        <w:tc>
          <w:tcPr>
            <w:tcW w:w="1242" w:type="dxa"/>
            <w:tcBorders>
              <w:top w:val="single" w:sz="12" w:space="0" w:color="auto"/>
              <w:righ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Approved Budget</w:t>
            </w:r>
          </w:p>
        </w:tc>
        <w:tc>
          <w:tcPr>
            <w:tcW w:w="1517" w:type="dxa"/>
            <w:tcBorders>
              <w:top w:val="single" w:sz="12" w:space="0" w:color="auto"/>
              <w:lef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Contributions Received</w:t>
            </w:r>
          </w:p>
        </w:tc>
        <w:tc>
          <w:tcPr>
            <w:tcW w:w="1517" w:type="dxa"/>
            <w:tcBorders>
              <w:top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Contributions Pending</w:t>
            </w:r>
          </w:p>
        </w:tc>
        <w:tc>
          <w:tcPr>
            <w:tcW w:w="1517" w:type="dxa"/>
            <w:tcBorders>
              <w:top w:val="single" w:sz="12" w:space="0" w:color="auto"/>
              <w:righ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Contributions Pending,</w:t>
            </w:r>
          </w:p>
          <w:p w:rsidR="00DB2B71" w:rsidRPr="007047A1" w:rsidRDefault="00DB2B71" w:rsidP="00DE4E35">
            <w:pPr>
              <w:jc w:val="center"/>
              <w:rPr>
                <w:rFonts w:ascii="Arial" w:hAnsi="Arial" w:cs="Arial"/>
                <w:sz w:val="20"/>
                <w:szCs w:val="22"/>
              </w:rPr>
            </w:pPr>
            <w:r w:rsidRPr="007047A1">
              <w:rPr>
                <w:rFonts w:ascii="Arial" w:hAnsi="Arial" w:cs="Arial"/>
                <w:sz w:val="20"/>
                <w:szCs w:val="22"/>
              </w:rPr>
              <w:t>Accumulated</w:t>
            </w:r>
          </w:p>
        </w:tc>
        <w:tc>
          <w:tcPr>
            <w:tcW w:w="1095" w:type="dxa"/>
            <w:tcBorders>
              <w:top w:val="single" w:sz="12" w:space="0" w:color="auto"/>
              <w:lef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Operating Costs</w:t>
            </w:r>
          </w:p>
        </w:tc>
        <w:tc>
          <w:tcPr>
            <w:tcW w:w="1184" w:type="dxa"/>
            <w:tcBorders>
              <w:top w:val="single" w:sz="12" w:space="0" w:color="auto"/>
              <w:righ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Net</w:t>
            </w:r>
          </w:p>
          <w:p w:rsidR="00DB2B71" w:rsidRPr="007047A1" w:rsidRDefault="00DB2B71" w:rsidP="00DE4E35">
            <w:pPr>
              <w:jc w:val="center"/>
              <w:rPr>
                <w:rFonts w:ascii="Arial" w:hAnsi="Arial" w:cs="Arial"/>
                <w:sz w:val="20"/>
                <w:szCs w:val="22"/>
              </w:rPr>
            </w:pPr>
            <w:r w:rsidRPr="007047A1">
              <w:rPr>
                <w:rFonts w:ascii="Arial" w:hAnsi="Arial" w:cs="Arial"/>
                <w:sz w:val="20"/>
                <w:szCs w:val="22"/>
              </w:rPr>
              <w:t>Balance</w:t>
            </w:r>
          </w:p>
        </w:tc>
        <w:tc>
          <w:tcPr>
            <w:tcW w:w="1459" w:type="dxa"/>
            <w:tcBorders>
              <w:top w:val="single" w:sz="12" w:space="0" w:color="auto"/>
              <w:left w:val="single" w:sz="12" w:space="0" w:color="auto"/>
              <w:right w:val="single" w:sz="12" w:space="0" w:color="auto"/>
            </w:tcBorders>
          </w:tcPr>
          <w:p w:rsidR="00DB2B71" w:rsidRPr="007047A1" w:rsidRDefault="00DB2B71" w:rsidP="00DE4E35">
            <w:pPr>
              <w:jc w:val="center"/>
              <w:rPr>
                <w:rFonts w:ascii="Arial" w:hAnsi="Arial" w:cs="Arial"/>
                <w:sz w:val="20"/>
                <w:szCs w:val="22"/>
              </w:rPr>
            </w:pPr>
            <w:r w:rsidRPr="007047A1">
              <w:rPr>
                <w:rFonts w:ascii="Arial" w:hAnsi="Arial" w:cs="Arial"/>
                <w:sz w:val="20"/>
                <w:szCs w:val="22"/>
              </w:rPr>
              <w:t>Accumulated</w:t>
            </w:r>
          </w:p>
          <w:p w:rsidR="00DB2B71" w:rsidRPr="007047A1" w:rsidRDefault="00DB2B71" w:rsidP="00DE4E35">
            <w:pPr>
              <w:jc w:val="center"/>
              <w:rPr>
                <w:rFonts w:ascii="Arial" w:hAnsi="Arial" w:cs="Arial"/>
                <w:sz w:val="20"/>
                <w:szCs w:val="22"/>
              </w:rPr>
            </w:pPr>
            <w:r w:rsidRPr="007047A1">
              <w:rPr>
                <w:rFonts w:ascii="Arial" w:hAnsi="Arial" w:cs="Arial"/>
                <w:sz w:val="20"/>
                <w:szCs w:val="22"/>
              </w:rPr>
              <w:t>Balance</w:t>
            </w:r>
            <w:r w:rsidR="00C8553B" w:rsidRPr="00070CD1">
              <w:rPr>
                <w:rStyle w:val="FootnoteReference"/>
                <w:rFonts w:ascii="Arial" w:hAnsi="Arial"/>
                <w:sz w:val="20"/>
                <w:szCs w:val="20"/>
                <w:lang w:val="es-CR"/>
              </w:rPr>
              <w:footnoteReference w:id="1"/>
            </w:r>
          </w:p>
        </w:tc>
      </w:tr>
      <w:tr w:rsidR="004A551B" w:rsidRPr="007047A1" w:rsidTr="009040E9">
        <w:trPr>
          <w:trHeight w:val="509"/>
          <w:jc w:val="center"/>
        </w:trPr>
        <w:tc>
          <w:tcPr>
            <w:tcW w:w="1429"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2003-2004</w:t>
            </w:r>
          </w:p>
        </w:tc>
        <w:tc>
          <w:tcPr>
            <w:tcW w:w="124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$447,635</w:t>
            </w:r>
          </w:p>
        </w:tc>
        <w:tc>
          <w:tcPr>
            <w:tcW w:w="1517"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$447,635</w:t>
            </w:r>
          </w:p>
        </w:tc>
        <w:tc>
          <w:tcPr>
            <w:tcW w:w="1517"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$0,00</w:t>
            </w:r>
          </w:p>
        </w:tc>
        <w:tc>
          <w:tcPr>
            <w:tcW w:w="151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$0,00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$426,341</w:t>
            </w:r>
          </w:p>
        </w:tc>
        <w:tc>
          <w:tcPr>
            <w:tcW w:w="1184"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$21,294</w:t>
            </w:r>
          </w:p>
        </w:tc>
        <w:tc>
          <w:tcPr>
            <w:tcW w:w="1459"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$21,294</w:t>
            </w:r>
          </w:p>
        </w:tc>
      </w:tr>
      <w:tr w:rsidR="004A551B" w:rsidRPr="007047A1" w:rsidTr="009040E9">
        <w:trPr>
          <w:trHeight w:val="509"/>
          <w:jc w:val="center"/>
        </w:trPr>
        <w:tc>
          <w:tcPr>
            <w:tcW w:w="1429"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2005</w:t>
            </w:r>
          </w:p>
        </w:tc>
        <w:tc>
          <w:tcPr>
            <w:tcW w:w="124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17"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17"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$0,00</w:t>
            </w:r>
          </w:p>
        </w:tc>
        <w:tc>
          <w:tcPr>
            <w:tcW w:w="151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$0,00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$273,867</w:t>
            </w:r>
          </w:p>
        </w:tc>
        <w:tc>
          <w:tcPr>
            <w:tcW w:w="1184"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$8,857</w:t>
            </w:r>
          </w:p>
        </w:tc>
        <w:tc>
          <w:tcPr>
            <w:tcW w:w="1459"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$30,151</w:t>
            </w:r>
          </w:p>
        </w:tc>
      </w:tr>
      <w:tr w:rsidR="004A551B" w:rsidRPr="007047A1" w:rsidTr="009040E9">
        <w:trPr>
          <w:trHeight w:val="509"/>
          <w:jc w:val="center"/>
        </w:trPr>
        <w:tc>
          <w:tcPr>
            <w:tcW w:w="1429"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2006</w:t>
            </w:r>
          </w:p>
        </w:tc>
        <w:tc>
          <w:tcPr>
            <w:tcW w:w="124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17"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$282,709</w:t>
            </w:r>
          </w:p>
        </w:tc>
        <w:tc>
          <w:tcPr>
            <w:tcW w:w="1517"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$15,00</w:t>
            </w:r>
          </w:p>
        </w:tc>
        <w:tc>
          <w:tcPr>
            <w:tcW w:w="151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$15,00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$273,826</w:t>
            </w:r>
          </w:p>
        </w:tc>
        <w:tc>
          <w:tcPr>
            <w:tcW w:w="1184"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$8,883</w:t>
            </w:r>
          </w:p>
        </w:tc>
        <w:tc>
          <w:tcPr>
            <w:tcW w:w="1459"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$39,034</w:t>
            </w:r>
          </w:p>
        </w:tc>
      </w:tr>
      <w:tr w:rsidR="004A551B" w:rsidRPr="007047A1" w:rsidTr="009040E9">
        <w:trPr>
          <w:trHeight w:val="509"/>
          <w:jc w:val="center"/>
        </w:trPr>
        <w:tc>
          <w:tcPr>
            <w:tcW w:w="1429"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2007</w:t>
            </w:r>
          </w:p>
        </w:tc>
        <w:tc>
          <w:tcPr>
            <w:tcW w:w="124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17"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$282,764</w:t>
            </w:r>
          </w:p>
        </w:tc>
        <w:tc>
          <w:tcPr>
            <w:tcW w:w="1517"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($40,00)</w:t>
            </w:r>
          </w:p>
        </w:tc>
        <w:tc>
          <w:tcPr>
            <w:tcW w:w="151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($25,00)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$296,904</w:t>
            </w:r>
          </w:p>
          <w:p w:rsidR="004A551B" w:rsidRPr="007047A1" w:rsidRDefault="004A551B" w:rsidP="0011423B">
            <w:pPr>
              <w:jc w:val="right"/>
              <w:rPr>
                <w:rFonts w:ascii="Arial" w:hAnsi="Arial" w:cs="Arial"/>
                <w:sz w:val="20"/>
                <w:szCs w:val="20"/>
              </w:rPr>
            </w:pPr>
          </w:p>
        </w:tc>
        <w:tc>
          <w:tcPr>
            <w:tcW w:w="1184"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($14,140)</w:t>
            </w:r>
          </w:p>
        </w:tc>
        <w:tc>
          <w:tcPr>
            <w:tcW w:w="1459"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$24,894</w:t>
            </w:r>
          </w:p>
        </w:tc>
      </w:tr>
      <w:tr w:rsidR="004A551B" w:rsidRPr="007047A1" w:rsidTr="009040E9">
        <w:trPr>
          <w:trHeight w:val="520"/>
          <w:jc w:val="center"/>
        </w:trPr>
        <w:tc>
          <w:tcPr>
            <w:tcW w:w="1429" w:type="dxa"/>
            <w:tcBorders>
              <w:left w:val="single" w:sz="1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2008</w:t>
            </w:r>
          </w:p>
        </w:tc>
        <w:tc>
          <w:tcPr>
            <w:tcW w:w="1242"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17"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$282,749</w:t>
            </w:r>
          </w:p>
        </w:tc>
        <w:tc>
          <w:tcPr>
            <w:tcW w:w="1517" w:type="dxa"/>
          </w:tcPr>
          <w:p w:rsidR="004A551B" w:rsidRPr="007047A1" w:rsidRDefault="004A551B" w:rsidP="0011423B">
            <w:pPr>
              <w:jc w:val="right"/>
              <w:rPr>
                <w:rFonts w:ascii="Arial" w:hAnsi="Arial" w:cs="Arial"/>
                <w:sz w:val="20"/>
                <w:szCs w:val="20"/>
              </w:rPr>
            </w:pPr>
            <w:r w:rsidRPr="007047A1">
              <w:rPr>
                <w:rFonts w:ascii="Arial" w:hAnsi="Arial" w:cs="Arial"/>
                <w:sz w:val="20"/>
                <w:szCs w:val="20"/>
              </w:rPr>
              <w:t>($25,00)</w:t>
            </w:r>
          </w:p>
        </w:tc>
        <w:tc>
          <w:tcPr>
            <w:tcW w:w="1517"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($50,00)</w:t>
            </w:r>
          </w:p>
        </w:tc>
        <w:tc>
          <w:tcPr>
            <w:tcW w:w="1095" w:type="dxa"/>
            <w:tcBorders>
              <w:lef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$233,845</w:t>
            </w:r>
          </w:p>
        </w:tc>
        <w:tc>
          <w:tcPr>
            <w:tcW w:w="1184" w:type="dxa"/>
            <w:tcBorders>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$48,904</w:t>
            </w:r>
          </w:p>
        </w:tc>
        <w:tc>
          <w:tcPr>
            <w:tcW w:w="1459" w:type="dxa"/>
            <w:tcBorders>
              <w:left w:val="single" w:sz="1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$73,798</w:t>
            </w:r>
          </w:p>
        </w:tc>
      </w:tr>
      <w:tr w:rsidR="004A551B" w:rsidRPr="007047A1" w:rsidTr="009040E9">
        <w:trPr>
          <w:trHeight w:val="520"/>
          <w:jc w:val="center"/>
        </w:trPr>
        <w:tc>
          <w:tcPr>
            <w:tcW w:w="1429" w:type="dxa"/>
            <w:tcBorders>
              <w:left w:val="single" w:sz="12" w:space="0" w:color="auto"/>
              <w:bottom w:val="single" w:sz="8"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2009</w:t>
            </w:r>
          </w:p>
        </w:tc>
        <w:tc>
          <w:tcPr>
            <w:tcW w:w="1242" w:type="dxa"/>
            <w:tcBorders>
              <w:bottom w:val="single" w:sz="8"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17" w:type="dxa"/>
            <w:tcBorders>
              <w:left w:val="single" w:sz="12" w:space="0" w:color="auto"/>
              <w:bottom w:val="single" w:sz="8"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$277,639</w:t>
            </w:r>
          </w:p>
        </w:tc>
        <w:tc>
          <w:tcPr>
            <w:tcW w:w="1517" w:type="dxa"/>
            <w:tcBorders>
              <w:bottom w:val="single" w:sz="8"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$5,085</w:t>
            </w:r>
          </w:p>
        </w:tc>
        <w:tc>
          <w:tcPr>
            <w:tcW w:w="1517" w:type="dxa"/>
            <w:tcBorders>
              <w:bottom w:val="single" w:sz="8"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$5,035</w:t>
            </w:r>
          </w:p>
        </w:tc>
        <w:tc>
          <w:tcPr>
            <w:tcW w:w="1095" w:type="dxa"/>
            <w:tcBorders>
              <w:left w:val="single" w:sz="12" w:space="0" w:color="auto"/>
              <w:bottom w:val="single" w:sz="8"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$232,762</w:t>
            </w:r>
          </w:p>
        </w:tc>
        <w:tc>
          <w:tcPr>
            <w:tcW w:w="1184" w:type="dxa"/>
            <w:tcBorders>
              <w:bottom w:val="single" w:sz="8"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$44,877</w:t>
            </w:r>
          </w:p>
        </w:tc>
        <w:tc>
          <w:tcPr>
            <w:tcW w:w="1459" w:type="dxa"/>
            <w:tcBorders>
              <w:left w:val="single" w:sz="12" w:space="0" w:color="auto"/>
              <w:bottom w:val="single" w:sz="8"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$118,675</w:t>
            </w:r>
          </w:p>
        </w:tc>
      </w:tr>
      <w:tr w:rsidR="004A551B" w:rsidRPr="007047A1" w:rsidTr="009040E9">
        <w:trPr>
          <w:trHeight w:val="520"/>
          <w:jc w:val="center"/>
        </w:trPr>
        <w:tc>
          <w:tcPr>
            <w:tcW w:w="1429" w:type="dxa"/>
            <w:tcBorders>
              <w:top w:val="single" w:sz="8" w:space="0" w:color="auto"/>
              <w:left w:val="single" w:sz="12" w:space="0" w:color="auto"/>
              <w:bottom w:val="single" w:sz="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2010</w:t>
            </w:r>
          </w:p>
        </w:tc>
        <w:tc>
          <w:tcPr>
            <w:tcW w:w="1242" w:type="dxa"/>
            <w:tcBorders>
              <w:top w:val="single" w:sz="8"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17" w:type="dxa"/>
            <w:tcBorders>
              <w:top w:val="single" w:sz="8" w:space="0" w:color="auto"/>
              <w:left w:val="single" w:sz="1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$273,144</w:t>
            </w:r>
          </w:p>
        </w:tc>
        <w:tc>
          <w:tcPr>
            <w:tcW w:w="1517" w:type="dxa"/>
            <w:tcBorders>
              <w:top w:val="single" w:sz="8"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$9,580</w:t>
            </w:r>
          </w:p>
        </w:tc>
        <w:tc>
          <w:tcPr>
            <w:tcW w:w="1517" w:type="dxa"/>
            <w:tcBorders>
              <w:top w:val="single" w:sz="8"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$14,615</w:t>
            </w:r>
          </w:p>
          <w:p w:rsidR="004A551B" w:rsidRPr="007047A1" w:rsidRDefault="004A551B" w:rsidP="0011423B">
            <w:pPr>
              <w:jc w:val="right"/>
              <w:rPr>
                <w:rFonts w:ascii="Arial" w:hAnsi="Arial" w:cs="Arial"/>
                <w:sz w:val="20"/>
                <w:szCs w:val="20"/>
              </w:rPr>
            </w:pPr>
          </w:p>
        </w:tc>
        <w:tc>
          <w:tcPr>
            <w:tcW w:w="1095" w:type="dxa"/>
            <w:tcBorders>
              <w:top w:val="single" w:sz="8" w:space="0" w:color="auto"/>
              <w:left w:val="single" w:sz="1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$276,759</w:t>
            </w:r>
          </w:p>
        </w:tc>
        <w:tc>
          <w:tcPr>
            <w:tcW w:w="1184" w:type="dxa"/>
            <w:tcBorders>
              <w:top w:val="single" w:sz="8"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($3,615)</w:t>
            </w:r>
          </w:p>
        </w:tc>
        <w:tc>
          <w:tcPr>
            <w:tcW w:w="1459" w:type="dxa"/>
            <w:tcBorders>
              <w:top w:val="single" w:sz="8" w:space="0" w:color="auto"/>
              <w:left w:val="single" w:sz="1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$115,060</w:t>
            </w:r>
          </w:p>
        </w:tc>
      </w:tr>
      <w:tr w:rsidR="004A551B" w:rsidRPr="007047A1" w:rsidTr="009040E9">
        <w:trPr>
          <w:trHeight w:val="520"/>
          <w:jc w:val="center"/>
        </w:trPr>
        <w:tc>
          <w:tcPr>
            <w:tcW w:w="1429" w:type="dxa"/>
            <w:tcBorders>
              <w:top w:val="single" w:sz="2" w:space="0" w:color="auto"/>
              <w:left w:val="single" w:sz="12" w:space="0" w:color="auto"/>
              <w:bottom w:val="single" w:sz="2" w:space="0" w:color="auto"/>
            </w:tcBorders>
          </w:tcPr>
          <w:p w:rsidR="004A551B" w:rsidRPr="007047A1" w:rsidRDefault="004A551B" w:rsidP="0011423B">
            <w:pPr>
              <w:jc w:val="both"/>
              <w:rPr>
                <w:rFonts w:ascii="Arial" w:hAnsi="Arial" w:cs="Arial"/>
                <w:sz w:val="20"/>
                <w:szCs w:val="20"/>
              </w:rPr>
            </w:pPr>
            <w:r w:rsidRPr="007047A1">
              <w:rPr>
                <w:rFonts w:ascii="Arial" w:hAnsi="Arial" w:cs="Arial"/>
                <w:sz w:val="20"/>
                <w:szCs w:val="20"/>
              </w:rPr>
              <w:t>2011</w:t>
            </w:r>
          </w:p>
        </w:tc>
        <w:tc>
          <w:tcPr>
            <w:tcW w:w="1242" w:type="dxa"/>
            <w:tcBorders>
              <w:top w:val="single" w:sz="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$282,724</w:t>
            </w:r>
          </w:p>
        </w:tc>
        <w:tc>
          <w:tcPr>
            <w:tcW w:w="1517" w:type="dxa"/>
            <w:tcBorders>
              <w:top w:val="single" w:sz="2" w:space="0" w:color="auto"/>
              <w:left w:val="single" w:sz="1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$272,744</w:t>
            </w:r>
          </w:p>
        </w:tc>
        <w:tc>
          <w:tcPr>
            <w:tcW w:w="1517" w:type="dxa"/>
            <w:tcBorders>
              <w:top w:val="single" w:sz="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$9,980</w:t>
            </w:r>
          </w:p>
        </w:tc>
        <w:tc>
          <w:tcPr>
            <w:tcW w:w="1517" w:type="dxa"/>
            <w:tcBorders>
              <w:top w:val="single" w:sz="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$24,595</w:t>
            </w:r>
          </w:p>
        </w:tc>
        <w:tc>
          <w:tcPr>
            <w:tcW w:w="1095" w:type="dxa"/>
            <w:tcBorders>
              <w:top w:val="single" w:sz="2" w:space="0" w:color="auto"/>
              <w:left w:val="single" w:sz="12" w:space="0" w:color="auto"/>
              <w:bottom w:val="single" w:sz="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$292,106</w:t>
            </w:r>
          </w:p>
        </w:tc>
        <w:tc>
          <w:tcPr>
            <w:tcW w:w="1184" w:type="dxa"/>
            <w:tcBorders>
              <w:top w:val="single" w:sz="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($19,362)</w:t>
            </w:r>
          </w:p>
        </w:tc>
        <w:tc>
          <w:tcPr>
            <w:tcW w:w="1459" w:type="dxa"/>
            <w:tcBorders>
              <w:top w:val="single" w:sz="2" w:space="0" w:color="auto"/>
              <w:left w:val="single" w:sz="12" w:space="0" w:color="auto"/>
              <w:bottom w:val="single" w:sz="2" w:space="0" w:color="auto"/>
              <w:right w:val="single" w:sz="12" w:space="0" w:color="auto"/>
            </w:tcBorders>
          </w:tcPr>
          <w:p w:rsidR="004A551B" w:rsidRPr="007047A1" w:rsidRDefault="004A551B" w:rsidP="0011423B">
            <w:pPr>
              <w:jc w:val="right"/>
              <w:rPr>
                <w:rFonts w:ascii="Arial" w:hAnsi="Arial" w:cs="Arial"/>
                <w:sz w:val="20"/>
                <w:szCs w:val="20"/>
              </w:rPr>
            </w:pPr>
            <w:r w:rsidRPr="007047A1">
              <w:rPr>
                <w:rFonts w:ascii="Arial" w:hAnsi="Arial" w:cs="Arial"/>
                <w:sz w:val="20"/>
                <w:szCs w:val="20"/>
              </w:rPr>
              <w:t>$95,698</w:t>
            </w:r>
          </w:p>
        </w:tc>
      </w:tr>
      <w:tr w:rsidR="009040E9" w:rsidRPr="00A30A45" w:rsidTr="009040E9">
        <w:trPr>
          <w:trHeight w:val="520"/>
          <w:jc w:val="center"/>
        </w:trPr>
        <w:tc>
          <w:tcPr>
            <w:tcW w:w="1429" w:type="dxa"/>
            <w:tcBorders>
              <w:top w:val="single" w:sz="2" w:space="0" w:color="auto"/>
              <w:left w:val="single" w:sz="12" w:space="0" w:color="auto"/>
              <w:bottom w:val="single" w:sz="2" w:space="0" w:color="auto"/>
            </w:tcBorders>
          </w:tcPr>
          <w:p w:rsidR="009040E9" w:rsidRPr="00A30A45" w:rsidRDefault="009040E9" w:rsidP="00C1615E">
            <w:pPr>
              <w:jc w:val="both"/>
              <w:rPr>
                <w:rFonts w:ascii="Arial" w:hAnsi="Arial" w:cs="Arial"/>
                <w:sz w:val="20"/>
                <w:szCs w:val="20"/>
                <w:lang w:val="es-CR"/>
              </w:rPr>
            </w:pPr>
            <w:r w:rsidRPr="00A30A45">
              <w:rPr>
                <w:rFonts w:ascii="Arial" w:hAnsi="Arial" w:cs="Arial"/>
                <w:sz w:val="20"/>
                <w:szCs w:val="20"/>
                <w:lang w:val="es-CR"/>
              </w:rPr>
              <w:t>2012</w:t>
            </w:r>
          </w:p>
        </w:tc>
        <w:tc>
          <w:tcPr>
            <w:tcW w:w="1242" w:type="dxa"/>
            <w:tcBorders>
              <w:top w:val="single" w:sz="2" w:space="0" w:color="auto"/>
              <w:bottom w:val="single" w:sz="2" w:space="0" w:color="auto"/>
              <w:right w:val="single" w:sz="1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$282,724</w:t>
            </w:r>
          </w:p>
        </w:tc>
        <w:tc>
          <w:tcPr>
            <w:tcW w:w="1517" w:type="dxa"/>
            <w:tcBorders>
              <w:top w:val="single" w:sz="2" w:space="0" w:color="auto"/>
              <w:left w:val="single" w:sz="12" w:space="0" w:color="auto"/>
              <w:bottom w:val="single" w:sz="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$268,042</w:t>
            </w:r>
          </w:p>
        </w:tc>
        <w:tc>
          <w:tcPr>
            <w:tcW w:w="1517" w:type="dxa"/>
            <w:tcBorders>
              <w:top w:val="single" w:sz="2" w:space="0" w:color="auto"/>
              <w:bottom w:val="single" w:sz="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$14,682</w:t>
            </w:r>
          </w:p>
        </w:tc>
        <w:tc>
          <w:tcPr>
            <w:tcW w:w="1517" w:type="dxa"/>
            <w:tcBorders>
              <w:top w:val="single" w:sz="2" w:space="0" w:color="auto"/>
              <w:bottom w:val="single" w:sz="2" w:space="0" w:color="auto"/>
              <w:right w:val="single" w:sz="1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$39,277</w:t>
            </w:r>
          </w:p>
        </w:tc>
        <w:tc>
          <w:tcPr>
            <w:tcW w:w="1095" w:type="dxa"/>
            <w:tcBorders>
              <w:top w:val="single" w:sz="2" w:space="0" w:color="auto"/>
              <w:left w:val="single" w:sz="12" w:space="0" w:color="auto"/>
              <w:bottom w:val="single" w:sz="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$273,868</w:t>
            </w:r>
          </w:p>
        </w:tc>
        <w:tc>
          <w:tcPr>
            <w:tcW w:w="1184" w:type="dxa"/>
            <w:tcBorders>
              <w:top w:val="single" w:sz="2" w:space="0" w:color="auto"/>
              <w:bottom w:val="single" w:sz="2" w:space="0" w:color="auto"/>
              <w:right w:val="single" w:sz="1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($5,826)</w:t>
            </w:r>
          </w:p>
        </w:tc>
        <w:tc>
          <w:tcPr>
            <w:tcW w:w="1459" w:type="dxa"/>
            <w:tcBorders>
              <w:top w:val="single" w:sz="2" w:space="0" w:color="auto"/>
              <w:left w:val="single" w:sz="12" w:space="0" w:color="auto"/>
              <w:bottom w:val="single" w:sz="2" w:space="0" w:color="auto"/>
              <w:right w:val="single" w:sz="1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$89,872</w:t>
            </w:r>
          </w:p>
        </w:tc>
      </w:tr>
      <w:tr w:rsidR="009040E9" w:rsidRPr="00437AAE" w:rsidTr="009040E9">
        <w:trPr>
          <w:trHeight w:val="520"/>
          <w:jc w:val="center"/>
        </w:trPr>
        <w:tc>
          <w:tcPr>
            <w:tcW w:w="1429" w:type="dxa"/>
            <w:tcBorders>
              <w:top w:val="single" w:sz="2" w:space="0" w:color="auto"/>
              <w:left w:val="single" w:sz="12" w:space="0" w:color="auto"/>
              <w:bottom w:val="single" w:sz="2" w:space="0" w:color="auto"/>
            </w:tcBorders>
          </w:tcPr>
          <w:p w:rsidR="009040E9" w:rsidRPr="00A30A45" w:rsidRDefault="009040E9" w:rsidP="00C1615E">
            <w:pPr>
              <w:jc w:val="both"/>
              <w:rPr>
                <w:rFonts w:ascii="Arial" w:hAnsi="Arial" w:cs="Arial"/>
                <w:sz w:val="20"/>
                <w:szCs w:val="20"/>
                <w:lang w:val="es-CR"/>
              </w:rPr>
            </w:pPr>
            <w:r w:rsidRPr="00A30A45">
              <w:rPr>
                <w:rFonts w:ascii="Arial" w:hAnsi="Arial" w:cs="Arial"/>
                <w:sz w:val="20"/>
                <w:szCs w:val="20"/>
                <w:lang w:val="es-CR"/>
              </w:rPr>
              <w:t>2013</w:t>
            </w:r>
          </w:p>
        </w:tc>
        <w:tc>
          <w:tcPr>
            <w:tcW w:w="1242" w:type="dxa"/>
            <w:tcBorders>
              <w:top w:val="single" w:sz="2" w:space="0" w:color="auto"/>
              <w:bottom w:val="single" w:sz="2" w:space="0" w:color="auto"/>
              <w:right w:val="single" w:sz="1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$282,724</w:t>
            </w:r>
          </w:p>
        </w:tc>
        <w:tc>
          <w:tcPr>
            <w:tcW w:w="1517" w:type="dxa"/>
            <w:tcBorders>
              <w:top w:val="single" w:sz="2" w:space="0" w:color="auto"/>
              <w:left w:val="single" w:sz="12" w:space="0" w:color="auto"/>
              <w:bottom w:val="single" w:sz="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$267,688</w:t>
            </w:r>
          </w:p>
        </w:tc>
        <w:tc>
          <w:tcPr>
            <w:tcW w:w="1517" w:type="dxa"/>
            <w:tcBorders>
              <w:top w:val="single" w:sz="2" w:space="0" w:color="auto"/>
              <w:bottom w:val="single" w:sz="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$15,036</w:t>
            </w:r>
          </w:p>
        </w:tc>
        <w:tc>
          <w:tcPr>
            <w:tcW w:w="1517" w:type="dxa"/>
            <w:tcBorders>
              <w:top w:val="single" w:sz="2" w:space="0" w:color="auto"/>
              <w:bottom w:val="single" w:sz="2" w:space="0" w:color="auto"/>
              <w:right w:val="single" w:sz="1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$54,313</w:t>
            </w:r>
          </w:p>
        </w:tc>
        <w:tc>
          <w:tcPr>
            <w:tcW w:w="1095" w:type="dxa"/>
            <w:tcBorders>
              <w:top w:val="single" w:sz="2" w:space="0" w:color="auto"/>
              <w:left w:val="single" w:sz="12" w:space="0" w:color="auto"/>
              <w:bottom w:val="single" w:sz="2" w:space="0" w:color="auto"/>
            </w:tcBorders>
          </w:tcPr>
          <w:p w:rsidR="009040E9" w:rsidRPr="00070CD1" w:rsidRDefault="009040E9" w:rsidP="00C1615E">
            <w:pPr>
              <w:jc w:val="right"/>
              <w:rPr>
                <w:rFonts w:ascii="Arial" w:hAnsi="Arial" w:cs="Arial"/>
                <w:sz w:val="20"/>
                <w:szCs w:val="20"/>
                <w:lang w:val="es-CR"/>
              </w:rPr>
            </w:pPr>
            <w:r w:rsidRPr="00070CD1">
              <w:rPr>
                <w:rFonts w:ascii="Arial" w:hAnsi="Arial" w:cs="Arial"/>
                <w:sz w:val="20"/>
                <w:szCs w:val="20"/>
                <w:lang w:val="es-CR"/>
              </w:rPr>
              <w:t>$294,400</w:t>
            </w:r>
          </w:p>
        </w:tc>
        <w:tc>
          <w:tcPr>
            <w:tcW w:w="1184" w:type="dxa"/>
            <w:tcBorders>
              <w:top w:val="single" w:sz="2" w:space="0" w:color="auto"/>
              <w:bottom w:val="single" w:sz="2" w:space="0" w:color="auto"/>
              <w:right w:val="single" w:sz="12" w:space="0" w:color="auto"/>
            </w:tcBorders>
          </w:tcPr>
          <w:p w:rsidR="009040E9" w:rsidRPr="00070CD1" w:rsidRDefault="009040E9" w:rsidP="00C1615E">
            <w:pPr>
              <w:jc w:val="right"/>
              <w:rPr>
                <w:rFonts w:ascii="Arial" w:hAnsi="Arial" w:cs="Arial"/>
                <w:sz w:val="20"/>
                <w:szCs w:val="20"/>
                <w:lang w:val="es-CR"/>
              </w:rPr>
            </w:pPr>
            <w:r w:rsidRPr="00070CD1">
              <w:rPr>
                <w:rFonts w:ascii="Arial" w:hAnsi="Arial" w:cs="Arial"/>
                <w:sz w:val="20"/>
                <w:szCs w:val="20"/>
                <w:lang w:val="es-CR"/>
              </w:rPr>
              <w:t>($26,712)</w:t>
            </w:r>
          </w:p>
        </w:tc>
        <w:tc>
          <w:tcPr>
            <w:tcW w:w="1459" w:type="dxa"/>
            <w:tcBorders>
              <w:top w:val="single" w:sz="2" w:space="0" w:color="auto"/>
              <w:left w:val="single" w:sz="12" w:space="0" w:color="auto"/>
              <w:bottom w:val="single" w:sz="2" w:space="0" w:color="auto"/>
              <w:right w:val="single" w:sz="12" w:space="0" w:color="auto"/>
            </w:tcBorders>
          </w:tcPr>
          <w:p w:rsidR="009040E9" w:rsidRPr="00070CD1" w:rsidRDefault="009040E9" w:rsidP="00C1615E">
            <w:pPr>
              <w:jc w:val="right"/>
              <w:rPr>
                <w:rFonts w:ascii="Arial" w:hAnsi="Arial" w:cs="Arial"/>
                <w:sz w:val="20"/>
                <w:szCs w:val="20"/>
                <w:lang w:val="es-CR"/>
              </w:rPr>
            </w:pPr>
            <w:r w:rsidRPr="00070CD1">
              <w:rPr>
                <w:rFonts w:ascii="Arial" w:hAnsi="Arial" w:cs="Arial"/>
                <w:sz w:val="20"/>
                <w:szCs w:val="20"/>
                <w:lang w:val="es-CR"/>
              </w:rPr>
              <w:t>$63,160</w:t>
            </w:r>
          </w:p>
        </w:tc>
      </w:tr>
      <w:tr w:rsidR="009040E9" w:rsidRPr="00437AAE" w:rsidTr="009040E9">
        <w:trPr>
          <w:trHeight w:val="520"/>
          <w:jc w:val="center"/>
        </w:trPr>
        <w:tc>
          <w:tcPr>
            <w:tcW w:w="1429" w:type="dxa"/>
            <w:tcBorders>
              <w:top w:val="single" w:sz="2" w:space="0" w:color="auto"/>
              <w:left w:val="single" w:sz="12" w:space="0" w:color="auto"/>
              <w:bottom w:val="single" w:sz="12" w:space="0" w:color="auto"/>
            </w:tcBorders>
          </w:tcPr>
          <w:p w:rsidR="009040E9" w:rsidRPr="00A30A45" w:rsidRDefault="009040E9" w:rsidP="00C1615E">
            <w:pPr>
              <w:jc w:val="both"/>
              <w:rPr>
                <w:rFonts w:ascii="Arial" w:hAnsi="Arial" w:cs="Arial"/>
                <w:sz w:val="20"/>
                <w:szCs w:val="20"/>
                <w:lang w:val="es-CR"/>
              </w:rPr>
            </w:pPr>
            <w:r w:rsidRPr="00A30A45">
              <w:rPr>
                <w:rFonts w:ascii="Arial" w:hAnsi="Arial" w:cs="Arial"/>
                <w:sz w:val="20"/>
                <w:szCs w:val="20"/>
                <w:lang w:val="es-CR"/>
              </w:rPr>
              <w:t>2014</w:t>
            </w:r>
          </w:p>
        </w:tc>
        <w:tc>
          <w:tcPr>
            <w:tcW w:w="1242" w:type="dxa"/>
            <w:tcBorders>
              <w:top w:val="single" w:sz="2" w:space="0" w:color="auto"/>
              <w:bottom w:val="single" w:sz="12" w:space="0" w:color="auto"/>
              <w:right w:val="single" w:sz="1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$282,724</w:t>
            </w:r>
          </w:p>
        </w:tc>
        <w:tc>
          <w:tcPr>
            <w:tcW w:w="1517" w:type="dxa"/>
            <w:tcBorders>
              <w:top w:val="single" w:sz="2" w:space="0" w:color="auto"/>
              <w:left w:val="single" w:sz="12" w:space="0" w:color="auto"/>
              <w:bottom w:val="single" w:sz="12" w:space="0" w:color="auto"/>
            </w:tcBorders>
          </w:tcPr>
          <w:p w:rsidR="009040E9" w:rsidRPr="00A30A45" w:rsidRDefault="009040E9" w:rsidP="00C1615E">
            <w:pPr>
              <w:jc w:val="right"/>
              <w:rPr>
                <w:rFonts w:ascii="Arial" w:hAnsi="Arial" w:cs="Arial"/>
                <w:sz w:val="20"/>
                <w:szCs w:val="20"/>
                <w:lang w:val="es-CR"/>
              </w:rPr>
            </w:pPr>
            <w:r w:rsidRPr="00A30A45">
              <w:rPr>
                <w:rFonts w:ascii="Arial" w:hAnsi="Arial" w:cs="Arial"/>
                <w:sz w:val="20"/>
                <w:szCs w:val="20"/>
                <w:lang w:val="es-CR"/>
              </w:rPr>
              <w:t>$17,970</w:t>
            </w:r>
          </w:p>
        </w:tc>
        <w:tc>
          <w:tcPr>
            <w:tcW w:w="1517" w:type="dxa"/>
            <w:tcBorders>
              <w:top w:val="single" w:sz="2" w:space="0" w:color="auto"/>
              <w:bottom w:val="single" w:sz="12" w:space="0" w:color="auto"/>
            </w:tcBorders>
          </w:tcPr>
          <w:p w:rsidR="009040E9" w:rsidRPr="002B3297" w:rsidRDefault="009040E9" w:rsidP="00C1615E">
            <w:pPr>
              <w:jc w:val="right"/>
              <w:rPr>
                <w:rFonts w:ascii="Arial" w:hAnsi="Arial" w:cs="Arial"/>
                <w:sz w:val="20"/>
                <w:szCs w:val="20"/>
                <w:highlight w:val="yellow"/>
                <w:lang w:val="es-CR"/>
              </w:rPr>
            </w:pPr>
            <w:r>
              <w:rPr>
                <w:rFonts w:ascii="Arial" w:hAnsi="Arial" w:cs="Arial"/>
                <w:sz w:val="20"/>
                <w:szCs w:val="20"/>
                <w:lang w:val="es-CR"/>
              </w:rPr>
              <w:t>$</w:t>
            </w:r>
            <w:r w:rsidRPr="00A30A45">
              <w:rPr>
                <w:rFonts w:ascii="Arial" w:hAnsi="Arial" w:cs="Arial"/>
                <w:sz w:val="20"/>
                <w:szCs w:val="20"/>
                <w:lang w:val="es-CR"/>
              </w:rPr>
              <w:t>264</w:t>
            </w:r>
            <w:r>
              <w:rPr>
                <w:rFonts w:ascii="Arial" w:hAnsi="Arial" w:cs="Arial"/>
                <w:sz w:val="20"/>
                <w:szCs w:val="20"/>
                <w:lang w:val="es-CR"/>
              </w:rPr>
              <w:t>,</w:t>
            </w:r>
            <w:r w:rsidRPr="00A30A45">
              <w:rPr>
                <w:rFonts w:ascii="Arial" w:hAnsi="Arial" w:cs="Arial"/>
                <w:sz w:val="20"/>
                <w:szCs w:val="20"/>
                <w:lang w:val="es-CR"/>
              </w:rPr>
              <w:t>754</w:t>
            </w:r>
          </w:p>
        </w:tc>
        <w:tc>
          <w:tcPr>
            <w:tcW w:w="1517" w:type="dxa"/>
            <w:tcBorders>
              <w:top w:val="single" w:sz="2" w:space="0" w:color="auto"/>
              <w:bottom w:val="single" w:sz="12" w:space="0" w:color="auto"/>
              <w:right w:val="single" w:sz="12" w:space="0" w:color="auto"/>
            </w:tcBorders>
          </w:tcPr>
          <w:p w:rsidR="009040E9" w:rsidRPr="002B3297" w:rsidRDefault="009040E9" w:rsidP="00C1615E">
            <w:pPr>
              <w:jc w:val="right"/>
              <w:rPr>
                <w:rFonts w:ascii="Arial" w:hAnsi="Arial" w:cs="Arial"/>
                <w:sz w:val="20"/>
                <w:szCs w:val="20"/>
                <w:highlight w:val="yellow"/>
                <w:lang w:val="es-CR"/>
              </w:rPr>
            </w:pPr>
            <w:r>
              <w:rPr>
                <w:rFonts w:ascii="Arial" w:hAnsi="Arial" w:cs="Arial"/>
                <w:sz w:val="20"/>
                <w:szCs w:val="20"/>
                <w:lang w:val="es-CR"/>
              </w:rPr>
              <w:t>$</w:t>
            </w:r>
            <w:r w:rsidRPr="00A30A45">
              <w:rPr>
                <w:rFonts w:ascii="Arial" w:hAnsi="Arial" w:cs="Arial"/>
                <w:sz w:val="20"/>
                <w:szCs w:val="20"/>
                <w:lang w:val="es-CR"/>
              </w:rPr>
              <w:t>319</w:t>
            </w:r>
            <w:r>
              <w:rPr>
                <w:rFonts w:ascii="Arial" w:hAnsi="Arial" w:cs="Arial"/>
                <w:sz w:val="20"/>
                <w:szCs w:val="20"/>
                <w:lang w:val="es-CR"/>
              </w:rPr>
              <w:t>,</w:t>
            </w:r>
            <w:r w:rsidRPr="00A30A45">
              <w:rPr>
                <w:rFonts w:ascii="Arial" w:hAnsi="Arial" w:cs="Arial"/>
                <w:sz w:val="20"/>
                <w:szCs w:val="20"/>
                <w:lang w:val="es-CR"/>
              </w:rPr>
              <w:t>067</w:t>
            </w:r>
          </w:p>
        </w:tc>
        <w:tc>
          <w:tcPr>
            <w:tcW w:w="1095" w:type="dxa"/>
            <w:tcBorders>
              <w:top w:val="single" w:sz="2" w:space="0" w:color="auto"/>
              <w:left w:val="single" w:sz="12" w:space="0" w:color="auto"/>
              <w:bottom w:val="single" w:sz="12" w:space="0" w:color="auto"/>
            </w:tcBorders>
          </w:tcPr>
          <w:p w:rsidR="009040E9" w:rsidRPr="00886125" w:rsidRDefault="009040E9" w:rsidP="00C1615E">
            <w:pPr>
              <w:jc w:val="right"/>
              <w:rPr>
                <w:rFonts w:ascii="Arial" w:hAnsi="Arial" w:cs="Arial"/>
                <w:sz w:val="20"/>
                <w:szCs w:val="20"/>
                <w:lang w:val="es-CR"/>
              </w:rPr>
            </w:pPr>
            <w:r w:rsidRPr="00886125">
              <w:rPr>
                <w:rFonts w:ascii="Arial" w:hAnsi="Arial" w:cs="Arial"/>
                <w:sz w:val="20"/>
                <w:szCs w:val="20"/>
                <w:lang w:val="es-CR"/>
              </w:rPr>
              <w:t>$124,538</w:t>
            </w:r>
          </w:p>
        </w:tc>
        <w:tc>
          <w:tcPr>
            <w:tcW w:w="1184" w:type="dxa"/>
            <w:tcBorders>
              <w:top w:val="single" w:sz="2" w:space="0" w:color="auto"/>
              <w:bottom w:val="single" w:sz="12" w:space="0" w:color="auto"/>
              <w:right w:val="single" w:sz="12" w:space="0" w:color="auto"/>
            </w:tcBorders>
          </w:tcPr>
          <w:p w:rsidR="009040E9" w:rsidRPr="00886125" w:rsidRDefault="009040E9" w:rsidP="00C1615E">
            <w:pPr>
              <w:jc w:val="right"/>
              <w:rPr>
                <w:rFonts w:ascii="Arial" w:hAnsi="Arial" w:cs="Arial"/>
                <w:sz w:val="20"/>
                <w:szCs w:val="20"/>
                <w:lang w:val="es-CR"/>
              </w:rPr>
            </w:pPr>
            <w:r w:rsidRPr="00886125">
              <w:rPr>
                <w:rFonts w:ascii="Arial" w:hAnsi="Arial" w:cs="Arial"/>
                <w:sz w:val="20"/>
                <w:szCs w:val="20"/>
                <w:lang w:val="es-CR"/>
              </w:rPr>
              <w:t>($106,568)</w:t>
            </w:r>
          </w:p>
        </w:tc>
        <w:tc>
          <w:tcPr>
            <w:tcW w:w="1459" w:type="dxa"/>
            <w:tcBorders>
              <w:top w:val="single" w:sz="2" w:space="0" w:color="auto"/>
              <w:left w:val="single" w:sz="12" w:space="0" w:color="auto"/>
              <w:bottom w:val="single" w:sz="12" w:space="0" w:color="auto"/>
              <w:right w:val="single" w:sz="12" w:space="0" w:color="auto"/>
            </w:tcBorders>
          </w:tcPr>
          <w:p w:rsidR="009040E9" w:rsidRPr="00886125" w:rsidRDefault="009040E9" w:rsidP="00C1615E">
            <w:pPr>
              <w:jc w:val="right"/>
              <w:rPr>
                <w:rFonts w:ascii="Arial" w:hAnsi="Arial" w:cs="Arial"/>
                <w:sz w:val="20"/>
                <w:szCs w:val="20"/>
                <w:lang w:val="es-CR"/>
              </w:rPr>
            </w:pPr>
            <w:r w:rsidRPr="00886125">
              <w:rPr>
                <w:rFonts w:ascii="Arial" w:hAnsi="Arial" w:cs="Arial"/>
                <w:sz w:val="20"/>
                <w:szCs w:val="20"/>
                <w:lang w:val="es-CR"/>
              </w:rPr>
              <w:t>($43,408)</w:t>
            </w:r>
          </w:p>
        </w:tc>
      </w:tr>
    </w:tbl>
    <w:p w:rsidR="004A551B" w:rsidRPr="007047A1" w:rsidRDefault="004A551B" w:rsidP="004A551B">
      <w:pPr>
        <w:jc w:val="both"/>
        <w:rPr>
          <w:rFonts w:ascii="Arial" w:hAnsi="Arial" w:cs="Arial"/>
          <w:sz w:val="18"/>
          <w:szCs w:val="18"/>
        </w:rPr>
      </w:pPr>
    </w:p>
    <w:p w:rsidR="00917165" w:rsidRPr="007047A1" w:rsidRDefault="00917165" w:rsidP="00917165">
      <w:pPr>
        <w:jc w:val="both"/>
        <w:rPr>
          <w:rFonts w:ascii="Arial" w:hAnsi="Arial" w:cs="Arial"/>
          <w:sz w:val="18"/>
          <w:szCs w:val="18"/>
        </w:rPr>
      </w:pPr>
    </w:p>
    <w:p w:rsidR="00DE015C" w:rsidRPr="007047A1" w:rsidRDefault="00063753" w:rsidP="00AC0ACA">
      <w:pPr>
        <w:pStyle w:val="Heading2"/>
        <w:numPr>
          <w:ilvl w:val="1"/>
          <w:numId w:val="5"/>
        </w:numPr>
        <w:rPr>
          <w:i w:val="0"/>
          <w:iCs w:val="0"/>
          <w:sz w:val="22"/>
        </w:rPr>
      </w:pPr>
      <w:r w:rsidRPr="007047A1">
        <w:br w:type="page"/>
      </w:r>
      <w:bookmarkStart w:id="21" w:name="_Toc276120619"/>
      <w:bookmarkStart w:id="22" w:name="_Toc356207686"/>
      <w:r w:rsidR="00DE015C" w:rsidRPr="007047A1">
        <w:rPr>
          <w:i w:val="0"/>
          <w:iCs w:val="0"/>
          <w:sz w:val="22"/>
        </w:rPr>
        <w:lastRenderedPageBreak/>
        <w:t>Budget Execution for 201</w:t>
      </w:r>
      <w:bookmarkEnd w:id="21"/>
      <w:r w:rsidR="00B917A8" w:rsidRPr="007047A1">
        <w:rPr>
          <w:i w:val="0"/>
          <w:iCs w:val="0"/>
          <w:sz w:val="22"/>
        </w:rPr>
        <w:t>2</w:t>
      </w:r>
      <w:bookmarkEnd w:id="22"/>
    </w:p>
    <w:p w:rsidR="00DE015C" w:rsidRPr="007047A1" w:rsidRDefault="00DE015C" w:rsidP="00DE015C">
      <w:pPr>
        <w:jc w:val="both"/>
        <w:rPr>
          <w:rFonts w:ascii="Arial" w:hAnsi="Arial" w:cs="Arial"/>
          <w:sz w:val="22"/>
          <w:szCs w:val="22"/>
        </w:rPr>
      </w:pPr>
    </w:p>
    <w:p w:rsidR="00DE015C" w:rsidRPr="007047A1" w:rsidRDefault="00DE015C" w:rsidP="00DE015C">
      <w:pPr>
        <w:jc w:val="both"/>
        <w:rPr>
          <w:rFonts w:ascii="Arial" w:hAnsi="Arial" w:cs="Arial"/>
          <w:sz w:val="22"/>
          <w:szCs w:val="22"/>
        </w:rPr>
      </w:pPr>
      <w:r w:rsidRPr="007047A1">
        <w:rPr>
          <w:rFonts w:ascii="Arial" w:hAnsi="Arial" w:cs="Arial"/>
          <w:sz w:val="22"/>
          <w:szCs w:val="22"/>
        </w:rPr>
        <w:t xml:space="preserve">Table 2 </w:t>
      </w:r>
      <w:r w:rsidR="00731C27" w:rsidRPr="007047A1">
        <w:rPr>
          <w:rFonts w:ascii="Arial" w:hAnsi="Arial" w:cs="Arial"/>
          <w:sz w:val="22"/>
          <w:szCs w:val="22"/>
        </w:rPr>
        <w:t xml:space="preserve">shows </w:t>
      </w:r>
      <w:r w:rsidR="00643324" w:rsidRPr="007047A1">
        <w:rPr>
          <w:rFonts w:ascii="Arial" w:hAnsi="Arial" w:cs="Arial"/>
          <w:sz w:val="22"/>
          <w:szCs w:val="22"/>
        </w:rPr>
        <w:t xml:space="preserve">the </w:t>
      </w:r>
      <w:r w:rsidRPr="007047A1">
        <w:rPr>
          <w:rFonts w:ascii="Arial" w:hAnsi="Arial" w:cs="Arial"/>
          <w:sz w:val="22"/>
          <w:szCs w:val="22"/>
        </w:rPr>
        <w:t>budget execution</w:t>
      </w:r>
      <w:r w:rsidR="00731C27" w:rsidRPr="007047A1">
        <w:rPr>
          <w:rFonts w:ascii="Arial" w:hAnsi="Arial" w:cs="Arial"/>
          <w:sz w:val="22"/>
          <w:szCs w:val="22"/>
        </w:rPr>
        <w:t xml:space="preserve"> of the TS for the period of January – </w:t>
      </w:r>
      <w:r w:rsidR="00260FC9" w:rsidRPr="007047A1">
        <w:rPr>
          <w:rFonts w:ascii="Arial" w:hAnsi="Arial" w:cs="Arial"/>
          <w:sz w:val="22"/>
          <w:szCs w:val="22"/>
        </w:rPr>
        <w:t>December</w:t>
      </w:r>
      <w:r w:rsidR="00731C27" w:rsidRPr="007047A1">
        <w:rPr>
          <w:rFonts w:ascii="Arial" w:hAnsi="Arial" w:cs="Arial"/>
          <w:sz w:val="22"/>
          <w:szCs w:val="22"/>
        </w:rPr>
        <w:t xml:space="preserve"> 201</w:t>
      </w:r>
      <w:r w:rsidR="001A2A56">
        <w:rPr>
          <w:rFonts w:ascii="Arial" w:hAnsi="Arial" w:cs="Arial"/>
          <w:sz w:val="22"/>
          <w:szCs w:val="22"/>
        </w:rPr>
        <w:t>3</w:t>
      </w:r>
      <w:r w:rsidRPr="007047A1">
        <w:rPr>
          <w:rFonts w:ascii="Arial" w:hAnsi="Arial" w:cs="Arial"/>
          <w:sz w:val="22"/>
          <w:szCs w:val="22"/>
        </w:rPr>
        <w:t xml:space="preserve">. </w:t>
      </w:r>
    </w:p>
    <w:p w:rsidR="00DE015C" w:rsidRPr="007047A1" w:rsidRDefault="00DE015C" w:rsidP="00DE015C">
      <w:pPr>
        <w:jc w:val="both"/>
        <w:rPr>
          <w:rFonts w:ascii="Arial" w:hAnsi="Arial" w:cs="Arial"/>
          <w:sz w:val="18"/>
          <w:szCs w:val="18"/>
        </w:rPr>
      </w:pPr>
    </w:p>
    <w:p w:rsidR="00DE015C" w:rsidRPr="007047A1" w:rsidRDefault="00DE015C" w:rsidP="00DE015C">
      <w:pPr>
        <w:jc w:val="center"/>
        <w:rPr>
          <w:rFonts w:ascii="Arial" w:hAnsi="Arial" w:cs="Arial"/>
          <w:b/>
          <w:bCs/>
          <w:sz w:val="18"/>
          <w:szCs w:val="18"/>
        </w:rPr>
      </w:pPr>
      <w:r w:rsidRPr="007047A1">
        <w:rPr>
          <w:rFonts w:ascii="Arial" w:hAnsi="Arial" w:cs="Arial"/>
          <w:b/>
          <w:bCs/>
          <w:sz w:val="18"/>
          <w:szCs w:val="18"/>
        </w:rPr>
        <w:t>Table 2</w:t>
      </w:r>
    </w:p>
    <w:p w:rsidR="00DE015C" w:rsidRPr="007047A1" w:rsidRDefault="00731C27" w:rsidP="00DE015C">
      <w:pPr>
        <w:jc w:val="center"/>
        <w:rPr>
          <w:rFonts w:ascii="Arial" w:hAnsi="Arial" w:cs="Arial"/>
          <w:b/>
          <w:bCs/>
          <w:sz w:val="18"/>
          <w:szCs w:val="18"/>
        </w:rPr>
      </w:pPr>
      <w:r w:rsidRPr="007047A1">
        <w:rPr>
          <w:rFonts w:ascii="Arial" w:hAnsi="Arial" w:cs="Arial"/>
          <w:b/>
          <w:iCs/>
          <w:sz w:val="18"/>
          <w:szCs w:val="18"/>
        </w:rPr>
        <w:t>Budget E</w:t>
      </w:r>
      <w:r w:rsidR="00DE015C" w:rsidRPr="007047A1">
        <w:rPr>
          <w:rFonts w:ascii="Arial" w:hAnsi="Arial" w:cs="Arial"/>
          <w:b/>
          <w:iCs/>
          <w:sz w:val="18"/>
          <w:szCs w:val="18"/>
        </w:rPr>
        <w:t>xecution</w:t>
      </w:r>
      <w:r w:rsidR="001A2A56">
        <w:rPr>
          <w:rFonts w:ascii="Arial" w:hAnsi="Arial" w:cs="Arial"/>
          <w:b/>
          <w:iCs/>
          <w:sz w:val="18"/>
          <w:szCs w:val="18"/>
        </w:rPr>
        <w:t xml:space="preserve"> f</w:t>
      </w:r>
      <w:r w:rsidR="00DE015C" w:rsidRPr="007047A1">
        <w:rPr>
          <w:rFonts w:ascii="Arial" w:hAnsi="Arial" w:cs="Arial"/>
          <w:b/>
          <w:bCs/>
          <w:sz w:val="18"/>
          <w:szCs w:val="18"/>
        </w:rPr>
        <w:t xml:space="preserve">or the period </w:t>
      </w:r>
      <w:r w:rsidRPr="007047A1">
        <w:rPr>
          <w:rFonts w:ascii="Arial" w:hAnsi="Arial" w:cs="Arial"/>
          <w:b/>
          <w:bCs/>
          <w:sz w:val="18"/>
          <w:szCs w:val="18"/>
        </w:rPr>
        <w:t xml:space="preserve">of </w:t>
      </w:r>
      <w:r w:rsidR="00DE015C" w:rsidRPr="007047A1">
        <w:rPr>
          <w:rFonts w:ascii="Arial" w:hAnsi="Arial" w:cs="Arial"/>
          <w:b/>
          <w:bCs/>
          <w:sz w:val="18"/>
          <w:szCs w:val="18"/>
        </w:rPr>
        <w:t xml:space="preserve">January – </w:t>
      </w:r>
      <w:r w:rsidR="00260FC9" w:rsidRPr="007047A1">
        <w:rPr>
          <w:rFonts w:ascii="Arial" w:hAnsi="Arial" w:cs="Arial"/>
          <w:b/>
          <w:bCs/>
          <w:sz w:val="18"/>
          <w:szCs w:val="18"/>
        </w:rPr>
        <w:t>December</w:t>
      </w:r>
      <w:r w:rsidR="001A2A56">
        <w:rPr>
          <w:rFonts w:ascii="Arial" w:hAnsi="Arial" w:cs="Arial"/>
          <w:b/>
          <w:bCs/>
          <w:sz w:val="18"/>
          <w:szCs w:val="18"/>
        </w:rPr>
        <w:t xml:space="preserve"> </w:t>
      </w:r>
      <w:r w:rsidR="000F04CC" w:rsidRPr="007047A1">
        <w:rPr>
          <w:rFonts w:ascii="Arial" w:hAnsi="Arial" w:cs="Arial"/>
          <w:b/>
          <w:bCs/>
          <w:sz w:val="18"/>
          <w:szCs w:val="18"/>
        </w:rPr>
        <w:t>201</w:t>
      </w:r>
      <w:r w:rsidR="001A2A56">
        <w:rPr>
          <w:rFonts w:ascii="Arial" w:hAnsi="Arial" w:cs="Arial"/>
          <w:b/>
          <w:bCs/>
          <w:sz w:val="18"/>
          <w:szCs w:val="18"/>
        </w:rPr>
        <w:t>3</w:t>
      </w:r>
    </w:p>
    <w:p w:rsidR="00DE015C" w:rsidRPr="007047A1" w:rsidRDefault="001A2A56" w:rsidP="00DE015C">
      <w:pPr>
        <w:jc w:val="center"/>
        <w:rPr>
          <w:rFonts w:ascii="Arial" w:hAnsi="Arial" w:cs="Arial"/>
          <w:b/>
          <w:bCs/>
          <w:sz w:val="18"/>
          <w:szCs w:val="18"/>
        </w:rPr>
      </w:pPr>
      <w:r>
        <w:rPr>
          <w:rFonts w:ascii="Arial" w:hAnsi="Arial" w:cs="Arial"/>
          <w:b/>
          <w:bCs/>
          <w:sz w:val="18"/>
          <w:szCs w:val="18"/>
        </w:rPr>
        <w:t>(Under the new budget structure)</w:t>
      </w:r>
    </w:p>
    <w:p w:rsidR="009B2687" w:rsidRDefault="009B2687">
      <w:pPr>
        <w:rPr>
          <w:rFonts w:ascii="Arial" w:hAnsi="Arial" w:cs="Arial"/>
          <w:sz w:val="18"/>
          <w:szCs w:val="18"/>
        </w:rPr>
      </w:pPr>
      <w:bookmarkStart w:id="23" w:name="_Toc116197285"/>
      <w:bookmarkStart w:id="24" w:name="_Toc116379720"/>
      <w:bookmarkStart w:id="25" w:name="_Toc116380101"/>
      <w:bookmarkEnd w:id="16"/>
      <w:bookmarkEnd w:id="17"/>
      <w:bookmarkEnd w:id="18"/>
    </w:p>
    <w:tbl>
      <w:tblPr>
        <w:tblW w:w="8918" w:type="dxa"/>
        <w:jc w:val="center"/>
        <w:tblInd w:w="60" w:type="dxa"/>
        <w:tblCellMar>
          <w:left w:w="70" w:type="dxa"/>
          <w:right w:w="70" w:type="dxa"/>
        </w:tblCellMar>
        <w:tblLook w:val="00A0" w:firstRow="1" w:lastRow="0" w:firstColumn="1" w:lastColumn="0" w:noHBand="0" w:noVBand="0"/>
      </w:tblPr>
      <w:tblGrid>
        <w:gridCol w:w="2140"/>
        <w:gridCol w:w="2140"/>
        <w:gridCol w:w="380"/>
        <w:gridCol w:w="2140"/>
        <w:gridCol w:w="2118"/>
      </w:tblGrid>
      <w:tr w:rsidR="001A2A56" w:rsidRPr="007047A1" w:rsidTr="00C1615E">
        <w:trPr>
          <w:trHeight w:val="270"/>
          <w:jc w:val="center"/>
        </w:trPr>
        <w:tc>
          <w:tcPr>
            <w:tcW w:w="4660" w:type="dxa"/>
            <w:gridSpan w:val="3"/>
            <w:tcBorders>
              <w:top w:val="nil"/>
              <w:left w:val="nil"/>
              <w:bottom w:val="nil"/>
              <w:right w:val="nil"/>
            </w:tcBorders>
            <w:noWrap/>
            <w:vAlign w:val="bottom"/>
          </w:tcPr>
          <w:p w:rsidR="001A2A56" w:rsidRPr="007047A1" w:rsidRDefault="001A2A56" w:rsidP="00C1615E">
            <w:pPr>
              <w:rPr>
                <w:rFonts w:ascii="Arial" w:hAnsi="Arial" w:cs="Arial"/>
                <w:sz w:val="18"/>
                <w:szCs w:val="18"/>
                <w:lang w:eastAsia="es-CR"/>
              </w:rPr>
            </w:pPr>
          </w:p>
        </w:tc>
        <w:tc>
          <w:tcPr>
            <w:tcW w:w="2140" w:type="dxa"/>
            <w:tcBorders>
              <w:top w:val="nil"/>
              <w:left w:val="nil"/>
              <w:bottom w:val="single" w:sz="8" w:space="0" w:color="auto"/>
              <w:right w:val="nil"/>
            </w:tcBorders>
            <w:noWrap/>
            <w:vAlign w:val="bottom"/>
          </w:tcPr>
          <w:p w:rsidR="001A2A56" w:rsidRPr="007047A1" w:rsidRDefault="001A2A56" w:rsidP="00C1615E">
            <w:pPr>
              <w:rPr>
                <w:rFonts w:ascii="Arial" w:hAnsi="Arial" w:cs="Arial"/>
                <w:sz w:val="18"/>
                <w:szCs w:val="18"/>
                <w:lang w:eastAsia="es-CR"/>
              </w:rPr>
            </w:pPr>
          </w:p>
        </w:tc>
        <w:tc>
          <w:tcPr>
            <w:tcW w:w="2118" w:type="dxa"/>
            <w:tcBorders>
              <w:top w:val="nil"/>
              <w:left w:val="nil"/>
              <w:bottom w:val="nil"/>
              <w:right w:val="nil"/>
            </w:tcBorders>
          </w:tcPr>
          <w:p w:rsidR="001A2A56" w:rsidRPr="007047A1" w:rsidRDefault="001A2A56" w:rsidP="00C1615E">
            <w:pPr>
              <w:rPr>
                <w:rFonts w:ascii="Arial" w:hAnsi="Arial" w:cs="Arial"/>
                <w:sz w:val="18"/>
                <w:szCs w:val="18"/>
                <w:lang w:eastAsia="es-CR"/>
              </w:rPr>
            </w:pPr>
          </w:p>
        </w:tc>
      </w:tr>
      <w:tr w:rsidR="001A2A56" w:rsidRPr="007047A1" w:rsidTr="00C1615E">
        <w:trPr>
          <w:trHeight w:val="270"/>
          <w:jc w:val="center"/>
        </w:trPr>
        <w:tc>
          <w:tcPr>
            <w:tcW w:w="4660" w:type="dxa"/>
            <w:gridSpan w:val="3"/>
            <w:tcBorders>
              <w:top w:val="nil"/>
              <w:left w:val="nil"/>
              <w:bottom w:val="nil"/>
              <w:right w:val="single" w:sz="8" w:space="0" w:color="auto"/>
            </w:tcBorders>
            <w:noWrap/>
            <w:vAlign w:val="bottom"/>
          </w:tcPr>
          <w:p w:rsidR="001A2A56" w:rsidRPr="007047A1" w:rsidRDefault="001A2A56" w:rsidP="00C1615E">
            <w:pPr>
              <w:rPr>
                <w:rFonts w:ascii="Arial" w:hAnsi="Arial" w:cs="Arial"/>
                <w:sz w:val="18"/>
                <w:szCs w:val="18"/>
                <w:lang w:eastAsia="es-CR"/>
              </w:rPr>
            </w:pPr>
          </w:p>
        </w:tc>
        <w:tc>
          <w:tcPr>
            <w:tcW w:w="2140" w:type="dxa"/>
            <w:tcBorders>
              <w:top w:val="single" w:sz="8" w:space="0" w:color="auto"/>
              <w:left w:val="single" w:sz="8" w:space="0" w:color="auto"/>
              <w:bottom w:val="single" w:sz="8" w:space="0" w:color="auto"/>
              <w:right w:val="single" w:sz="8" w:space="0" w:color="auto"/>
            </w:tcBorders>
          </w:tcPr>
          <w:p w:rsidR="001A2A56" w:rsidRPr="007047A1" w:rsidRDefault="001A2A56" w:rsidP="00C1615E">
            <w:pPr>
              <w:jc w:val="center"/>
              <w:rPr>
                <w:rFonts w:ascii="Arial" w:hAnsi="Arial" w:cs="Arial"/>
                <w:sz w:val="18"/>
                <w:szCs w:val="18"/>
                <w:lang w:eastAsia="es-CR"/>
              </w:rPr>
            </w:pPr>
            <w:r>
              <w:rPr>
                <w:rFonts w:ascii="Arial" w:hAnsi="Arial" w:cs="Arial"/>
                <w:sz w:val="18"/>
                <w:szCs w:val="18"/>
                <w:lang w:eastAsia="es-CR"/>
              </w:rPr>
              <w:t xml:space="preserve">Approved </w:t>
            </w:r>
            <w:r w:rsidRPr="007047A1">
              <w:rPr>
                <w:rFonts w:ascii="Arial" w:hAnsi="Arial" w:cs="Arial"/>
                <w:sz w:val="18"/>
                <w:szCs w:val="18"/>
                <w:lang w:eastAsia="es-CR"/>
              </w:rPr>
              <w:t>Budget</w:t>
            </w:r>
            <w:r>
              <w:rPr>
                <w:rFonts w:ascii="Arial" w:hAnsi="Arial" w:cs="Arial"/>
                <w:sz w:val="18"/>
                <w:szCs w:val="18"/>
                <w:lang w:eastAsia="es-CR"/>
              </w:rPr>
              <w:t xml:space="preserve"> for 2013</w:t>
            </w:r>
          </w:p>
        </w:tc>
        <w:tc>
          <w:tcPr>
            <w:tcW w:w="2118" w:type="dxa"/>
            <w:tcBorders>
              <w:top w:val="single" w:sz="8" w:space="0" w:color="auto"/>
              <w:left w:val="nil"/>
              <w:bottom w:val="single" w:sz="8" w:space="0" w:color="auto"/>
              <w:right w:val="single" w:sz="8" w:space="0" w:color="auto"/>
            </w:tcBorders>
          </w:tcPr>
          <w:p w:rsidR="001A2A56" w:rsidRPr="007047A1" w:rsidRDefault="001A2A56" w:rsidP="001A2A56">
            <w:pPr>
              <w:jc w:val="center"/>
              <w:rPr>
                <w:rFonts w:ascii="Arial" w:hAnsi="Arial" w:cs="Arial"/>
                <w:sz w:val="18"/>
                <w:szCs w:val="18"/>
                <w:lang w:eastAsia="es-CR"/>
              </w:rPr>
            </w:pPr>
            <w:r w:rsidRPr="008B3242">
              <w:rPr>
                <w:rFonts w:ascii="Arial" w:hAnsi="Arial" w:cs="Arial"/>
                <w:sz w:val="18"/>
                <w:szCs w:val="18"/>
                <w:lang w:eastAsia="es-CR"/>
              </w:rPr>
              <w:t xml:space="preserve">Expenses </w:t>
            </w:r>
            <w:r>
              <w:rPr>
                <w:rFonts w:ascii="Arial" w:hAnsi="Arial" w:cs="Arial"/>
                <w:sz w:val="18"/>
                <w:szCs w:val="18"/>
                <w:lang w:eastAsia="es-CR"/>
              </w:rPr>
              <w:t xml:space="preserve">during </w:t>
            </w:r>
            <w:r w:rsidRPr="008B3242">
              <w:rPr>
                <w:rFonts w:ascii="Arial" w:hAnsi="Arial" w:cs="Arial"/>
                <w:sz w:val="18"/>
                <w:szCs w:val="18"/>
                <w:lang w:eastAsia="es-CR"/>
              </w:rPr>
              <w:t>2013</w:t>
            </w:r>
          </w:p>
        </w:tc>
      </w:tr>
      <w:tr w:rsidR="001A2A56" w:rsidRPr="007047A1" w:rsidTr="00C1615E">
        <w:trPr>
          <w:trHeight w:val="270"/>
          <w:jc w:val="center"/>
        </w:trPr>
        <w:tc>
          <w:tcPr>
            <w:tcW w:w="4660" w:type="dxa"/>
            <w:gridSpan w:val="3"/>
            <w:tcBorders>
              <w:top w:val="single" w:sz="8" w:space="0" w:color="auto"/>
              <w:left w:val="single" w:sz="8" w:space="0" w:color="auto"/>
              <w:bottom w:val="single" w:sz="8" w:space="0" w:color="auto"/>
              <w:right w:val="single" w:sz="8" w:space="0" w:color="auto"/>
            </w:tcBorders>
          </w:tcPr>
          <w:p w:rsidR="001A2A56" w:rsidRPr="007047A1" w:rsidRDefault="001A2A56" w:rsidP="00C1615E">
            <w:pPr>
              <w:rPr>
                <w:rFonts w:ascii="Arial" w:hAnsi="Arial" w:cs="Arial"/>
                <w:b/>
                <w:sz w:val="18"/>
                <w:szCs w:val="18"/>
                <w:lang w:eastAsia="es-CR"/>
              </w:rPr>
            </w:pPr>
            <w:r w:rsidRPr="007047A1">
              <w:rPr>
                <w:rFonts w:ascii="Arial" w:hAnsi="Arial" w:cs="Arial"/>
                <w:b/>
                <w:sz w:val="18"/>
                <w:szCs w:val="18"/>
                <w:lang w:eastAsia="es-CR"/>
              </w:rPr>
              <w:t xml:space="preserve">Staff </w:t>
            </w:r>
            <w:r w:rsidRPr="007047A1">
              <w:rPr>
                <w:rStyle w:val="FootnoteReference"/>
                <w:rFonts w:ascii="Arial" w:hAnsi="Arial" w:cs="Arial"/>
                <w:b/>
                <w:bCs/>
                <w:i/>
                <w:iCs/>
                <w:sz w:val="20"/>
                <w:szCs w:val="20"/>
              </w:rPr>
              <w:footnoteReference w:id="2"/>
            </w:r>
          </w:p>
        </w:tc>
        <w:tc>
          <w:tcPr>
            <w:tcW w:w="2140" w:type="dxa"/>
            <w:tcBorders>
              <w:top w:val="nil"/>
              <w:left w:val="nil"/>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 </w:t>
            </w:r>
          </w:p>
        </w:tc>
        <w:tc>
          <w:tcPr>
            <w:tcW w:w="2118" w:type="dxa"/>
            <w:tcBorders>
              <w:top w:val="nil"/>
              <w:left w:val="nil"/>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Unit Coordinator</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sz w:val="18"/>
                <w:szCs w:val="18"/>
                <w:lang w:eastAsia="es-CR"/>
              </w:rPr>
            </w:pPr>
            <w:r w:rsidRPr="007047A1">
              <w:rPr>
                <w:rFonts w:ascii="Arial" w:hAnsi="Arial" w:cs="Arial"/>
                <w:sz w:val="18"/>
                <w:szCs w:val="18"/>
                <w:lang w:eastAsia="es-CR"/>
              </w:rPr>
              <w:t>$78.840,00</w:t>
            </w:r>
          </w:p>
        </w:tc>
        <w:tc>
          <w:tcPr>
            <w:tcW w:w="2118" w:type="dxa"/>
            <w:tcBorders>
              <w:top w:val="nil"/>
              <w:left w:val="nil"/>
              <w:bottom w:val="single" w:sz="8" w:space="0" w:color="auto"/>
              <w:right w:val="single" w:sz="8" w:space="0" w:color="auto"/>
            </w:tcBorders>
          </w:tcPr>
          <w:p w:rsidR="001A2A56" w:rsidRPr="00437AAE" w:rsidRDefault="001A2A56" w:rsidP="00C1615E">
            <w:pPr>
              <w:jc w:val="right"/>
              <w:rPr>
                <w:rFonts w:ascii="Arial" w:hAnsi="Arial" w:cs="Arial"/>
                <w:sz w:val="18"/>
                <w:szCs w:val="20"/>
                <w:lang w:val="es-CR" w:eastAsia="es-CR"/>
              </w:rPr>
            </w:pPr>
            <w:r w:rsidRPr="00437AAE">
              <w:rPr>
                <w:rFonts w:ascii="Arial" w:hAnsi="Arial" w:cs="Arial"/>
                <w:sz w:val="18"/>
                <w:szCs w:val="20"/>
                <w:lang w:val="es-CR" w:eastAsia="es-CR"/>
              </w:rPr>
              <w:t>$</w:t>
            </w:r>
            <w:r w:rsidRPr="005E7CAD">
              <w:rPr>
                <w:rFonts w:ascii="Arial" w:hAnsi="Arial" w:cs="Arial"/>
                <w:sz w:val="18"/>
                <w:szCs w:val="20"/>
                <w:lang w:val="es-CR" w:eastAsia="es-CR"/>
              </w:rPr>
              <w:t>83</w:t>
            </w:r>
            <w:r>
              <w:rPr>
                <w:rFonts w:ascii="Arial" w:hAnsi="Arial" w:cs="Arial"/>
                <w:sz w:val="18"/>
                <w:szCs w:val="20"/>
                <w:lang w:val="es-CR" w:eastAsia="es-CR"/>
              </w:rPr>
              <w:t>,</w:t>
            </w:r>
            <w:r w:rsidRPr="005E7CAD">
              <w:rPr>
                <w:rFonts w:ascii="Arial" w:hAnsi="Arial" w:cs="Arial"/>
                <w:sz w:val="18"/>
                <w:szCs w:val="20"/>
                <w:lang w:val="es-CR" w:eastAsia="es-CR"/>
              </w:rPr>
              <w:t>583.04</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Information Technology Specialist</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sz w:val="18"/>
                <w:szCs w:val="18"/>
                <w:lang w:eastAsia="es-CR"/>
              </w:rPr>
            </w:pPr>
            <w:r w:rsidRPr="007047A1">
              <w:rPr>
                <w:rFonts w:ascii="Arial" w:hAnsi="Arial" w:cs="Arial"/>
                <w:sz w:val="18"/>
                <w:szCs w:val="18"/>
                <w:lang w:eastAsia="es-CR"/>
              </w:rPr>
              <w:t>$45.664,00</w:t>
            </w:r>
          </w:p>
        </w:tc>
        <w:tc>
          <w:tcPr>
            <w:tcW w:w="2118" w:type="dxa"/>
            <w:tcBorders>
              <w:top w:val="nil"/>
              <w:left w:val="nil"/>
              <w:bottom w:val="single" w:sz="8" w:space="0" w:color="auto"/>
              <w:right w:val="single" w:sz="8" w:space="0" w:color="auto"/>
            </w:tcBorders>
          </w:tcPr>
          <w:p w:rsidR="001A2A56" w:rsidRPr="00437AAE" w:rsidRDefault="001A2A56" w:rsidP="00C1615E">
            <w:pPr>
              <w:jc w:val="right"/>
              <w:rPr>
                <w:rFonts w:ascii="Arial" w:hAnsi="Arial" w:cs="Arial"/>
                <w:sz w:val="18"/>
                <w:szCs w:val="20"/>
                <w:lang w:val="es-CR" w:eastAsia="es-CR"/>
              </w:rPr>
            </w:pPr>
            <w:r w:rsidRPr="00437AAE">
              <w:rPr>
                <w:rFonts w:ascii="Arial" w:hAnsi="Arial" w:cs="Arial"/>
                <w:sz w:val="18"/>
                <w:szCs w:val="20"/>
                <w:lang w:val="es-CR" w:eastAsia="es-CR"/>
              </w:rPr>
              <w:t>$</w:t>
            </w:r>
            <w:r w:rsidRPr="005E7CAD">
              <w:rPr>
                <w:rFonts w:ascii="Arial" w:hAnsi="Arial" w:cs="Arial"/>
                <w:sz w:val="18"/>
                <w:szCs w:val="20"/>
                <w:lang w:val="es-CR" w:eastAsia="es-CR"/>
              </w:rPr>
              <w:t>55</w:t>
            </w:r>
            <w:r>
              <w:rPr>
                <w:rFonts w:ascii="Arial" w:hAnsi="Arial" w:cs="Arial"/>
                <w:sz w:val="18"/>
                <w:szCs w:val="20"/>
                <w:lang w:val="es-CR" w:eastAsia="es-CR"/>
              </w:rPr>
              <w:t>,</w:t>
            </w:r>
            <w:r w:rsidRPr="005E7CAD">
              <w:rPr>
                <w:rFonts w:ascii="Arial" w:hAnsi="Arial" w:cs="Arial"/>
                <w:sz w:val="18"/>
                <w:szCs w:val="20"/>
                <w:lang w:val="es-CR" w:eastAsia="es-CR"/>
              </w:rPr>
              <w:t>938.82</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Project Assistant</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sz w:val="18"/>
                <w:szCs w:val="18"/>
                <w:lang w:eastAsia="es-CR"/>
              </w:rPr>
            </w:pPr>
            <w:r w:rsidRPr="007047A1">
              <w:rPr>
                <w:rFonts w:ascii="Arial" w:hAnsi="Arial" w:cs="Arial"/>
                <w:sz w:val="18"/>
                <w:szCs w:val="18"/>
                <w:lang w:eastAsia="es-CR"/>
              </w:rPr>
              <w:t>$22.995,00</w:t>
            </w:r>
          </w:p>
        </w:tc>
        <w:tc>
          <w:tcPr>
            <w:tcW w:w="2118" w:type="dxa"/>
            <w:tcBorders>
              <w:top w:val="nil"/>
              <w:left w:val="nil"/>
              <w:bottom w:val="single" w:sz="8" w:space="0" w:color="auto"/>
              <w:right w:val="single" w:sz="8" w:space="0" w:color="auto"/>
            </w:tcBorders>
          </w:tcPr>
          <w:p w:rsidR="001A2A56" w:rsidRPr="00437AAE" w:rsidRDefault="001A2A56" w:rsidP="00C1615E">
            <w:pPr>
              <w:jc w:val="right"/>
              <w:rPr>
                <w:rFonts w:ascii="Arial" w:hAnsi="Arial" w:cs="Arial"/>
                <w:sz w:val="18"/>
                <w:szCs w:val="20"/>
                <w:lang w:val="es-CR" w:eastAsia="es-CR"/>
              </w:rPr>
            </w:pPr>
            <w:r w:rsidRPr="00437AAE">
              <w:rPr>
                <w:rFonts w:ascii="Arial" w:hAnsi="Arial" w:cs="Arial"/>
                <w:sz w:val="18"/>
                <w:szCs w:val="20"/>
                <w:lang w:val="es-CR" w:eastAsia="es-CR"/>
              </w:rPr>
              <w:t>$</w:t>
            </w:r>
            <w:r w:rsidRPr="005E7CAD">
              <w:rPr>
                <w:rFonts w:ascii="Arial" w:hAnsi="Arial" w:cs="Arial"/>
                <w:sz w:val="18"/>
                <w:szCs w:val="20"/>
                <w:lang w:val="es-CR" w:eastAsia="es-CR"/>
              </w:rPr>
              <w:t>30</w:t>
            </w:r>
            <w:r>
              <w:rPr>
                <w:rFonts w:ascii="Arial" w:hAnsi="Arial" w:cs="Arial"/>
                <w:sz w:val="18"/>
                <w:szCs w:val="20"/>
                <w:lang w:val="es-CR" w:eastAsia="es-CR"/>
              </w:rPr>
              <w:t>,</w:t>
            </w:r>
            <w:r w:rsidRPr="005E7CAD">
              <w:rPr>
                <w:rFonts w:ascii="Arial" w:hAnsi="Arial" w:cs="Arial"/>
                <w:sz w:val="18"/>
                <w:szCs w:val="20"/>
                <w:lang w:val="es-CR" w:eastAsia="es-CR"/>
              </w:rPr>
              <w:t>780.05</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246DD0" w:rsidRDefault="001A2A56" w:rsidP="00C1615E">
            <w:pPr>
              <w:rPr>
                <w:rFonts w:ascii="Arial" w:hAnsi="Arial" w:cs="Arial"/>
                <w:sz w:val="18"/>
                <w:szCs w:val="18"/>
                <w:lang w:eastAsia="es-CR"/>
              </w:rPr>
            </w:pPr>
            <w:r w:rsidRPr="007047A1">
              <w:rPr>
                <w:rFonts w:ascii="Arial" w:hAnsi="Arial" w:cs="Arial"/>
                <w:sz w:val="18"/>
                <w:szCs w:val="18"/>
                <w:lang w:eastAsia="es-CR"/>
              </w:rPr>
              <w:t>Other expenses and staff reserves</w:t>
            </w:r>
            <w:r w:rsidR="00B96C9C">
              <w:rPr>
                <w:rStyle w:val="FootnoteReference"/>
                <w:rFonts w:ascii="Arial" w:hAnsi="Arial"/>
                <w:sz w:val="18"/>
                <w:lang w:val="es-CR" w:eastAsia="es-CR"/>
              </w:rPr>
              <w:footnoteReference w:id="3"/>
            </w:r>
          </w:p>
        </w:tc>
        <w:tc>
          <w:tcPr>
            <w:tcW w:w="2140" w:type="dxa"/>
            <w:tcBorders>
              <w:top w:val="nil"/>
              <w:left w:val="nil"/>
              <w:bottom w:val="single" w:sz="8" w:space="0" w:color="auto"/>
              <w:right w:val="single" w:sz="8" w:space="0" w:color="auto"/>
            </w:tcBorders>
          </w:tcPr>
          <w:p w:rsidR="001A2A56" w:rsidRPr="007047A1" w:rsidRDefault="001A2A56" w:rsidP="00B96C9C">
            <w:pPr>
              <w:jc w:val="right"/>
              <w:rPr>
                <w:rFonts w:ascii="Arial" w:hAnsi="Arial" w:cs="Arial"/>
                <w:sz w:val="18"/>
                <w:szCs w:val="18"/>
                <w:lang w:eastAsia="es-CR"/>
              </w:rPr>
            </w:pPr>
            <w:r w:rsidRPr="007047A1">
              <w:rPr>
                <w:rFonts w:ascii="Arial" w:hAnsi="Arial" w:cs="Arial"/>
                <w:sz w:val="18"/>
                <w:szCs w:val="18"/>
                <w:lang w:eastAsia="es-CR"/>
              </w:rPr>
              <w:t>$</w:t>
            </w:r>
            <w:r w:rsidR="00B96C9C">
              <w:rPr>
                <w:rFonts w:ascii="Arial" w:hAnsi="Arial" w:cs="Arial"/>
                <w:sz w:val="18"/>
                <w:szCs w:val="18"/>
                <w:lang w:eastAsia="es-CR"/>
              </w:rPr>
              <w:t>35</w:t>
            </w:r>
            <w:r w:rsidRPr="007047A1">
              <w:rPr>
                <w:rFonts w:ascii="Arial" w:hAnsi="Arial" w:cs="Arial"/>
                <w:sz w:val="18"/>
                <w:szCs w:val="18"/>
                <w:lang w:eastAsia="es-CR"/>
              </w:rPr>
              <w:t>.</w:t>
            </w:r>
            <w:r w:rsidR="00B96C9C">
              <w:rPr>
                <w:rFonts w:ascii="Arial" w:hAnsi="Arial" w:cs="Arial"/>
                <w:sz w:val="18"/>
                <w:szCs w:val="18"/>
                <w:lang w:eastAsia="es-CR"/>
              </w:rPr>
              <w:t>8</w:t>
            </w:r>
            <w:r w:rsidRPr="007047A1">
              <w:rPr>
                <w:rFonts w:ascii="Arial" w:hAnsi="Arial" w:cs="Arial"/>
                <w:sz w:val="18"/>
                <w:szCs w:val="18"/>
                <w:lang w:eastAsia="es-CR"/>
              </w:rPr>
              <w:t>80,00</w:t>
            </w:r>
          </w:p>
        </w:tc>
        <w:tc>
          <w:tcPr>
            <w:tcW w:w="2118" w:type="dxa"/>
            <w:tcBorders>
              <w:top w:val="nil"/>
              <w:left w:val="nil"/>
              <w:bottom w:val="single" w:sz="8" w:space="0" w:color="auto"/>
              <w:right w:val="single" w:sz="8" w:space="0" w:color="auto"/>
            </w:tcBorders>
          </w:tcPr>
          <w:p w:rsidR="001A2A56" w:rsidRPr="00437AAE" w:rsidRDefault="001A2A56" w:rsidP="00C1615E">
            <w:pPr>
              <w:jc w:val="right"/>
              <w:rPr>
                <w:rFonts w:ascii="Arial" w:hAnsi="Arial" w:cs="Arial"/>
                <w:sz w:val="18"/>
                <w:szCs w:val="20"/>
                <w:lang w:val="es-CR" w:eastAsia="es-CR"/>
              </w:rPr>
            </w:pPr>
            <w:r w:rsidRPr="00437AAE">
              <w:rPr>
                <w:rFonts w:ascii="Arial" w:hAnsi="Arial" w:cs="Arial"/>
                <w:sz w:val="18"/>
                <w:szCs w:val="20"/>
                <w:lang w:val="es-CR" w:eastAsia="es-CR"/>
              </w:rPr>
              <w:t>$</w:t>
            </w:r>
            <w:r w:rsidRPr="005E7CAD">
              <w:rPr>
                <w:rFonts w:ascii="Arial" w:hAnsi="Arial" w:cs="Arial"/>
                <w:sz w:val="18"/>
                <w:szCs w:val="20"/>
                <w:lang w:val="es-CR" w:eastAsia="es-CR"/>
              </w:rPr>
              <w:t>26</w:t>
            </w:r>
            <w:r>
              <w:rPr>
                <w:rFonts w:ascii="Arial" w:hAnsi="Arial" w:cs="Arial"/>
                <w:sz w:val="18"/>
                <w:szCs w:val="20"/>
                <w:lang w:val="es-CR" w:eastAsia="es-CR"/>
              </w:rPr>
              <w:t>,</w:t>
            </w:r>
            <w:r w:rsidRPr="005E7CAD">
              <w:rPr>
                <w:rFonts w:ascii="Arial" w:hAnsi="Arial" w:cs="Arial"/>
                <w:sz w:val="18"/>
                <w:szCs w:val="20"/>
                <w:lang w:val="es-CR" w:eastAsia="es-CR"/>
              </w:rPr>
              <w:t>275.87</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1A2A56" w:rsidRPr="007047A1" w:rsidRDefault="001A2A56" w:rsidP="00B96C9C">
            <w:pPr>
              <w:jc w:val="right"/>
              <w:rPr>
                <w:rFonts w:ascii="Arial" w:hAnsi="Arial" w:cs="Arial"/>
                <w:b/>
                <w:bCs/>
                <w:sz w:val="18"/>
                <w:szCs w:val="18"/>
                <w:lang w:eastAsia="es-CR"/>
              </w:rPr>
            </w:pPr>
            <w:r w:rsidRPr="007047A1">
              <w:rPr>
                <w:rFonts w:ascii="Arial" w:hAnsi="Arial" w:cs="Arial"/>
                <w:b/>
                <w:bCs/>
                <w:sz w:val="18"/>
                <w:szCs w:val="18"/>
                <w:lang w:eastAsia="es-CR"/>
              </w:rPr>
              <w:t>$1</w:t>
            </w:r>
            <w:r w:rsidR="00B96C9C">
              <w:rPr>
                <w:rFonts w:ascii="Arial" w:hAnsi="Arial" w:cs="Arial"/>
                <w:b/>
                <w:bCs/>
                <w:sz w:val="18"/>
                <w:szCs w:val="18"/>
                <w:lang w:eastAsia="es-CR"/>
              </w:rPr>
              <w:t>83</w:t>
            </w:r>
            <w:r w:rsidRPr="007047A1">
              <w:rPr>
                <w:rFonts w:ascii="Arial" w:hAnsi="Arial" w:cs="Arial"/>
                <w:b/>
                <w:bCs/>
                <w:sz w:val="18"/>
                <w:szCs w:val="18"/>
                <w:lang w:eastAsia="es-CR"/>
              </w:rPr>
              <w:t>.</w:t>
            </w:r>
            <w:r w:rsidR="00B96C9C">
              <w:rPr>
                <w:rFonts w:ascii="Arial" w:hAnsi="Arial" w:cs="Arial"/>
                <w:b/>
                <w:bCs/>
                <w:sz w:val="18"/>
                <w:szCs w:val="18"/>
                <w:lang w:eastAsia="es-CR"/>
              </w:rPr>
              <w:t>3</w:t>
            </w:r>
            <w:r w:rsidRPr="007047A1">
              <w:rPr>
                <w:rFonts w:ascii="Arial" w:hAnsi="Arial" w:cs="Arial"/>
                <w:b/>
                <w:bCs/>
                <w:sz w:val="18"/>
                <w:szCs w:val="18"/>
                <w:lang w:eastAsia="es-CR"/>
              </w:rPr>
              <w:t>79,00</w:t>
            </w:r>
          </w:p>
        </w:tc>
        <w:tc>
          <w:tcPr>
            <w:tcW w:w="2118" w:type="dxa"/>
            <w:tcBorders>
              <w:top w:val="nil"/>
              <w:left w:val="nil"/>
              <w:bottom w:val="single" w:sz="8" w:space="0" w:color="auto"/>
              <w:right w:val="single" w:sz="8" w:space="0" w:color="auto"/>
            </w:tcBorders>
          </w:tcPr>
          <w:p w:rsidR="001A2A56" w:rsidRPr="00437AAE" w:rsidRDefault="001A2A56" w:rsidP="00C1615E">
            <w:pPr>
              <w:jc w:val="right"/>
              <w:rPr>
                <w:rFonts w:ascii="Arial" w:hAnsi="Arial" w:cs="Arial"/>
                <w:b/>
                <w:sz w:val="18"/>
                <w:szCs w:val="20"/>
                <w:lang w:val="es-CR" w:eastAsia="es-CR"/>
              </w:rPr>
            </w:pPr>
            <w:r w:rsidRPr="00437AAE">
              <w:rPr>
                <w:rFonts w:ascii="Arial" w:hAnsi="Arial" w:cs="Arial"/>
                <w:b/>
                <w:sz w:val="18"/>
                <w:szCs w:val="20"/>
                <w:lang w:val="es-CR" w:eastAsia="es-CR"/>
              </w:rPr>
              <w:t>$</w:t>
            </w:r>
            <w:r w:rsidRPr="005E7CAD">
              <w:rPr>
                <w:rFonts w:ascii="Arial" w:hAnsi="Arial" w:cs="Arial"/>
                <w:b/>
                <w:sz w:val="18"/>
                <w:szCs w:val="20"/>
                <w:lang w:val="es-CR" w:eastAsia="es-CR"/>
              </w:rPr>
              <w:t>196</w:t>
            </w:r>
            <w:r>
              <w:rPr>
                <w:rFonts w:ascii="Arial" w:hAnsi="Arial" w:cs="Arial"/>
                <w:b/>
                <w:sz w:val="18"/>
                <w:szCs w:val="20"/>
                <w:lang w:val="es-CR" w:eastAsia="es-CR"/>
              </w:rPr>
              <w:t>,</w:t>
            </w:r>
            <w:r w:rsidRPr="005E7CAD">
              <w:rPr>
                <w:rFonts w:ascii="Arial" w:hAnsi="Arial" w:cs="Arial"/>
                <w:b/>
                <w:sz w:val="18"/>
                <w:szCs w:val="20"/>
                <w:lang w:val="es-CR" w:eastAsia="es-CR"/>
              </w:rPr>
              <w:t>577.78</w:t>
            </w:r>
            <w:r w:rsidR="00B96C9C">
              <w:rPr>
                <w:rStyle w:val="FootnoteReference"/>
                <w:rFonts w:ascii="Arial" w:hAnsi="Arial"/>
                <w:b/>
                <w:sz w:val="18"/>
                <w:szCs w:val="20"/>
                <w:lang w:val="es-CR" w:eastAsia="es-CR"/>
              </w:rPr>
              <w:footnoteReference w:id="4"/>
            </w:r>
          </w:p>
        </w:tc>
      </w:tr>
      <w:tr w:rsidR="001A2A56" w:rsidRPr="007047A1" w:rsidTr="00C1615E">
        <w:trPr>
          <w:gridAfter w:val="3"/>
          <w:wAfter w:w="4638" w:type="dxa"/>
          <w:trHeight w:val="270"/>
          <w:jc w:val="center"/>
        </w:trPr>
        <w:tc>
          <w:tcPr>
            <w:tcW w:w="2140" w:type="dxa"/>
            <w:tcBorders>
              <w:top w:val="nil"/>
              <w:left w:val="nil"/>
              <w:right w:val="nil"/>
            </w:tcBorders>
            <w:noWrap/>
            <w:vAlign w:val="bottom"/>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 </w:t>
            </w:r>
          </w:p>
        </w:tc>
        <w:tc>
          <w:tcPr>
            <w:tcW w:w="2140" w:type="dxa"/>
            <w:tcBorders>
              <w:top w:val="nil"/>
              <w:left w:val="nil"/>
              <w:right w:val="nil"/>
            </w:tcBorders>
          </w:tcPr>
          <w:p w:rsidR="001A2A56" w:rsidRPr="007047A1" w:rsidRDefault="001A2A56" w:rsidP="00C1615E">
            <w:pPr>
              <w:rPr>
                <w:rFonts w:ascii="Arial" w:hAnsi="Arial" w:cs="Arial"/>
                <w:sz w:val="18"/>
                <w:szCs w:val="18"/>
                <w:lang w:eastAsia="es-CR"/>
              </w:rPr>
            </w:pPr>
          </w:p>
        </w:tc>
      </w:tr>
      <w:tr w:rsidR="001A2A56" w:rsidRPr="007047A1" w:rsidTr="00C1615E">
        <w:trPr>
          <w:trHeight w:val="270"/>
          <w:jc w:val="center"/>
        </w:trPr>
        <w:tc>
          <w:tcPr>
            <w:tcW w:w="4660" w:type="dxa"/>
            <w:gridSpan w:val="3"/>
            <w:tcBorders>
              <w:bottom w:val="single" w:sz="8" w:space="0" w:color="auto"/>
            </w:tcBorders>
          </w:tcPr>
          <w:p w:rsidR="001A2A56" w:rsidRPr="007047A1" w:rsidRDefault="001A2A56" w:rsidP="00C1615E">
            <w:pPr>
              <w:rPr>
                <w:rFonts w:ascii="Arial" w:hAnsi="Arial" w:cs="Arial"/>
                <w:b/>
                <w:sz w:val="18"/>
                <w:szCs w:val="18"/>
                <w:lang w:eastAsia="es-CR"/>
              </w:rPr>
            </w:pPr>
            <w:r w:rsidRPr="007047A1">
              <w:rPr>
                <w:rFonts w:ascii="Arial" w:hAnsi="Arial" w:cs="Arial"/>
                <w:b/>
                <w:sz w:val="18"/>
                <w:szCs w:val="18"/>
                <w:lang w:eastAsia="es-CR"/>
              </w:rPr>
              <w:t xml:space="preserve">Operating expenses </w:t>
            </w:r>
            <w:r w:rsidRPr="007047A1">
              <w:rPr>
                <w:rStyle w:val="FootnoteReference"/>
                <w:rFonts w:ascii="Arial" w:hAnsi="Arial" w:cs="Arial"/>
                <w:b/>
                <w:bCs/>
                <w:i/>
                <w:iCs/>
                <w:sz w:val="20"/>
                <w:szCs w:val="20"/>
              </w:rPr>
              <w:footnoteReference w:id="5"/>
            </w:r>
          </w:p>
        </w:tc>
        <w:tc>
          <w:tcPr>
            <w:tcW w:w="2140" w:type="dxa"/>
            <w:tcBorders>
              <w:left w:val="nil"/>
              <w:bottom w:val="single" w:sz="8" w:space="0" w:color="auto"/>
              <w:right w:val="nil"/>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 </w:t>
            </w:r>
          </w:p>
        </w:tc>
        <w:tc>
          <w:tcPr>
            <w:tcW w:w="2118" w:type="dxa"/>
            <w:tcBorders>
              <w:left w:val="nil"/>
              <w:bottom w:val="single" w:sz="8" w:space="0" w:color="auto"/>
              <w:right w:val="nil"/>
            </w:tcBorders>
          </w:tcPr>
          <w:p w:rsidR="001A2A56" w:rsidRPr="007047A1" w:rsidRDefault="001A2A56" w:rsidP="00C1615E">
            <w:pPr>
              <w:rPr>
                <w:rFonts w:ascii="Arial" w:hAnsi="Arial" w:cs="Arial"/>
                <w:sz w:val="18"/>
                <w:szCs w:val="18"/>
                <w:lang w:eastAsia="es-CR"/>
              </w:rPr>
            </w:pPr>
          </w:p>
        </w:tc>
      </w:tr>
      <w:tr w:rsidR="001A2A56" w:rsidRPr="007047A1" w:rsidTr="00C1615E">
        <w:trPr>
          <w:trHeight w:val="525"/>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b/>
                <w:bCs/>
                <w:sz w:val="18"/>
                <w:szCs w:val="18"/>
                <w:lang w:eastAsia="es-CR"/>
              </w:rPr>
            </w:pPr>
            <w:r w:rsidRPr="007047A1">
              <w:rPr>
                <w:rFonts w:ascii="Arial" w:hAnsi="Arial" w:cs="Arial"/>
                <w:b/>
                <w:bCs/>
                <w:sz w:val="18"/>
                <w:szCs w:val="18"/>
                <w:lang w:eastAsia="es-CR"/>
              </w:rPr>
              <w:t>Support for seminars and meetings (interpreting services, equipment, etc.)</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b/>
                <w:sz w:val="18"/>
                <w:szCs w:val="20"/>
                <w:lang w:eastAsia="es-CR"/>
              </w:rPr>
            </w:pPr>
            <w:r w:rsidRPr="007047A1">
              <w:rPr>
                <w:rFonts w:ascii="Arial" w:hAnsi="Arial" w:cs="Arial"/>
                <w:b/>
                <w:sz w:val="18"/>
                <w:szCs w:val="20"/>
                <w:lang w:eastAsia="es-CR"/>
              </w:rPr>
              <w:t>$37.000,00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b/>
                <w:sz w:val="18"/>
                <w:szCs w:val="20"/>
                <w:lang w:val="es-CR" w:eastAsia="es-CR"/>
              </w:rPr>
            </w:pPr>
            <w:r w:rsidRPr="00437AAE">
              <w:rPr>
                <w:rFonts w:ascii="Arial" w:hAnsi="Arial" w:cs="Arial"/>
                <w:b/>
                <w:sz w:val="18"/>
                <w:szCs w:val="20"/>
                <w:lang w:val="es-CR" w:eastAsia="es-CR"/>
              </w:rPr>
              <w:t>$</w:t>
            </w:r>
            <w:r w:rsidRPr="00E34E68">
              <w:rPr>
                <w:rFonts w:ascii="Arial" w:hAnsi="Arial" w:cs="Arial"/>
                <w:b/>
                <w:sz w:val="18"/>
                <w:szCs w:val="20"/>
                <w:lang w:val="es-CR" w:eastAsia="es-CR"/>
              </w:rPr>
              <w:t>2</w:t>
            </w:r>
            <w:r>
              <w:rPr>
                <w:rFonts w:ascii="Arial" w:hAnsi="Arial" w:cs="Arial"/>
                <w:b/>
                <w:sz w:val="18"/>
                <w:szCs w:val="20"/>
                <w:lang w:val="es-CR" w:eastAsia="es-CR"/>
              </w:rPr>
              <w:t>8.261,36</w:t>
            </w:r>
          </w:p>
        </w:tc>
      </w:tr>
      <w:tr w:rsidR="001A2A56" w:rsidRPr="007047A1" w:rsidTr="00C1615E">
        <w:trPr>
          <w:trHeight w:val="255"/>
          <w:jc w:val="center"/>
        </w:trPr>
        <w:tc>
          <w:tcPr>
            <w:tcW w:w="4660" w:type="dxa"/>
            <w:gridSpan w:val="3"/>
            <w:tcBorders>
              <w:top w:val="nil"/>
              <w:left w:val="single" w:sz="8" w:space="0" w:color="auto"/>
              <w:bottom w:val="nil"/>
              <w:right w:val="single" w:sz="8" w:space="0" w:color="auto"/>
            </w:tcBorders>
          </w:tcPr>
          <w:p w:rsidR="001A2A56" w:rsidRPr="001A2A56" w:rsidRDefault="001A2A56" w:rsidP="001A2A56">
            <w:pPr>
              <w:pStyle w:val="ListParagraph"/>
              <w:numPr>
                <w:ilvl w:val="0"/>
                <w:numId w:val="17"/>
              </w:numPr>
              <w:rPr>
                <w:i/>
                <w:iCs/>
                <w:sz w:val="18"/>
                <w:szCs w:val="18"/>
                <w:lang w:eastAsia="es-CR"/>
              </w:rPr>
            </w:pPr>
            <w:r w:rsidRPr="001A2A56">
              <w:rPr>
                <w:i/>
                <w:iCs/>
                <w:sz w:val="18"/>
                <w:szCs w:val="18"/>
                <w:lang w:eastAsia="es-CR"/>
              </w:rPr>
              <w:t>Equipment</w:t>
            </w:r>
          </w:p>
        </w:tc>
        <w:tc>
          <w:tcPr>
            <w:tcW w:w="2140" w:type="dxa"/>
            <w:tcBorders>
              <w:top w:val="nil"/>
              <w:left w:val="nil"/>
              <w:bottom w:val="nil"/>
              <w:right w:val="single" w:sz="8" w:space="0" w:color="auto"/>
            </w:tcBorders>
          </w:tcPr>
          <w:p w:rsidR="001A2A56" w:rsidRPr="007047A1" w:rsidRDefault="001A2A56" w:rsidP="00C1615E">
            <w:pPr>
              <w:jc w:val="right"/>
              <w:rPr>
                <w:rFonts w:ascii="Arial" w:hAnsi="Arial" w:cs="Arial"/>
                <w:i/>
                <w:iCs/>
                <w:sz w:val="18"/>
                <w:szCs w:val="16"/>
                <w:lang w:eastAsia="es-CR"/>
              </w:rPr>
            </w:pPr>
            <w:r w:rsidRPr="007047A1">
              <w:rPr>
                <w:rFonts w:ascii="Arial" w:hAnsi="Arial" w:cs="Arial"/>
                <w:i/>
                <w:iCs/>
                <w:sz w:val="18"/>
                <w:szCs w:val="16"/>
                <w:lang w:eastAsia="es-CR"/>
              </w:rPr>
              <w:t>$14.000,00</w:t>
            </w:r>
          </w:p>
        </w:tc>
        <w:tc>
          <w:tcPr>
            <w:tcW w:w="2118" w:type="dxa"/>
            <w:tcBorders>
              <w:top w:val="nil"/>
              <w:left w:val="nil"/>
              <w:bottom w:val="nil"/>
              <w:right w:val="single" w:sz="8" w:space="0" w:color="auto"/>
            </w:tcBorders>
            <w:vAlign w:val="bottom"/>
          </w:tcPr>
          <w:p w:rsidR="001A2A56" w:rsidRPr="000F1C0A" w:rsidRDefault="001A2A56" w:rsidP="001A2A56">
            <w:pPr>
              <w:jc w:val="right"/>
              <w:rPr>
                <w:rFonts w:ascii="Arial" w:hAnsi="Arial" w:cs="Arial"/>
                <w:i/>
                <w:sz w:val="16"/>
                <w:szCs w:val="20"/>
                <w:lang w:val="es-CR" w:eastAsia="es-CR"/>
              </w:rPr>
            </w:pPr>
            <w:r w:rsidRPr="000F1C0A">
              <w:rPr>
                <w:rFonts w:ascii="Arial" w:hAnsi="Arial" w:cs="Arial"/>
                <w:i/>
                <w:sz w:val="16"/>
                <w:szCs w:val="20"/>
                <w:lang w:val="es-CR" w:eastAsia="es-CR"/>
              </w:rPr>
              <w:t>$</w:t>
            </w:r>
            <w:r>
              <w:rPr>
                <w:rFonts w:ascii="Arial" w:hAnsi="Arial" w:cs="Arial"/>
                <w:i/>
                <w:sz w:val="16"/>
                <w:szCs w:val="20"/>
                <w:lang w:val="es-CR" w:eastAsia="es-CR"/>
              </w:rPr>
              <w:t>18</w:t>
            </w:r>
            <w:r w:rsidRPr="000F1C0A">
              <w:rPr>
                <w:rFonts w:ascii="Arial" w:hAnsi="Arial" w:cs="Arial"/>
                <w:i/>
                <w:sz w:val="16"/>
                <w:szCs w:val="20"/>
                <w:lang w:val="es-CR" w:eastAsia="es-CR"/>
              </w:rPr>
              <w:t>.</w:t>
            </w:r>
            <w:r>
              <w:rPr>
                <w:rFonts w:ascii="Arial" w:hAnsi="Arial" w:cs="Arial"/>
                <w:i/>
                <w:sz w:val="16"/>
                <w:szCs w:val="20"/>
                <w:lang w:val="es-CR" w:eastAsia="es-CR"/>
              </w:rPr>
              <w:t>640</w:t>
            </w:r>
            <w:r w:rsidRPr="000F1C0A">
              <w:rPr>
                <w:rFonts w:ascii="Arial" w:hAnsi="Arial" w:cs="Arial"/>
                <w:i/>
                <w:sz w:val="16"/>
                <w:szCs w:val="20"/>
                <w:lang w:val="es-CR" w:eastAsia="es-CR"/>
              </w:rPr>
              <w:t>,</w:t>
            </w:r>
            <w:r>
              <w:rPr>
                <w:rFonts w:ascii="Arial" w:hAnsi="Arial" w:cs="Arial"/>
                <w:i/>
                <w:sz w:val="16"/>
                <w:szCs w:val="20"/>
                <w:lang w:val="es-CR" w:eastAsia="es-CR"/>
              </w:rPr>
              <w:t>44</w:t>
            </w:r>
            <w:r w:rsidRPr="00261875">
              <w:rPr>
                <w:rStyle w:val="FootnoteReference"/>
                <w:rFonts w:ascii="Arial" w:hAnsi="Arial"/>
                <w:i/>
                <w:sz w:val="16"/>
                <w:szCs w:val="20"/>
                <w:lang w:val="es-CR" w:eastAsia="es-CR"/>
              </w:rPr>
              <w:footnoteReference w:id="6"/>
            </w:r>
          </w:p>
        </w:tc>
      </w:tr>
      <w:tr w:rsidR="001A2A56" w:rsidRPr="007047A1" w:rsidTr="00C1615E">
        <w:trPr>
          <w:trHeight w:val="255"/>
          <w:jc w:val="center"/>
        </w:trPr>
        <w:tc>
          <w:tcPr>
            <w:tcW w:w="4660" w:type="dxa"/>
            <w:gridSpan w:val="3"/>
            <w:tcBorders>
              <w:top w:val="nil"/>
              <w:left w:val="single" w:sz="8" w:space="0" w:color="auto"/>
              <w:bottom w:val="nil"/>
              <w:right w:val="single" w:sz="8" w:space="0" w:color="auto"/>
            </w:tcBorders>
          </w:tcPr>
          <w:p w:rsidR="001A2A56" w:rsidRPr="001A2A56" w:rsidRDefault="001A2A56" w:rsidP="001A2A56">
            <w:pPr>
              <w:pStyle w:val="ListParagraph"/>
              <w:numPr>
                <w:ilvl w:val="0"/>
                <w:numId w:val="17"/>
              </w:numPr>
              <w:rPr>
                <w:i/>
                <w:iCs/>
                <w:sz w:val="18"/>
                <w:szCs w:val="18"/>
                <w:lang w:eastAsia="es-CR"/>
              </w:rPr>
            </w:pPr>
            <w:r w:rsidRPr="001A2A56">
              <w:rPr>
                <w:i/>
                <w:iCs/>
                <w:sz w:val="18"/>
                <w:szCs w:val="18"/>
                <w:lang w:eastAsia="es-CR"/>
              </w:rPr>
              <w:t>Translation</w:t>
            </w:r>
          </w:p>
        </w:tc>
        <w:tc>
          <w:tcPr>
            <w:tcW w:w="2140" w:type="dxa"/>
            <w:tcBorders>
              <w:top w:val="nil"/>
              <w:left w:val="nil"/>
              <w:bottom w:val="nil"/>
              <w:right w:val="single" w:sz="8" w:space="0" w:color="auto"/>
            </w:tcBorders>
          </w:tcPr>
          <w:p w:rsidR="001A2A56" w:rsidRPr="007047A1" w:rsidRDefault="001A2A56" w:rsidP="00C1615E">
            <w:pPr>
              <w:jc w:val="right"/>
              <w:rPr>
                <w:rFonts w:ascii="Arial" w:hAnsi="Arial" w:cs="Arial"/>
                <w:i/>
                <w:iCs/>
                <w:sz w:val="18"/>
                <w:szCs w:val="16"/>
                <w:lang w:eastAsia="es-CR"/>
              </w:rPr>
            </w:pPr>
            <w:r w:rsidRPr="007047A1">
              <w:rPr>
                <w:rFonts w:ascii="Arial" w:hAnsi="Arial" w:cs="Arial"/>
                <w:i/>
                <w:iCs/>
                <w:sz w:val="18"/>
                <w:szCs w:val="16"/>
                <w:lang w:eastAsia="es-CR"/>
              </w:rPr>
              <w:t>$7.400,00</w:t>
            </w:r>
          </w:p>
        </w:tc>
        <w:tc>
          <w:tcPr>
            <w:tcW w:w="2118" w:type="dxa"/>
            <w:tcBorders>
              <w:top w:val="nil"/>
              <w:left w:val="nil"/>
              <w:bottom w:val="nil"/>
              <w:right w:val="single" w:sz="8" w:space="0" w:color="auto"/>
            </w:tcBorders>
            <w:vAlign w:val="bottom"/>
          </w:tcPr>
          <w:p w:rsidR="001A2A56" w:rsidRPr="001A2A56" w:rsidRDefault="001A2A56" w:rsidP="001A2A56">
            <w:pPr>
              <w:jc w:val="right"/>
              <w:rPr>
                <w:rFonts w:ascii="Arial" w:hAnsi="Arial" w:cs="Arial"/>
                <w:i/>
                <w:sz w:val="16"/>
                <w:szCs w:val="20"/>
                <w:lang w:eastAsia="es-CR"/>
              </w:rPr>
            </w:pPr>
            <w:r w:rsidRPr="001A2A56">
              <w:rPr>
                <w:rFonts w:ascii="Arial" w:hAnsi="Arial" w:cs="Arial"/>
                <w:i/>
                <w:sz w:val="16"/>
                <w:szCs w:val="20"/>
                <w:lang w:eastAsia="es-CR"/>
              </w:rPr>
              <w:t>$1,309.</w:t>
            </w:r>
            <w:r>
              <w:rPr>
                <w:rFonts w:ascii="Arial" w:hAnsi="Arial" w:cs="Arial"/>
                <w:i/>
                <w:sz w:val="16"/>
                <w:szCs w:val="20"/>
                <w:lang w:eastAsia="es-CR"/>
              </w:rPr>
              <w:t>90</w:t>
            </w:r>
          </w:p>
        </w:tc>
      </w:tr>
      <w:tr w:rsidR="001A2A56" w:rsidRPr="007047A1" w:rsidTr="00C1615E">
        <w:trPr>
          <w:trHeight w:val="255"/>
          <w:jc w:val="center"/>
        </w:trPr>
        <w:tc>
          <w:tcPr>
            <w:tcW w:w="4660" w:type="dxa"/>
            <w:gridSpan w:val="3"/>
            <w:tcBorders>
              <w:top w:val="nil"/>
              <w:left w:val="single" w:sz="8" w:space="0" w:color="auto"/>
              <w:bottom w:val="nil"/>
              <w:right w:val="single" w:sz="8" w:space="0" w:color="auto"/>
            </w:tcBorders>
          </w:tcPr>
          <w:p w:rsidR="001A2A56" w:rsidRPr="001A2A56" w:rsidRDefault="001A2A56" w:rsidP="001A2A56">
            <w:pPr>
              <w:pStyle w:val="ListParagraph"/>
              <w:numPr>
                <w:ilvl w:val="0"/>
                <w:numId w:val="17"/>
              </w:numPr>
              <w:rPr>
                <w:i/>
                <w:iCs/>
                <w:sz w:val="18"/>
                <w:szCs w:val="18"/>
                <w:lang w:eastAsia="es-CR"/>
              </w:rPr>
            </w:pPr>
            <w:r w:rsidRPr="001A2A56">
              <w:rPr>
                <w:i/>
                <w:iCs/>
                <w:sz w:val="18"/>
                <w:szCs w:val="18"/>
                <w:lang w:eastAsia="es-CR"/>
              </w:rPr>
              <w:t>Interpreting</w:t>
            </w:r>
          </w:p>
        </w:tc>
        <w:tc>
          <w:tcPr>
            <w:tcW w:w="2140" w:type="dxa"/>
            <w:tcBorders>
              <w:top w:val="nil"/>
              <w:left w:val="nil"/>
              <w:bottom w:val="nil"/>
              <w:right w:val="single" w:sz="8" w:space="0" w:color="auto"/>
            </w:tcBorders>
          </w:tcPr>
          <w:p w:rsidR="001A2A56" w:rsidRPr="007047A1" w:rsidRDefault="001A2A56" w:rsidP="00C1615E">
            <w:pPr>
              <w:jc w:val="right"/>
              <w:rPr>
                <w:rFonts w:ascii="Arial" w:hAnsi="Arial" w:cs="Arial"/>
                <w:i/>
                <w:iCs/>
                <w:sz w:val="18"/>
                <w:szCs w:val="16"/>
                <w:lang w:eastAsia="es-CR"/>
              </w:rPr>
            </w:pPr>
            <w:r w:rsidRPr="007047A1">
              <w:rPr>
                <w:rFonts w:ascii="Arial" w:hAnsi="Arial" w:cs="Arial"/>
                <w:i/>
                <w:iCs/>
                <w:sz w:val="18"/>
                <w:szCs w:val="16"/>
                <w:lang w:eastAsia="es-CR"/>
              </w:rPr>
              <w:t>$13.000,00</w:t>
            </w:r>
          </w:p>
        </w:tc>
        <w:tc>
          <w:tcPr>
            <w:tcW w:w="2118" w:type="dxa"/>
            <w:tcBorders>
              <w:top w:val="nil"/>
              <w:left w:val="nil"/>
              <w:bottom w:val="nil"/>
              <w:right w:val="single" w:sz="8" w:space="0" w:color="auto"/>
            </w:tcBorders>
            <w:vAlign w:val="bottom"/>
          </w:tcPr>
          <w:p w:rsidR="001A2A56" w:rsidRPr="001A2A56" w:rsidRDefault="001A2A56" w:rsidP="001A2A56">
            <w:pPr>
              <w:jc w:val="right"/>
              <w:rPr>
                <w:rFonts w:ascii="Arial" w:hAnsi="Arial" w:cs="Arial"/>
                <w:i/>
                <w:sz w:val="16"/>
                <w:szCs w:val="20"/>
                <w:lang w:eastAsia="es-CR"/>
              </w:rPr>
            </w:pPr>
            <w:r>
              <w:rPr>
                <w:rFonts w:ascii="Arial" w:hAnsi="Arial" w:cs="Arial"/>
                <w:i/>
                <w:sz w:val="16"/>
                <w:szCs w:val="20"/>
                <w:lang w:eastAsia="es-CR"/>
              </w:rPr>
              <w:t>$4</w:t>
            </w:r>
            <w:r w:rsidRPr="001A2A56">
              <w:rPr>
                <w:rFonts w:ascii="Arial" w:hAnsi="Arial" w:cs="Arial"/>
                <w:i/>
                <w:sz w:val="16"/>
                <w:szCs w:val="20"/>
                <w:lang w:eastAsia="es-CR"/>
              </w:rPr>
              <w:t>,</w:t>
            </w:r>
            <w:r>
              <w:rPr>
                <w:rFonts w:ascii="Arial" w:hAnsi="Arial" w:cs="Arial"/>
                <w:i/>
                <w:sz w:val="16"/>
                <w:szCs w:val="20"/>
                <w:lang w:eastAsia="es-CR"/>
              </w:rPr>
              <w:t>072.84</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1A2A56" w:rsidRDefault="001A2A56" w:rsidP="001A2A56">
            <w:pPr>
              <w:pStyle w:val="ListParagraph"/>
              <w:numPr>
                <w:ilvl w:val="0"/>
                <w:numId w:val="17"/>
              </w:numPr>
              <w:rPr>
                <w:i/>
                <w:iCs/>
                <w:sz w:val="18"/>
                <w:szCs w:val="18"/>
                <w:lang w:eastAsia="es-CR"/>
              </w:rPr>
            </w:pPr>
            <w:r w:rsidRPr="001A2A56">
              <w:rPr>
                <w:i/>
                <w:iCs/>
                <w:sz w:val="18"/>
                <w:szCs w:val="18"/>
                <w:lang w:eastAsia="es-CR"/>
              </w:rPr>
              <w:t>Miscellaneous expenses</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i/>
                <w:iCs/>
                <w:sz w:val="18"/>
                <w:szCs w:val="16"/>
                <w:lang w:eastAsia="es-CR"/>
              </w:rPr>
            </w:pPr>
            <w:r w:rsidRPr="007047A1">
              <w:rPr>
                <w:rFonts w:ascii="Arial" w:hAnsi="Arial" w:cs="Arial"/>
                <w:i/>
                <w:iCs/>
                <w:sz w:val="18"/>
                <w:szCs w:val="16"/>
                <w:lang w:eastAsia="es-CR"/>
              </w:rPr>
              <w:t>$2.600,00</w:t>
            </w:r>
          </w:p>
        </w:tc>
        <w:tc>
          <w:tcPr>
            <w:tcW w:w="2118" w:type="dxa"/>
            <w:tcBorders>
              <w:top w:val="nil"/>
              <w:left w:val="nil"/>
              <w:bottom w:val="single" w:sz="8" w:space="0" w:color="auto"/>
              <w:right w:val="single" w:sz="8" w:space="0" w:color="auto"/>
            </w:tcBorders>
            <w:vAlign w:val="bottom"/>
          </w:tcPr>
          <w:p w:rsidR="001A2A56" w:rsidRPr="001A2A56" w:rsidRDefault="001A2A56" w:rsidP="001A2A56">
            <w:pPr>
              <w:jc w:val="right"/>
              <w:rPr>
                <w:rFonts w:ascii="Arial" w:hAnsi="Arial" w:cs="Arial"/>
                <w:i/>
                <w:sz w:val="16"/>
                <w:szCs w:val="20"/>
                <w:lang w:eastAsia="es-CR"/>
              </w:rPr>
            </w:pPr>
            <w:r w:rsidRPr="001A2A56">
              <w:rPr>
                <w:rFonts w:ascii="Arial" w:hAnsi="Arial" w:cs="Arial"/>
                <w:i/>
                <w:sz w:val="16"/>
                <w:szCs w:val="20"/>
                <w:lang w:eastAsia="es-CR"/>
              </w:rPr>
              <w:t>$</w:t>
            </w:r>
            <w:r>
              <w:rPr>
                <w:rFonts w:ascii="Arial" w:hAnsi="Arial" w:cs="Arial"/>
                <w:i/>
                <w:sz w:val="16"/>
                <w:szCs w:val="20"/>
                <w:lang w:eastAsia="es-CR"/>
              </w:rPr>
              <w:t>4</w:t>
            </w:r>
            <w:r w:rsidRPr="001A2A56">
              <w:rPr>
                <w:rFonts w:ascii="Arial" w:hAnsi="Arial" w:cs="Arial"/>
                <w:i/>
                <w:sz w:val="16"/>
                <w:szCs w:val="20"/>
                <w:lang w:eastAsia="es-CR"/>
              </w:rPr>
              <w:t>.</w:t>
            </w:r>
            <w:r>
              <w:rPr>
                <w:rFonts w:ascii="Arial" w:hAnsi="Arial" w:cs="Arial"/>
                <w:i/>
                <w:sz w:val="16"/>
                <w:szCs w:val="20"/>
                <w:lang w:eastAsia="es-CR"/>
              </w:rPr>
              <w:t>238</w:t>
            </w:r>
            <w:r w:rsidRPr="001A2A56">
              <w:rPr>
                <w:rFonts w:ascii="Arial" w:hAnsi="Arial" w:cs="Arial"/>
                <w:i/>
                <w:sz w:val="16"/>
                <w:szCs w:val="20"/>
                <w:lang w:eastAsia="es-CR"/>
              </w:rPr>
              <w:t>,</w:t>
            </w:r>
            <w:r>
              <w:rPr>
                <w:rFonts w:ascii="Arial" w:hAnsi="Arial" w:cs="Arial"/>
                <w:i/>
                <w:sz w:val="16"/>
                <w:szCs w:val="20"/>
                <w:lang w:eastAsia="es-CR"/>
              </w:rPr>
              <w:t>18</w:t>
            </w:r>
            <w:r>
              <w:rPr>
                <w:rStyle w:val="FootnoteReference"/>
                <w:rFonts w:ascii="Arial" w:hAnsi="Arial" w:cs="Arial"/>
                <w:i/>
                <w:sz w:val="16"/>
                <w:szCs w:val="20"/>
                <w:lang w:val="es-CR" w:eastAsia="es-CR"/>
              </w:rPr>
              <w:footnoteReference w:id="7"/>
            </w:r>
          </w:p>
        </w:tc>
        <w:bookmarkStart w:id="26" w:name="_GoBack"/>
        <w:bookmarkEnd w:id="26"/>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Equipment and Internet access</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sz w:val="18"/>
                <w:szCs w:val="20"/>
                <w:lang w:eastAsia="es-CR"/>
              </w:rPr>
            </w:pPr>
            <w:r w:rsidRPr="007047A1">
              <w:rPr>
                <w:rFonts w:ascii="Arial" w:hAnsi="Arial" w:cs="Arial"/>
                <w:sz w:val="18"/>
                <w:szCs w:val="20"/>
                <w:lang w:eastAsia="es-CR"/>
              </w:rPr>
              <w:t>$8.000,00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sz w:val="18"/>
                <w:szCs w:val="20"/>
                <w:lang w:val="es-CR" w:eastAsia="es-CR"/>
              </w:rPr>
            </w:pPr>
            <w:r w:rsidRPr="001A2A56">
              <w:rPr>
                <w:rFonts w:ascii="Arial" w:hAnsi="Arial" w:cs="Arial"/>
                <w:sz w:val="18"/>
                <w:szCs w:val="20"/>
                <w:lang w:eastAsia="es-CR"/>
              </w:rPr>
              <w:t>$</w:t>
            </w:r>
            <w:r>
              <w:rPr>
                <w:rFonts w:ascii="Arial" w:hAnsi="Arial" w:cs="Arial"/>
                <w:sz w:val="18"/>
                <w:szCs w:val="20"/>
                <w:lang w:eastAsia="es-CR"/>
              </w:rPr>
              <w:t>4</w:t>
            </w:r>
            <w:r>
              <w:rPr>
                <w:rFonts w:ascii="Arial" w:hAnsi="Arial" w:cs="Arial"/>
                <w:sz w:val="18"/>
                <w:szCs w:val="20"/>
                <w:lang w:val="es-CR" w:eastAsia="es-CR"/>
              </w:rPr>
              <w:t>.218,24</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b/>
                <w:sz w:val="18"/>
                <w:szCs w:val="18"/>
                <w:lang w:eastAsia="es-CR"/>
              </w:rPr>
            </w:pPr>
            <w:r w:rsidRPr="007047A1">
              <w:rPr>
                <w:rFonts w:ascii="Arial" w:hAnsi="Arial" w:cs="Arial"/>
                <w:b/>
                <w:sz w:val="18"/>
                <w:szCs w:val="18"/>
                <w:lang w:eastAsia="es-CR"/>
              </w:rPr>
              <w:t>Office expenses</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b/>
                <w:sz w:val="18"/>
                <w:szCs w:val="20"/>
                <w:lang w:eastAsia="es-CR"/>
              </w:rPr>
            </w:pPr>
            <w:r w:rsidRPr="007047A1">
              <w:rPr>
                <w:rFonts w:ascii="Arial" w:hAnsi="Arial" w:cs="Arial"/>
                <w:b/>
                <w:sz w:val="18"/>
                <w:szCs w:val="20"/>
                <w:lang w:eastAsia="es-CR"/>
              </w:rPr>
              <w:t>$41.000,00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b/>
                <w:sz w:val="18"/>
                <w:szCs w:val="20"/>
                <w:lang w:val="es-CR" w:eastAsia="es-CR"/>
              </w:rPr>
            </w:pPr>
            <w:r w:rsidRPr="00437AAE">
              <w:rPr>
                <w:rFonts w:ascii="Arial" w:hAnsi="Arial" w:cs="Arial"/>
                <w:b/>
                <w:sz w:val="18"/>
                <w:szCs w:val="20"/>
                <w:lang w:val="es-CR" w:eastAsia="es-CR"/>
              </w:rPr>
              <w:t>$</w:t>
            </w:r>
            <w:r>
              <w:rPr>
                <w:rFonts w:ascii="Arial" w:hAnsi="Arial" w:cs="Arial"/>
                <w:b/>
                <w:sz w:val="18"/>
                <w:szCs w:val="20"/>
                <w:lang w:val="es-CR" w:eastAsia="es-CR"/>
              </w:rPr>
              <w:t>41.877,32</w:t>
            </w:r>
          </w:p>
        </w:tc>
      </w:tr>
      <w:tr w:rsidR="001A2A56" w:rsidRPr="007047A1" w:rsidTr="00C1615E">
        <w:trPr>
          <w:trHeight w:val="255"/>
          <w:jc w:val="center"/>
        </w:trPr>
        <w:tc>
          <w:tcPr>
            <w:tcW w:w="4660" w:type="dxa"/>
            <w:gridSpan w:val="3"/>
            <w:tcBorders>
              <w:top w:val="nil"/>
              <w:left w:val="single" w:sz="8" w:space="0" w:color="auto"/>
              <w:bottom w:val="nil"/>
              <w:right w:val="single" w:sz="8" w:space="0" w:color="auto"/>
            </w:tcBorders>
          </w:tcPr>
          <w:p w:rsidR="001A2A56" w:rsidRPr="001A2A56" w:rsidRDefault="001A2A56" w:rsidP="001A2A56">
            <w:pPr>
              <w:pStyle w:val="ListParagraph"/>
              <w:numPr>
                <w:ilvl w:val="0"/>
                <w:numId w:val="17"/>
              </w:numPr>
              <w:rPr>
                <w:i/>
                <w:iCs/>
                <w:sz w:val="18"/>
                <w:szCs w:val="18"/>
                <w:lang w:eastAsia="es-CR"/>
              </w:rPr>
            </w:pPr>
            <w:r w:rsidRPr="001A2A56">
              <w:rPr>
                <w:i/>
                <w:iCs/>
                <w:sz w:val="18"/>
                <w:szCs w:val="18"/>
                <w:lang w:eastAsia="es-CR"/>
              </w:rPr>
              <w:t>Rent and security services</w:t>
            </w:r>
          </w:p>
        </w:tc>
        <w:tc>
          <w:tcPr>
            <w:tcW w:w="2140" w:type="dxa"/>
            <w:tcBorders>
              <w:top w:val="nil"/>
              <w:left w:val="nil"/>
              <w:bottom w:val="nil"/>
              <w:right w:val="single" w:sz="8" w:space="0" w:color="auto"/>
            </w:tcBorders>
          </w:tcPr>
          <w:p w:rsidR="001A2A56" w:rsidRPr="007047A1" w:rsidRDefault="001A2A56" w:rsidP="00C1615E">
            <w:pPr>
              <w:jc w:val="right"/>
              <w:rPr>
                <w:rFonts w:ascii="Arial" w:hAnsi="Arial" w:cs="Arial"/>
                <w:i/>
                <w:iCs/>
                <w:sz w:val="18"/>
                <w:szCs w:val="16"/>
                <w:lang w:eastAsia="es-CR"/>
              </w:rPr>
            </w:pPr>
            <w:r w:rsidRPr="007047A1">
              <w:rPr>
                <w:rFonts w:ascii="Arial" w:hAnsi="Arial" w:cs="Arial"/>
                <w:i/>
                <w:iCs/>
                <w:sz w:val="18"/>
                <w:szCs w:val="16"/>
                <w:lang w:eastAsia="es-CR"/>
              </w:rPr>
              <w:t>$31.000,00</w:t>
            </w:r>
          </w:p>
        </w:tc>
        <w:tc>
          <w:tcPr>
            <w:tcW w:w="2118" w:type="dxa"/>
            <w:tcBorders>
              <w:top w:val="nil"/>
              <w:left w:val="nil"/>
              <w:bottom w:val="nil"/>
              <w:right w:val="single" w:sz="8" w:space="0" w:color="auto"/>
            </w:tcBorders>
          </w:tcPr>
          <w:p w:rsidR="001A2A56" w:rsidRPr="00437AAE" w:rsidRDefault="001A2A56" w:rsidP="001A2A56">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34,291,80</w:t>
            </w:r>
          </w:p>
        </w:tc>
      </w:tr>
      <w:tr w:rsidR="001A2A56" w:rsidRPr="007047A1" w:rsidTr="00C1615E">
        <w:trPr>
          <w:trHeight w:val="255"/>
          <w:jc w:val="center"/>
        </w:trPr>
        <w:tc>
          <w:tcPr>
            <w:tcW w:w="4660" w:type="dxa"/>
            <w:gridSpan w:val="3"/>
            <w:tcBorders>
              <w:top w:val="nil"/>
              <w:left w:val="single" w:sz="8" w:space="0" w:color="auto"/>
              <w:bottom w:val="nil"/>
              <w:right w:val="single" w:sz="8" w:space="0" w:color="auto"/>
            </w:tcBorders>
          </w:tcPr>
          <w:p w:rsidR="001A2A56" w:rsidRPr="001A2A56" w:rsidRDefault="001A2A56" w:rsidP="001A2A56">
            <w:pPr>
              <w:pStyle w:val="ListParagraph"/>
              <w:numPr>
                <w:ilvl w:val="0"/>
                <w:numId w:val="17"/>
              </w:numPr>
              <w:rPr>
                <w:i/>
                <w:iCs/>
                <w:sz w:val="18"/>
                <w:szCs w:val="18"/>
                <w:lang w:eastAsia="es-CR"/>
              </w:rPr>
            </w:pPr>
            <w:r w:rsidRPr="001A2A56">
              <w:rPr>
                <w:i/>
                <w:iCs/>
                <w:sz w:val="18"/>
                <w:szCs w:val="18"/>
                <w:lang w:eastAsia="es-CR"/>
              </w:rPr>
              <w:t>Common services</w:t>
            </w:r>
          </w:p>
        </w:tc>
        <w:tc>
          <w:tcPr>
            <w:tcW w:w="2140" w:type="dxa"/>
            <w:tcBorders>
              <w:top w:val="nil"/>
              <w:left w:val="nil"/>
              <w:bottom w:val="nil"/>
              <w:right w:val="single" w:sz="8" w:space="0" w:color="auto"/>
            </w:tcBorders>
          </w:tcPr>
          <w:p w:rsidR="001A2A56" w:rsidRPr="007047A1" w:rsidRDefault="001A2A56" w:rsidP="00C1615E">
            <w:pPr>
              <w:jc w:val="right"/>
              <w:rPr>
                <w:rFonts w:ascii="Arial" w:hAnsi="Arial" w:cs="Arial"/>
                <w:i/>
                <w:iCs/>
                <w:sz w:val="18"/>
                <w:szCs w:val="16"/>
                <w:lang w:eastAsia="es-CR"/>
              </w:rPr>
            </w:pPr>
            <w:r w:rsidRPr="007047A1">
              <w:rPr>
                <w:rFonts w:ascii="Arial" w:hAnsi="Arial" w:cs="Arial"/>
                <w:i/>
                <w:iCs/>
                <w:sz w:val="18"/>
                <w:szCs w:val="16"/>
                <w:lang w:eastAsia="es-CR"/>
              </w:rPr>
              <w:t>$3.300,00</w:t>
            </w:r>
          </w:p>
        </w:tc>
        <w:tc>
          <w:tcPr>
            <w:tcW w:w="2118" w:type="dxa"/>
            <w:tcBorders>
              <w:top w:val="nil"/>
              <w:left w:val="nil"/>
              <w:bottom w:val="nil"/>
              <w:right w:val="single" w:sz="8" w:space="0" w:color="auto"/>
            </w:tcBorders>
          </w:tcPr>
          <w:p w:rsidR="001A2A56" w:rsidRPr="00437AAE" w:rsidRDefault="001A2A56" w:rsidP="001A2A56">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4,121.00</w:t>
            </w:r>
            <w:r>
              <w:rPr>
                <w:rStyle w:val="FootnoteReference"/>
                <w:rFonts w:ascii="Arial" w:hAnsi="Arial" w:cs="Arial"/>
                <w:i/>
                <w:iCs/>
                <w:sz w:val="16"/>
                <w:szCs w:val="16"/>
                <w:lang w:val="es-CR" w:eastAsia="es-CR"/>
              </w:rPr>
              <w:footnoteReference w:id="8"/>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1A2A56" w:rsidRDefault="001A2A56" w:rsidP="001A2A56">
            <w:pPr>
              <w:pStyle w:val="ListParagraph"/>
              <w:numPr>
                <w:ilvl w:val="0"/>
                <w:numId w:val="17"/>
              </w:numPr>
              <w:rPr>
                <w:i/>
                <w:iCs/>
                <w:sz w:val="18"/>
                <w:szCs w:val="18"/>
                <w:lang w:eastAsia="es-CR"/>
              </w:rPr>
            </w:pPr>
            <w:r w:rsidRPr="001A2A56">
              <w:rPr>
                <w:i/>
                <w:iCs/>
                <w:sz w:val="18"/>
                <w:szCs w:val="18"/>
                <w:lang w:eastAsia="es-CR"/>
              </w:rPr>
              <w:t>Supplies</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i/>
                <w:iCs/>
                <w:sz w:val="18"/>
                <w:szCs w:val="16"/>
                <w:lang w:eastAsia="es-CR"/>
              </w:rPr>
            </w:pPr>
            <w:r w:rsidRPr="007047A1">
              <w:rPr>
                <w:rFonts w:ascii="Arial" w:hAnsi="Arial" w:cs="Arial"/>
                <w:i/>
                <w:iCs/>
                <w:sz w:val="18"/>
                <w:szCs w:val="16"/>
                <w:lang w:eastAsia="es-CR"/>
              </w:rPr>
              <w:t>$6.700,00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Pr>
                <w:rFonts w:ascii="Arial" w:hAnsi="Arial" w:cs="Arial"/>
                <w:i/>
                <w:iCs/>
                <w:sz w:val="16"/>
                <w:szCs w:val="16"/>
                <w:lang w:val="es-CR" w:eastAsia="es-CR"/>
              </w:rPr>
              <w:t>3,464,52</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Research studies</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sz w:val="18"/>
                <w:szCs w:val="20"/>
                <w:lang w:eastAsia="es-CR"/>
              </w:rPr>
            </w:pPr>
            <w:r w:rsidRPr="007047A1">
              <w:rPr>
                <w:rFonts w:ascii="Arial" w:hAnsi="Arial" w:cs="Arial"/>
                <w:sz w:val="18"/>
                <w:szCs w:val="20"/>
                <w:lang w:eastAsia="es-CR"/>
              </w:rPr>
              <w:t>$1.000,00</w:t>
            </w:r>
          </w:p>
        </w:tc>
        <w:tc>
          <w:tcPr>
            <w:tcW w:w="2118" w:type="dxa"/>
            <w:tcBorders>
              <w:top w:val="nil"/>
              <w:left w:val="nil"/>
              <w:bottom w:val="single" w:sz="8" w:space="0" w:color="auto"/>
              <w:right w:val="single" w:sz="8" w:space="0" w:color="auto"/>
            </w:tcBorders>
          </w:tcPr>
          <w:p w:rsidR="001A2A56" w:rsidRPr="00437AAE" w:rsidRDefault="001A2A56" w:rsidP="00C1615E">
            <w:pPr>
              <w:jc w:val="right"/>
              <w:rPr>
                <w:rFonts w:ascii="Arial" w:hAnsi="Arial" w:cs="Arial"/>
                <w:sz w:val="18"/>
                <w:szCs w:val="20"/>
                <w:lang w:val="es-CR" w:eastAsia="es-CR"/>
              </w:rPr>
            </w:pPr>
            <w:r w:rsidRPr="00437AAE">
              <w:rPr>
                <w:rFonts w:ascii="Arial" w:hAnsi="Arial" w:cs="Arial"/>
                <w:sz w:val="18"/>
                <w:szCs w:val="20"/>
                <w:lang w:val="es-CR" w:eastAsia="es-CR"/>
              </w:rPr>
              <w:t>$0,00</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Documents and translation</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sz w:val="18"/>
                <w:szCs w:val="20"/>
                <w:lang w:eastAsia="es-CR"/>
              </w:rPr>
            </w:pPr>
            <w:r w:rsidRPr="007047A1">
              <w:rPr>
                <w:rFonts w:ascii="Arial" w:hAnsi="Arial" w:cs="Arial"/>
                <w:sz w:val="18"/>
                <w:szCs w:val="20"/>
                <w:lang w:eastAsia="es-CR"/>
              </w:rPr>
              <w:t>$6.000,00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6,262,48</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Travel and per diem</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sz w:val="18"/>
                <w:szCs w:val="20"/>
                <w:lang w:eastAsia="es-CR"/>
              </w:rPr>
            </w:pPr>
            <w:r w:rsidRPr="007047A1">
              <w:rPr>
                <w:rFonts w:ascii="Arial" w:hAnsi="Arial" w:cs="Arial"/>
                <w:sz w:val="18"/>
                <w:szCs w:val="20"/>
                <w:lang w:eastAsia="es-CR"/>
              </w:rPr>
              <w:t>$13.945,00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15,187.62</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sz w:val="18"/>
                <w:szCs w:val="18"/>
                <w:lang w:eastAsia="es-CR"/>
              </w:rPr>
            </w:pPr>
            <w:r w:rsidRPr="007047A1">
              <w:rPr>
                <w:rFonts w:ascii="Arial" w:hAnsi="Arial" w:cs="Arial"/>
                <w:sz w:val="18"/>
                <w:szCs w:val="18"/>
                <w:lang w:eastAsia="es-CR"/>
              </w:rPr>
              <w:t>Unforeseen expenses</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sz w:val="18"/>
                <w:szCs w:val="20"/>
                <w:lang w:eastAsia="es-CR"/>
              </w:rPr>
            </w:pPr>
            <w:r w:rsidRPr="007047A1">
              <w:rPr>
                <w:rFonts w:ascii="Arial" w:hAnsi="Arial" w:cs="Arial"/>
                <w:sz w:val="18"/>
                <w:szCs w:val="20"/>
                <w:lang w:eastAsia="es-CR"/>
              </w:rPr>
              <w:t>$2.000,00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sz w:val="18"/>
                <w:szCs w:val="20"/>
                <w:lang w:val="es-CR" w:eastAsia="es-CR"/>
              </w:rPr>
            </w:pPr>
            <w:r w:rsidRPr="00437AAE">
              <w:rPr>
                <w:rFonts w:ascii="Arial" w:hAnsi="Arial" w:cs="Arial"/>
                <w:sz w:val="18"/>
                <w:szCs w:val="20"/>
                <w:lang w:val="es-CR" w:eastAsia="es-CR"/>
              </w:rPr>
              <w:t>$</w:t>
            </w:r>
            <w:r>
              <w:rPr>
                <w:rFonts w:ascii="Arial" w:hAnsi="Arial" w:cs="Arial"/>
                <w:sz w:val="18"/>
                <w:szCs w:val="20"/>
                <w:lang w:val="es-CR" w:eastAsia="es-CR"/>
              </w:rPr>
              <w:t>2,014.94</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1A2A56" w:rsidRPr="007047A1" w:rsidRDefault="001A2A56" w:rsidP="00C1615E">
            <w:pPr>
              <w:jc w:val="right"/>
              <w:rPr>
                <w:rFonts w:ascii="Arial" w:hAnsi="Arial" w:cs="Arial"/>
                <w:b/>
                <w:bCs/>
                <w:sz w:val="18"/>
                <w:szCs w:val="20"/>
                <w:lang w:eastAsia="es-CR"/>
              </w:rPr>
            </w:pPr>
            <w:r w:rsidRPr="007047A1">
              <w:rPr>
                <w:rFonts w:ascii="Arial" w:hAnsi="Arial" w:cs="Arial"/>
                <w:b/>
                <w:bCs/>
                <w:sz w:val="18"/>
                <w:szCs w:val="20"/>
                <w:lang w:eastAsia="es-CR"/>
              </w:rPr>
              <w:t>$108.945,00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b/>
                <w:bCs/>
                <w:sz w:val="18"/>
                <w:szCs w:val="20"/>
                <w:lang w:val="es-CR" w:eastAsia="es-CR"/>
              </w:rPr>
            </w:pPr>
            <w:r w:rsidRPr="00437AAE">
              <w:rPr>
                <w:rFonts w:ascii="Arial" w:hAnsi="Arial" w:cs="Arial"/>
                <w:b/>
                <w:bCs/>
                <w:sz w:val="18"/>
                <w:szCs w:val="20"/>
                <w:lang w:val="es-CR" w:eastAsia="es-CR"/>
              </w:rPr>
              <w:t>$</w:t>
            </w:r>
            <w:r>
              <w:rPr>
                <w:rFonts w:ascii="Arial" w:hAnsi="Arial" w:cs="Arial"/>
                <w:b/>
                <w:bCs/>
                <w:sz w:val="18"/>
                <w:szCs w:val="20"/>
                <w:lang w:val="es-CR" w:eastAsia="es-CR"/>
              </w:rPr>
              <w:t>97,821.96</w:t>
            </w:r>
          </w:p>
        </w:tc>
      </w:tr>
      <w:tr w:rsidR="001A2A56" w:rsidRPr="007047A1" w:rsidTr="00C1615E">
        <w:trPr>
          <w:trHeight w:val="270"/>
          <w:jc w:val="center"/>
        </w:trPr>
        <w:tc>
          <w:tcPr>
            <w:tcW w:w="4660" w:type="dxa"/>
            <w:gridSpan w:val="3"/>
            <w:tcBorders>
              <w:top w:val="nil"/>
              <w:left w:val="single" w:sz="8" w:space="0" w:color="auto"/>
              <w:bottom w:val="single" w:sz="8" w:space="0" w:color="auto"/>
              <w:right w:val="single" w:sz="8" w:space="0" w:color="auto"/>
            </w:tcBorders>
          </w:tcPr>
          <w:p w:rsidR="001A2A56" w:rsidRPr="007047A1" w:rsidRDefault="001A2A56" w:rsidP="00C1615E">
            <w:pPr>
              <w:rPr>
                <w:rFonts w:ascii="Arial" w:hAnsi="Arial" w:cs="Arial"/>
                <w:b/>
                <w:bCs/>
                <w:i/>
                <w:iCs/>
                <w:sz w:val="18"/>
                <w:szCs w:val="18"/>
                <w:lang w:eastAsia="es-CR"/>
              </w:rPr>
            </w:pPr>
            <w:r w:rsidRPr="007047A1">
              <w:rPr>
                <w:rFonts w:ascii="Arial" w:hAnsi="Arial" w:cs="Arial"/>
                <w:b/>
                <w:bCs/>
                <w:i/>
                <w:iCs/>
                <w:sz w:val="18"/>
                <w:szCs w:val="18"/>
                <w:lang w:eastAsia="es-CR"/>
              </w:rPr>
              <w:t>Total</w:t>
            </w:r>
          </w:p>
        </w:tc>
        <w:tc>
          <w:tcPr>
            <w:tcW w:w="2140" w:type="dxa"/>
            <w:tcBorders>
              <w:top w:val="nil"/>
              <w:left w:val="nil"/>
              <w:bottom w:val="single" w:sz="8" w:space="0" w:color="auto"/>
              <w:right w:val="single" w:sz="8" w:space="0" w:color="auto"/>
            </w:tcBorders>
          </w:tcPr>
          <w:p w:rsidR="001A2A56" w:rsidRPr="007047A1" w:rsidRDefault="001A2A56" w:rsidP="00CB2542">
            <w:pPr>
              <w:jc w:val="right"/>
              <w:rPr>
                <w:rFonts w:ascii="Arial" w:hAnsi="Arial" w:cs="Arial"/>
                <w:b/>
                <w:bCs/>
                <w:sz w:val="18"/>
                <w:szCs w:val="20"/>
                <w:lang w:eastAsia="es-CR"/>
              </w:rPr>
            </w:pPr>
            <w:r w:rsidRPr="007047A1">
              <w:rPr>
                <w:rFonts w:ascii="Arial" w:hAnsi="Arial" w:cs="Arial"/>
                <w:b/>
                <w:bCs/>
                <w:sz w:val="18"/>
                <w:szCs w:val="20"/>
                <w:lang w:eastAsia="es-CR"/>
              </w:rPr>
              <w:t>$2</w:t>
            </w:r>
            <w:r w:rsidR="00CB2542">
              <w:rPr>
                <w:rFonts w:ascii="Arial" w:hAnsi="Arial" w:cs="Arial"/>
                <w:b/>
                <w:bCs/>
                <w:sz w:val="18"/>
                <w:szCs w:val="20"/>
                <w:lang w:eastAsia="es-CR"/>
              </w:rPr>
              <w:t>9</w:t>
            </w:r>
            <w:r w:rsidRPr="007047A1">
              <w:rPr>
                <w:rFonts w:ascii="Arial" w:hAnsi="Arial" w:cs="Arial"/>
                <w:b/>
                <w:bCs/>
                <w:sz w:val="18"/>
                <w:szCs w:val="20"/>
                <w:lang w:eastAsia="es-CR"/>
              </w:rPr>
              <w:t>2.</w:t>
            </w:r>
            <w:r w:rsidR="00CB2542">
              <w:rPr>
                <w:rFonts w:ascii="Arial" w:hAnsi="Arial" w:cs="Arial"/>
                <w:b/>
                <w:bCs/>
                <w:sz w:val="18"/>
                <w:szCs w:val="20"/>
                <w:lang w:eastAsia="es-CR"/>
              </w:rPr>
              <w:t>3</w:t>
            </w:r>
            <w:r w:rsidRPr="007047A1">
              <w:rPr>
                <w:rFonts w:ascii="Arial" w:hAnsi="Arial" w:cs="Arial"/>
                <w:b/>
                <w:bCs/>
                <w:sz w:val="18"/>
                <w:szCs w:val="20"/>
                <w:lang w:eastAsia="es-CR"/>
              </w:rPr>
              <w:t>24,00</w:t>
            </w:r>
          </w:p>
        </w:tc>
        <w:tc>
          <w:tcPr>
            <w:tcW w:w="2118" w:type="dxa"/>
            <w:tcBorders>
              <w:top w:val="nil"/>
              <w:left w:val="nil"/>
              <w:bottom w:val="single" w:sz="8" w:space="0" w:color="auto"/>
              <w:right w:val="single" w:sz="8" w:space="0" w:color="auto"/>
            </w:tcBorders>
          </w:tcPr>
          <w:p w:rsidR="001A2A56" w:rsidRPr="00437AAE" w:rsidRDefault="001A2A56" w:rsidP="001A2A56">
            <w:pPr>
              <w:jc w:val="right"/>
              <w:rPr>
                <w:rFonts w:ascii="Arial" w:hAnsi="Arial" w:cs="Arial"/>
                <w:b/>
                <w:bCs/>
                <w:sz w:val="18"/>
                <w:szCs w:val="20"/>
                <w:lang w:val="es-CR" w:eastAsia="es-CR"/>
              </w:rPr>
            </w:pPr>
            <w:r w:rsidRPr="00437AAE">
              <w:rPr>
                <w:rFonts w:ascii="Arial" w:hAnsi="Arial" w:cs="Arial"/>
                <w:b/>
                <w:bCs/>
                <w:sz w:val="18"/>
                <w:szCs w:val="20"/>
                <w:lang w:val="es-CR" w:eastAsia="es-CR"/>
              </w:rPr>
              <w:t>$</w:t>
            </w:r>
            <w:r>
              <w:rPr>
                <w:rFonts w:ascii="Arial" w:hAnsi="Arial" w:cs="Arial"/>
                <w:b/>
                <w:bCs/>
                <w:sz w:val="18"/>
                <w:szCs w:val="20"/>
                <w:lang w:val="es-CR" w:eastAsia="es-CR"/>
              </w:rPr>
              <w:t>294,399.74</w:t>
            </w:r>
          </w:p>
        </w:tc>
      </w:tr>
    </w:tbl>
    <w:p w:rsidR="001A2A56" w:rsidRPr="007047A1" w:rsidRDefault="001A2A56">
      <w:pPr>
        <w:rPr>
          <w:rFonts w:ascii="Arial" w:hAnsi="Arial" w:cs="Arial"/>
          <w:sz w:val="18"/>
          <w:szCs w:val="18"/>
        </w:rPr>
      </w:pPr>
    </w:p>
    <w:p w:rsidR="008A63B2" w:rsidRPr="007047A1" w:rsidRDefault="008A63B2" w:rsidP="008A63B2">
      <w:pPr>
        <w:jc w:val="both"/>
        <w:rPr>
          <w:rFonts w:ascii="Arial" w:hAnsi="Arial" w:cs="Arial"/>
          <w:sz w:val="18"/>
          <w:szCs w:val="20"/>
        </w:rPr>
      </w:pPr>
      <w:r w:rsidRPr="007047A1">
        <w:rPr>
          <w:rFonts w:ascii="Arial" w:hAnsi="Arial" w:cs="Arial"/>
          <w:sz w:val="18"/>
          <w:szCs w:val="18"/>
        </w:rPr>
        <w:t xml:space="preserve">           Source: IOM Financial Systems, </w:t>
      </w:r>
      <w:r>
        <w:rPr>
          <w:rFonts w:ascii="Arial" w:hAnsi="Arial" w:cs="Arial"/>
          <w:sz w:val="18"/>
          <w:szCs w:val="18"/>
        </w:rPr>
        <w:t>December</w:t>
      </w:r>
      <w:r w:rsidRPr="007047A1">
        <w:rPr>
          <w:rFonts w:ascii="Arial" w:hAnsi="Arial" w:cs="Arial"/>
          <w:sz w:val="18"/>
          <w:szCs w:val="18"/>
        </w:rPr>
        <w:t xml:space="preserve"> </w:t>
      </w:r>
      <w:r w:rsidRPr="007047A1">
        <w:rPr>
          <w:rFonts w:ascii="Arial" w:hAnsi="Arial" w:cs="Arial"/>
          <w:sz w:val="18"/>
          <w:szCs w:val="20"/>
        </w:rPr>
        <w:t>2013.</w:t>
      </w:r>
    </w:p>
    <w:p w:rsidR="009B2687" w:rsidRDefault="009B2687">
      <w:pPr>
        <w:rPr>
          <w:rFonts w:ascii="Arial" w:hAnsi="Arial" w:cs="Arial"/>
          <w:sz w:val="18"/>
          <w:szCs w:val="18"/>
        </w:rPr>
      </w:pPr>
    </w:p>
    <w:p w:rsidR="008A63B2" w:rsidRDefault="008A63B2">
      <w:pPr>
        <w:rPr>
          <w:rFonts w:ascii="Arial" w:hAnsi="Arial" w:cs="Arial"/>
          <w:sz w:val="18"/>
          <w:szCs w:val="18"/>
        </w:rPr>
      </w:pPr>
      <w:r>
        <w:rPr>
          <w:rFonts w:ascii="Arial" w:hAnsi="Arial" w:cs="Arial"/>
          <w:sz w:val="18"/>
          <w:szCs w:val="18"/>
        </w:rPr>
        <w:br w:type="page"/>
      </w:r>
    </w:p>
    <w:p w:rsidR="008A63B2" w:rsidRDefault="00C1615E">
      <w:pPr>
        <w:rPr>
          <w:rFonts w:ascii="Arial" w:hAnsi="Arial" w:cs="Arial"/>
          <w:sz w:val="22"/>
          <w:szCs w:val="22"/>
        </w:rPr>
      </w:pPr>
      <w:r w:rsidRPr="00C1615E">
        <w:rPr>
          <w:rFonts w:ascii="Arial" w:hAnsi="Arial" w:cs="Arial"/>
          <w:sz w:val="22"/>
          <w:szCs w:val="22"/>
        </w:rPr>
        <w:lastRenderedPageBreak/>
        <w:t xml:space="preserve">Table 3 </w:t>
      </w:r>
      <w:r w:rsidRPr="007047A1">
        <w:rPr>
          <w:rFonts w:ascii="Arial" w:hAnsi="Arial" w:cs="Arial"/>
          <w:sz w:val="22"/>
          <w:szCs w:val="22"/>
        </w:rPr>
        <w:t xml:space="preserve">shows the budget execution of the TS for the period of January – </w:t>
      </w:r>
      <w:r>
        <w:rPr>
          <w:rFonts w:ascii="Arial" w:hAnsi="Arial" w:cs="Arial"/>
          <w:sz w:val="22"/>
          <w:szCs w:val="22"/>
        </w:rPr>
        <w:t>May</w:t>
      </w:r>
      <w:r w:rsidRPr="007047A1">
        <w:rPr>
          <w:rFonts w:ascii="Arial" w:hAnsi="Arial" w:cs="Arial"/>
          <w:sz w:val="22"/>
          <w:szCs w:val="22"/>
        </w:rPr>
        <w:t xml:space="preserve"> 201</w:t>
      </w:r>
      <w:r>
        <w:rPr>
          <w:rFonts w:ascii="Arial" w:hAnsi="Arial" w:cs="Arial"/>
          <w:sz w:val="22"/>
          <w:szCs w:val="22"/>
        </w:rPr>
        <w:t>4</w:t>
      </w:r>
      <w:r w:rsidRPr="007047A1">
        <w:rPr>
          <w:rFonts w:ascii="Arial" w:hAnsi="Arial" w:cs="Arial"/>
          <w:sz w:val="22"/>
          <w:szCs w:val="22"/>
        </w:rPr>
        <w:t>.</w:t>
      </w:r>
    </w:p>
    <w:p w:rsidR="00C1615E" w:rsidRPr="00C1615E" w:rsidRDefault="00C1615E">
      <w:pPr>
        <w:rPr>
          <w:rFonts w:ascii="Arial" w:hAnsi="Arial" w:cs="Arial"/>
          <w:sz w:val="22"/>
          <w:szCs w:val="22"/>
        </w:rPr>
      </w:pPr>
    </w:p>
    <w:p w:rsidR="009B2687" w:rsidRPr="007047A1" w:rsidRDefault="009B2687" w:rsidP="009B2687">
      <w:pPr>
        <w:jc w:val="center"/>
        <w:rPr>
          <w:rFonts w:ascii="Arial" w:hAnsi="Arial" w:cs="Arial"/>
          <w:b/>
          <w:sz w:val="18"/>
          <w:szCs w:val="18"/>
        </w:rPr>
      </w:pPr>
      <w:r w:rsidRPr="007047A1">
        <w:rPr>
          <w:rFonts w:ascii="Arial" w:hAnsi="Arial" w:cs="Arial"/>
          <w:b/>
          <w:sz w:val="18"/>
          <w:szCs w:val="18"/>
        </w:rPr>
        <w:t>Table 3</w:t>
      </w:r>
    </w:p>
    <w:p w:rsidR="009B2687" w:rsidRPr="007047A1" w:rsidRDefault="009B2687" w:rsidP="009B2687">
      <w:pPr>
        <w:jc w:val="center"/>
        <w:rPr>
          <w:rFonts w:ascii="Arial" w:hAnsi="Arial" w:cs="Arial"/>
          <w:b/>
          <w:sz w:val="18"/>
          <w:szCs w:val="18"/>
        </w:rPr>
      </w:pPr>
      <w:r w:rsidRPr="007047A1">
        <w:rPr>
          <w:rFonts w:ascii="Arial" w:hAnsi="Arial" w:cs="Arial"/>
          <w:b/>
          <w:sz w:val="18"/>
          <w:szCs w:val="18"/>
        </w:rPr>
        <w:t>Budget Execution of the RCM Technical Secretariat from January t</w:t>
      </w:r>
      <w:r w:rsidR="008B3242">
        <w:rPr>
          <w:rFonts w:ascii="Arial" w:hAnsi="Arial" w:cs="Arial"/>
          <w:b/>
          <w:sz w:val="18"/>
          <w:szCs w:val="18"/>
        </w:rPr>
        <w:t>hrough</w:t>
      </w:r>
      <w:r w:rsidRPr="007047A1">
        <w:rPr>
          <w:rFonts w:ascii="Arial" w:hAnsi="Arial" w:cs="Arial"/>
          <w:b/>
          <w:sz w:val="18"/>
          <w:szCs w:val="18"/>
        </w:rPr>
        <w:t xml:space="preserve"> </w:t>
      </w:r>
      <w:r w:rsidR="00C1615E">
        <w:rPr>
          <w:rFonts w:ascii="Arial" w:hAnsi="Arial" w:cs="Arial"/>
          <w:b/>
          <w:sz w:val="18"/>
          <w:szCs w:val="18"/>
        </w:rPr>
        <w:t>May 2014</w:t>
      </w:r>
    </w:p>
    <w:p w:rsidR="009B2687" w:rsidRPr="007047A1" w:rsidRDefault="009B2687" w:rsidP="009B2687">
      <w:pPr>
        <w:jc w:val="center"/>
        <w:rPr>
          <w:rFonts w:ascii="Arial" w:hAnsi="Arial" w:cs="Arial"/>
          <w:b/>
          <w:sz w:val="18"/>
          <w:szCs w:val="18"/>
        </w:rPr>
      </w:pPr>
      <w:r w:rsidRPr="007047A1">
        <w:rPr>
          <w:rFonts w:ascii="Arial" w:hAnsi="Arial" w:cs="Arial"/>
          <w:b/>
          <w:sz w:val="18"/>
          <w:szCs w:val="18"/>
        </w:rPr>
        <w:t>(Under the new budget structure)</w:t>
      </w:r>
    </w:p>
    <w:tbl>
      <w:tblPr>
        <w:tblW w:w="8918" w:type="dxa"/>
        <w:jc w:val="center"/>
        <w:tblInd w:w="60" w:type="dxa"/>
        <w:tblCellMar>
          <w:left w:w="70" w:type="dxa"/>
          <w:right w:w="70" w:type="dxa"/>
        </w:tblCellMar>
        <w:tblLook w:val="00A0" w:firstRow="1" w:lastRow="0" w:firstColumn="1" w:lastColumn="0" w:noHBand="0" w:noVBand="0"/>
      </w:tblPr>
      <w:tblGrid>
        <w:gridCol w:w="2140"/>
        <w:gridCol w:w="2140"/>
        <w:gridCol w:w="380"/>
        <w:gridCol w:w="2140"/>
        <w:gridCol w:w="2118"/>
      </w:tblGrid>
      <w:tr w:rsidR="009B2687" w:rsidRPr="007047A1" w:rsidTr="00095C76">
        <w:trPr>
          <w:trHeight w:val="270"/>
          <w:jc w:val="center"/>
        </w:trPr>
        <w:tc>
          <w:tcPr>
            <w:tcW w:w="4660" w:type="dxa"/>
            <w:gridSpan w:val="3"/>
            <w:tcBorders>
              <w:top w:val="nil"/>
              <w:left w:val="nil"/>
              <w:bottom w:val="nil"/>
              <w:right w:val="nil"/>
            </w:tcBorders>
            <w:noWrap/>
            <w:vAlign w:val="bottom"/>
          </w:tcPr>
          <w:p w:rsidR="009B2687" w:rsidRPr="007047A1" w:rsidRDefault="009B2687" w:rsidP="00095C76">
            <w:pPr>
              <w:rPr>
                <w:rFonts w:ascii="Arial" w:hAnsi="Arial" w:cs="Arial"/>
                <w:sz w:val="18"/>
                <w:szCs w:val="18"/>
                <w:lang w:eastAsia="es-CR"/>
              </w:rPr>
            </w:pPr>
          </w:p>
        </w:tc>
        <w:tc>
          <w:tcPr>
            <w:tcW w:w="2140" w:type="dxa"/>
            <w:tcBorders>
              <w:top w:val="nil"/>
              <w:left w:val="nil"/>
              <w:bottom w:val="single" w:sz="8" w:space="0" w:color="auto"/>
              <w:right w:val="nil"/>
            </w:tcBorders>
            <w:noWrap/>
            <w:vAlign w:val="bottom"/>
          </w:tcPr>
          <w:p w:rsidR="009B2687" w:rsidRPr="007047A1" w:rsidRDefault="009B2687" w:rsidP="00095C76">
            <w:pPr>
              <w:rPr>
                <w:rFonts w:ascii="Arial" w:hAnsi="Arial" w:cs="Arial"/>
                <w:sz w:val="18"/>
                <w:szCs w:val="18"/>
                <w:lang w:eastAsia="es-CR"/>
              </w:rPr>
            </w:pPr>
          </w:p>
        </w:tc>
        <w:tc>
          <w:tcPr>
            <w:tcW w:w="2118" w:type="dxa"/>
            <w:tcBorders>
              <w:top w:val="nil"/>
              <w:left w:val="nil"/>
              <w:bottom w:val="nil"/>
              <w:right w:val="nil"/>
            </w:tcBorders>
          </w:tcPr>
          <w:p w:rsidR="009B2687" w:rsidRPr="007047A1" w:rsidRDefault="009B2687" w:rsidP="00095C76">
            <w:pPr>
              <w:rPr>
                <w:rFonts w:ascii="Arial" w:hAnsi="Arial" w:cs="Arial"/>
                <w:sz w:val="18"/>
                <w:szCs w:val="18"/>
                <w:lang w:eastAsia="es-CR"/>
              </w:rPr>
            </w:pPr>
          </w:p>
        </w:tc>
      </w:tr>
      <w:tr w:rsidR="009B2687" w:rsidRPr="007047A1" w:rsidTr="00095C76">
        <w:trPr>
          <w:trHeight w:val="270"/>
          <w:jc w:val="center"/>
        </w:trPr>
        <w:tc>
          <w:tcPr>
            <w:tcW w:w="4660" w:type="dxa"/>
            <w:gridSpan w:val="3"/>
            <w:tcBorders>
              <w:top w:val="nil"/>
              <w:left w:val="nil"/>
              <w:bottom w:val="nil"/>
              <w:right w:val="single" w:sz="8" w:space="0" w:color="auto"/>
            </w:tcBorders>
            <w:noWrap/>
            <w:vAlign w:val="bottom"/>
          </w:tcPr>
          <w:p w:rsidR="009B2687" w:rsidRPr="007047A1" w:rsidRDefault="009B2687" w:rsidP="00095C76">
            <w:pPr>
              <w:rPr>
                <w:rFonts w:ascii="Arial" w:hAnsi="Arial" w:cs="Arial"/>
                <w:sz w:val="18"/>
                <w:szCs w:val="18"/>
                <w:lang w:eastAsia="es-CR"/>
              </w:rPr>
            </w:pPr>
          </w:p>
        </w:tc>
        <w:tc>
          <w:tcPr>
            <w:tcW w:w="2140" w:type="dxa"/>
            <w:tcBorders>
              <w:top w:val="single" w:sz="8" w:space="0" w:color="auto"/>
              <w:left w:val="single" w:sz="8" w:space="0" w:color="auto"/>
              <w:bottom w:val="single" w:sz="8" w:space="0" w:color="auto"/>
              <w:right w:val="single" w:sz="8" w:space="0" w:color="auto"/>
            </w:tcBorders>
          </w:tcPr>
          <w:p w:rsidR="009B2687" w:rsidRPr="007047A1" w:rsidRDefault="00275CA8" w:rsidP="00095C76">
            <w:pPr>
              <w:jc w:val="center"/>
              <w:rPr>
                <w:rFonts w:ascii="Arial" w:hAnsi="Arial" w:cs="Arial"/>
                <w:sz w:val="18"/>
                <w:szCs w:val="18"/>
                <w:lang w:eastAsia="es-CR"/>
              </w:rPr>
            </w:pPr>
            <w:r>
              <w:rPr>
                <w:rFonts w:ascii="Arial" w:hAnsi="Arial" w:cs="Arial"/>
                <w:sz w:val="18"/>
                <w:szCs w:val="18"/>
                <w:lang w:eastAsia="es-CR"/>
              </w:rPr>
              <w:t xml:space="preserve">Approved </w:t>
            </w:r>
            <w:r w:rsidR="009B2687" w:rsidRPr="007047A1">
              <w:rPr>
                <w:rFonts w:ascii="Arial" w:hAnsi="Arial" w:cs="Arial"/>
                <w:sz w:val="18"/>
                <w:szCs w:val="18"/>
                <w:lang w:eastAsia="es-CR"/>
              </w:rPr>
              <w:t>Budget</w:t>
            </w:r>
            <w:r>
              <w:rPr>
                <w:rFonts w:ascii="Arial" w:hAnsi="Arial" w:cs="Arial"/>
                <w:sz w:val="18"/>
                <w:szCs w:val="18"/>
                <w:lang w:eastAsia="es-CR"/>
              </w:rPr>
              <w:t xml:space="preserve"> for 201</w:t>
            </w:r>
            <w:r w:rsidR="002479E2">
              <w:rPr>
                <w:rFonts w:ascii="Arial" w:hAnsi="Arial" w:cs="Arial"/>
                <w:sz w:val="18"/>
                <w:szCs w:val="18"/>
                <w:lang w:eastAsia="es-CR"/>
              </w:rPr>
              <w:t>4</w:t>
            </w:r>
          </w:p>
        </w:tc>
        <w:tc>
          <w:tcPr>
            <w:tcW w:w="2118" w:type="dxa"/>
            <w:tcBorders>
              <w:top w:val="single" w:sz="8" w:space="0" w:color="auto"/>
              <w:left w:val="nil"/>
              <w:bottom w:val="single" w:sz="8" w:space="0" w:color="auto"/>
              <w:right w:val="single" w:sz="8" w:space="0" w:color="auto"/>
            </w:tcBorders>
          </w:tcPr>
          <w:p w:rsidR="002479E2" w:rsidRDefault="008B3242" w:rsidP="002479E2">
            <w:pPr>
              <w:jc w:val="center"/>
              <w:rPr>
                <w:rFonts w:ascii="Arial" w:hAnsi="Arial" w:cs="Arial"/>
                <w:sz w:val="18"/>
                <w:szCs w:val="18"/>
                <w:lang w:eastAsia="es-CR"/>
              </w:rPr>
            </w:pPr>
            <w:r w:rsidRPr="008B3242">
              <w:rPr>
                <w:rFonts w:ascii="Arial" w:hAnsi="Arial" w:cs="Arial"/>
                <w:sz w:val="18"/>
                <w:szCs w:val="18"/>
                <w:lang w:eastAsia="es-CR"/>
              </w:rPr>
              <w:t xml:space="preserve">Expenses through </w:t>
            </w:r>
          </w:p>
          <w:p w:rsidR="009B2687" w:rsidRPr="007047A1" w:rsidRDefault="002479E2" w:rsidP="002479E2">
            <w:pPr>
              <w:jc w:val="center"/>
              <w:rPr>
                <w:rFonts w:ascii="Arial" w:hAnsi="Arial" w:cs="Arial"/>
                <w:sz w:val="18"/>
                <w:szCs w:val="18"/>
                <w:lang w:eastAsia="es-CR"/>
              </w:rPr>
            </w:pPr>
            <w:r>
              <w:rPr>
                <w:rFonts w:ascii="Arial" w:hAnsi="Arial" w:cs="Arial"/>
                <w:sz w:val="18"/>
                <w:szCs w:val="18"/>
                <w:lang w:eastAsia="es-CR"/>
              </w:rPr>
              <w:t xml:space="preserve">May </w:t>
            </w:r>
            <w:r w:rsidR="008B3242" w:rsidRPr="008B3242">
              <w:rPr>
                <w:rFonts w:ascii="Arial" w:hAnsi="Arial" w:cs="Arial"/>
                <w:sz w:val="18"/>
                <w:szCs w:val="18"/>
                <w:lang w:eastAsia="es-CR"/>
              </w:rPr>
              <w:t>201</w:t>
            </w:r>
            <w:r>
              <w:rPr>
                <w:rFonts w:ascii="Arial" w:hAnsi="Arial" w:cs="Arial"/>
                <w:sz w:val="18"/>
                <w:szCs w:val="18"/>
                <w:lang w:eastAsia="es-CR"/>
              </w:rPr>
              <w:t>4</w:t>
            </w:r>
          </w:p>
        </w:tc>
      </w:tr>
      <w:tr w:rsidR="009B2687" w:rsidRPr="007047A1" w:rsidTr="00095C76">
        <w:trPr>
          <w:trHeight w:val="270"/>
          <w:jc w:val="center"/>
        </w:trPr>
        <w:tc>
          <w:tcPr>
            <w:tcW w:w="4660" w:type="dxa"/>
            <w:gridSpan w:val="3"/>
            <w:tcBorders>
              <w:top w:val="single" w:sz="8" w:space="0" w:color="auto"/>
              <w:left w:val="single" w:sz="8" w:space="0" w:color="auto"/>
              <w:bottom w:val="single" w:sz="8" w:space="0" w:color="auto"/>
              <w:right w:val="single" w:sz="8" w:space="0" w:color="auto"/>
            </w:tcBorders>
          </w:tcPr>
          <w:p w:rsidR="009B2687" w:rsidRPr="007047A1" w:rsidRDefault="009B2687" w:rsidP="00095C76">
            <w:pPr>
              <w:rPr>
                <w:rFonts w:ascii="Arial" w:hAnsi="Arial" w:cs="Arial"/>
                <w:b/>
                <w:sz w:val="18"/>
                <w:szCs w:val="18"/>
                <w:lang w:eastAsia="es-CR"/>
              </w:rPr>
            </w:pPr>
            <w:r w:rsidRPr="007047A1">
              <w:rPr>
                <w:rFonts w:ascii="Arial" w:hAnsi="Arial" w:cs="Arial"/>
                <w:b/>
                <w:sz w:val="18"/>
                <w:szCs w:val="18"/>
                <w:lang w:eastAsia="es-CR"/>
              </w:rPr>
              <w:t xml:space="preserve">Staff </w:t>
            </w:r>
            <w:r w:rsidR="00257FAB" w:rsidRPr="007047A1">
              <w:rPr>
                <w:rStyle w:val="FootnoteReference"/>
                <w:rFonts w:ascii="Arial" w:hAnsi="Arial" w:cs="Arial"/>
                <w:b/>
                <w:bCs/>
                <w:i/>
                <w:iCs/>
                <w:sz w:val="20"/>
                <w:szCs w:val="20"/>
              </w:rPr>
              <w:footnoteReference w:id="9"/>
            </w:r>
          </w:p>
        </w:tc>
        <w:tc>
          <w:tcPr>
            <w:tcW w:w="2140" w:type="dxa"/>
            <w:tcBorders>
              <w:top w:val="nil"/>
              <w:left w:val="nil"/>
              <w:bottom w:val="single" w:sz="8" w:space="0" w:color="auto"/>
              <w:right w:val="single" w:sz="8" w:space="0" w:color="auto"/>
            </w:tcBorders>
          </w:tcPr>
          <w:p w:rsidR="009B2687" w:rsidRPr="007047A1" w:rsidRDefault="009B2687" w:rsidP="00095C76">
            <w:pPr>
              <w:rPr>
                <w:rFonts w:ascii="Arial" w:hAnsi="Arial" w:cs="Arial"/>
                <w:sz w:val="18"/>
                <w:szCs w:val="18"/>
                <w:lang w:eastAsia="es-CR"/>
              </w:rPr>
            </w:pPr>
            <w:r w:rsidRPr="007047A1">
              <w:rPr>
                <w:rFonts w:ascii="Arial" w:hAnsi="Arial" w:cs="Arial"/>
                <w:sz w:val="18"/>
                <w:szCs w:val="18"/>
                <w:lang w:eastAsia="es-CR"/>
              </w:rPr>
              <w:t> </w:t>
            </w:r>
          </w:p>
        </w:tc>
        <w:tc>
          <w:tcPr>
            <w:tcW w:w="2118" w:type="dxa"/>
            <w:tcBorders>
              <w:top w:val="nil"/>
              <w:left w:val="nil"/>
              <w:bottom w:val="single" w:sz="8" w:space="0" w:color="auto"/>
              <w:right w:val="single" w:sz="8" w:space="0" w:color="auto"/>
            </w:tcBorders>
          </w:tcPr>
          <w:p w:rsidR="009B2687" w:rsidRPr="007047A1" w:rsidRDefault="009B2687" w:rsidP="00095C76">
            <w:pPr>
              <w:rPr>
                <w:rFonts w:ascii="Arial" w:hAnsi="Arial" w:cs="Arial"/>
                <w:sz w:val="18"/>
                <w:szCs w:val="18"/>
                <w:lang w:eastAsia="es-CR"/>
              </w:rPr>
            </w:pPr>
          </w:p>
        </w:tc>
      </w:tr>
      <w:tr w:rsidR="00C1615E"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C1615E" w:rsidRPr="007047A1" w:rsidRDefault="00C1615E" w:rsidP="00095C76">
            <w:pPr>
              <w:rPr>
                <w:rFonts w:ascii="Arial" w:hAnsi="Arial" w:cs="Arial"/>
                <w:sz w:val="18"/>
                <w:szCs w:val="18"/>
                <w:lang w:eastAsia="es-CR"/>
              </w:rPr>
            </w:pPr>
            <w:r w:rsidRPr="007047A1">
              <w:rPr>
                <w:rFonts w:ascii="Arial" w:hAnsi="Arial" w:cs="Arial"/>
                <w:sz w:val="18"/>
                <w:szCs w:val="18"/>
                <w:lang w:eastAsia="es-CR"/>
              </w:rPr>
              <w:t>Unit Coordinator</w:t>
            </w:r>
          </w:p>
        </w:tc>
        <w:tc>
          <w:tcPr>
            <w:tcW w:w="2140" w:type="dxa"/>
            <w:tcBorders>
              <w:top w:val="nil"/>
              <w:left w:val="nil"/>
              <w:bottom w:val="single" w:sz="8" w:space="0" w:color="auto"/>
              <w:right w:val="single" w:sz="8" w:space="0" w:color="auto"/>
            </w:tcBorders>
          </w:tcPr>
          <w:p w:rsidR="00C1615E" w:rsidRPr="007047A1" w:rsidRDefault="00C1615E" w:rsidP="00095C76">
            <w:pPr>
              <w:jc w:val="right"/>
              <w:rPr>
                <w:rFonts w:ascii="Arial" w:hAnsi="Arial" w:cs="Arial"/>
                <w:sz w:val="18"/>
                <w:szCs w:val="18"/>
                <w:lang w:eastAsia="es-CR"/>
              </w:rPr>
            </w:pPr>
            <w:r w:rsidRPr="007047A1">
              <w:rPr>
                <w:rFonts w:ascii="Arial" w:hAnsi="Arial" w:cs="Arial"/>
                <w:sz w:val="18"/>
                <w:szCs w:val="18"/>
                <w:lang w:eastAsia="es-CR"/>
              </w:rPr>
              <w:t>$78.840,00</w:t>
            </w:r>
          </w:p>
        </w:tc>
        <w:tc>
          <w:tcPr>
            <w:tcW w:w="2118" w:type="dxa"/>
            <w:tcBorders>
              <w:top w:val="nil"/>
              <w:left w:val="nil"/>
              <w:bottom w:val="single" w:sz="8" w:space="0" w:color="auto"/>
              <w:right w:val="single" w:sz="8" w:space="0" w:color="auto"/>
            </w:tcBorders>
          </w:tcPr>
          <w:p w:rsidR="00C1615E" w:rsidRPr="00536DBD" w:rsidRDefault="00C1615E" w:rsidP="00C1615E">
            <w:pPr>
              <w:jc w:val="right"/>
              <w:rPr>
                <w:rFonts w:ascii="Arial" w:hAnsi="Arial" w:cs="Arial"/>
                <w:sz w:val="18"/>
                <w:szCs w:val="20"/>
                <w:lang w:val="es-CR" w:eastAsia="es-CR"/>
              </w:rPr>
            </w:pPr>
            <w:r>
              <w:rPr>
                <w:rFonts w:ascii="Arial" w:hAnsi="Arial" w:cs="Arial"/>
                <w:sz w:val="18"/>
                <w:szCs w:val="20"/>
                <w:lang w:val="es-CR" w:eastAsia="es-CR"/>
              </w:rPr>
              <w:t>$</w:t>
            </w:r>
            <w:r w:rsidRPr="00536DBD">
              <w:rPr>
                <w:rFonts w:ascii="Arial" w:hAnsi="Arial" w:cs="Arial"/>
                <w:sz w:val="18"/>
                <w:szCs w:val="20"/>
                <w:lang w:val="es-CR" w:eastAsia="es-CR"/>
              </w:rPr>
              <w:t>34,914.55</w:t>
            </w:r>
          </w:p>
        </w:tc>
      </w:tr>
      <w:tr w:rsidR="00C1615E"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C1615E" w:rsidRPr="007047A1" w:rsidRDefault="00C1615E" w:rsidP="00095C76">
            <w:pPr>
              <w:rPr>
                <w:rFonts w:ascii="Arial" w:hAnsi="Arial" w:cs="Arial"/>
                <w:sz w:val="18"/>
                <w:szCs w:val="18"/>
                <w:lang w:eastAsia="es-CR"/>
              </w:rPr>
            </w:pPr>
            <w:r w:rsidRPr="007047A1">
              <w:rPr>
                <w:rFonts w:ascii="Arial" w:hAnsi="Arial" w:cs="Arial"/>
                <w:sz w:val="18"/>
                <w:szCs w:val="18"/>
                <w:lang w:eastAsia="es-CR"/>
              </w:rPr>
              <w:t>Information Technology Specialist</w:t>
            </w:r>
          </w:p>
        </w:tc>
        <w:tc>
          <w:tcPr>
            <w:tcW w:w="2140" w:type="dxa"/>
            <w:tcBorders>
              <w:top w:val="nil"/>
              <w:left w:val="nil"/>
              <w:bottom w:val="single" w:sz="8" w:space="0" w:color="auto"/>
              <w:right w:val="single" w:sz="8" w:space="0" w:color="auto"/>
            </w:tcBorders>
          </w:tcPr>
          <w:p w:rsidR="00C1615E" w:rsidRPr="007047A1" w:rsidRDefault="00C1615E" w:rsidP="00095C76">
            <w:pPr>
              <w:jc w:val="right"/>
              <w:rPr>
                <w:rFonts w:ascii="Arial" w:hAnsi="Arial" w:cs="Arial"/>
                <w:sz w:val="18"/>
                <w:szCs w:val="18"/>
                <w:lang w:eastAsia="es-CR"/>
              </w:rPr>
            </w:pPr>
            <w:r w:rsidRPr="007047A1">
              <w:rPr>
                <w:rFonts w:ascii="Arial" w:hAnsi="Arial" w:cs="Arial"/>
                <w:sz w:val="18"/>
                <w:szCs w:val="18"/>
                <w:lang w:eastAsia="es-CR"/>
              </w:rPr>
              <w:t>$45.664,00</w:t>
            </w:r>
          </w:p>
        </w:tc>
        <w:tc>
          <w:tcPr>
            <w:tcW w:w="2118" w:type="dxa"/>
            <w:tcBorders>
              <w:top w:val="nil"/>
              <w:left w:val="nil"/>
              <w:bottom w:val="single" w:sz="8" w:space="0" w:color="auto"/>
              <w:right w:val="single" w:sz="8" w:space="0" w:color="auto"/>
            </w:tcBorders>
          </w:tcPr>
          <w:p w:rsidR="00C1615E" w:rsidRPr="00536DBD" w:rsidRDefault="00C1615E" w:rsidP="00C1615E">
            <w:pPr>
              <w:jc w:val="right"/>
              <w:rPr>
                <w:rFonts w:ascii="Arial" w:hAnsi="Arial" w:cs="Arial"/>
                <w:sz w:val="18"/>
                <w:szCs w:val="20"/>
                <w:lang w:val="es-CR" w:eastAsia="es-CR"/>
              </w:rPr>
            </w:pPr>
            <w:r>
              <w:rPr>
                <w:rFonts w:ascii="Arial" w:hAnsi="Arial" w:cs="Arial"/>
                <w:sz w:val="18"/>
                <w:szCs w:val="20"/>
                <w:lang w:val="es-CR" w:eastAsia="es-CR"/>
              </w:rPr>
              <w:t>$</w:t>
            </w:r>
            <w:r w:rsidRPr="00536DBD">
              <w:rPr>
                <w:rFonts w:ascii="Arial" w:hAnsi="Arial" w:cs="Arial"/>
                <w:sz w:val="18"/>
                <w:szCs w:val="20"/>
                <w:lang w:val="es-CR" w:eastAsia="es-CR"/>
              </w:rPr>
              <w:t>23,790.28</w:t>
            </w:r>
          </w:p>
        </w:tc>
      </w:tr>
      <w:tr w:rsidR="00C1615E"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C1615E" w:rsidRPr="007047A1" w:rsidRDefault="00C1615E" w:rsidP="00095C76">
            <w:pPr>
              <w:rPr>
                <w:rFonts w:ascii="Arial" w:hAnsi="Arial" w:cs="Arial"/>
                <w:sz w:val="18"/>
                <w:szCs w:val="18"/>
                <w:lang w:eastAsia="es-CR"/>
              </w:rPr>
            </w:pPr>
            <w:r w:rsidRPr="007047A1">
              <w:rPr>
                <w:rFonts w:ascii="Arial" w:hAnsi="Arial" w:cs="Arial"/>
                <w:sz w:val="18"/>
                <w:szCs w:val="18"/>
                <w:lang w:eastAsia="es-CR"/>
              </w:rPr>
              <w:t>Project Assistant</w:t>
            </w:r>
          </w:p>
        </w:tc>
        <w:tc>
          <w:tcPr>
            <w:tcW w:w="2140" w:type="dxa"/>
            <w:tcBorders>
              <w:top w:val="nil"/>
              <w:left w:val="nil"/>
              <w:bottom w:val="single" w:sz="8" w:space="0" w:color="auto"/>
              <w:right w:val="single" w:sz="8" w:space="0" w:color="auto"/>
            </w:tcBorders>
          </w:tcPr>
          <w:p w:rsidR="00C1615E" w:rsidRPr="007047A1" w:rsidRDefault="00C1615E" w:rsidP="00095C76">
            <w:pPr>
              <w:jc w:val="right"/>
              <w:rPr>
                <w:rFonts w:ascii="Arial" w:hAnsi="Arial" w:cs="Arial"/>
                <w:sz w:val="18"/>
                <w:szCs w:val="18"/>
                <w:lang w:eastAsia="es-CR"/>
              </w:rPr>
            </w:pPr>
            <w:r w:rsidRPr="007047A1">
              <w:rPr>
                <w:rFonts w:ascii="Arial" w:hAnsi="Arial" w:cs="Arial"/>
                <w:sz w:val="18"/>
                <w:szCs w:val="18"/>
                <w:lang w:eastAsia="es-CR"/>
              </w:rPr>
              <w:t>$22.995,00</w:t>
            </w:r>
          </w:p>
        </w:tc>
        <w:tc>
          <w:tcPr>
            <w:tcW w:w="2118" w:type="dxa"/>
            <w:tcBorders>
              <w:top w:val="nil"/>
              <w:left w:val="nil"/>
              <w:bottom w:val="single" w:sz="8" w:space="0" w:color="auto"/>
              <w:right w:val="single" w:sz="8" w:space="0" w:color="auto"/>
            </w:tcBorders>
          </w:tcPr>
          <w:p w:rsidR="00C1615E" w:rsidRPr="00536DBD" w:rsidRDefault="00C1615E" w:rsidP="00C1615E">
            <w:pPr>
              <w:jc w:val="right"/>
              <w:rPr>
                <w:rFonts w:ascii="Arial" w:hAnsi="Arial" w:cs="Arial"/>
                <w:sz w:val="18"/>
                <w:szCs w:val="20"/>
                <w:lang w:val="es-CR" w:eastAsia="es-CR"/>
              </w:rPr>
            </w:pPr>
            <w:r>
              <w:rPr>
                <w:rFonts w:ascii="Arial" w:hAnsi="Arial" w:cs="Arial"/>
                <w:sz w:val="18"/>
                <w:szCs w:val="20"/>
                <w:lang w:val="es-CR" w:eastAsia="es-CR"/>
              </w:rPr>
              <w:t>$</w:t>
            </w:r>
            <w:r w:rsidRPr="00536DBD">
              <w:rPr>
                <w:rFonts w:ascii="Arial" w:hAnsi="Arial" w:cs="Arial"/>
                <w:sz w:val="18"/>
                <w:szCs w:val="20"/>
                <w:lang w:val="es-CR" w:eastAsia="es-CR"/>
              </w:rPr>
              <w:t>10,808.28</w:t>
            </w:r>
          </w:p>
        </w:tc>
      </w:tr>
      <w:tr w:rsidR="00C1615E"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C1615E" w:rsidRPr="007047A1" w:rsidRDefault="00C1615E" w:rsidP="00095C76">
            <w:pPr>
              <w:rPr>
                <w:rFonts w:ascii="Arial" w:hAnsi="Arial" w:cs="Arial"/>
                <w:sz w:val="18"/>
                <w:szCs w:val="18"/>
                <w:lang w:eastAsia="es-CR"/>
              </w:rPr>
            </w:pPr>
            <w:r w:rsidRPr="007047A1">
              <w:rPr>
                <w:rFonts w:ascii="Arial" w:hAnsi="Arial" w:cs="Arial"/>
                <w:sz w:val="18"/>
                <w:szCs w:val="18"/>
                <w:lang w:eastAsia="es-CR"/>
              </w:rPr>
              <w:t>Other expenses and staff reserves</w:t>
            </w:r>
          </w:p>
        </w:tc>
        <w:tc>
          <w:tcPr>
            <w:tcW w:w="2140" w:type="dxa"/>
            <w:tcBorders>
              <w:top w:val="nil"/>
              <w:left w:val="nil"/>
              <w:bottom w:val="single" w:sz="8" w:space="0" w:color="auto"/>
              <w:right w:val="single" w:sz="8" w:space="0" w:color="auto"/>
            </w:tcBorders>
          </w:tcPr>
          <w:p w:rsidR="00C1615E" w:rsidRPr="007047A1" w:rsidRDefault="00C1615E" w:rsidP="00CB2542">
            <w:pPr>
              <w:jc w:val="right"/>
              <w:rPr>
                <w:rFonts w:ascii="Arial" w:hAnsi="Arial" w:cs="Arial"/>
                <w:sz w:val="18"/>
                <w:szCs w:val="18"/>
                <w:lang w:eastAsia="es-CR"/>
              </w:rPr>
            </w:pPr>
            <w:r w:rsidRPr="007047A1">
              <w:rPr>
                <w:rFonts w:ascii="Arial" w:hAnsi="Arial" w:cs="Arial"/>
                <w:sz w:val="18"/>
                <w:szCs w:val="18"/>
                <w:lang w:eastAsia="es-CR"/>
              </w:rPr>
              <w:t>$</w:t>
            </w:r>
            <w:r w:rsidR="00CB2542">
              <w:rPr>
                <w:rFonts w:ascii="Arial" w:hAnsi="Arial" w:cs="Arial"/>
                <w:sz w:val="18"/>
                <w:szCs w:val="18"/>
                <w:lang w:eastAsia="es-CR"/>
              </w:rPr>
              <w:t>35</w:t>
            </w:r>
            <w:r w:rsidRPr="007047A1">
              <w:rPr>
                <w:rFonts w:ascii="Arial" w:hAnsi="Arial" w:cs="Arial"/>
                <w:sz w:val="18"/>
                <w:szCs w:val="18"/>
                <w:lang w:eastAsia="es-CR"/>
              </w:rPr>
              <w:t>.</w:t>
            </w:r>
            <w:r w:rsidR="00CB2542">
              <w:rPr>
                <w:rFonts w:ascii="Arial" w:hAnsi="Arial" w:cs="Arial"/>
                <w:sz w:val="18"/>
                <w:szCs w:val="18"/>
                <w:lang w:eastAsia="es-CR"/>
              </w:rPr>
              <w:t>8</w:t>
            </w:r>
            <w:r w:rsidRPr="007047A1">
              <w:rPr>
                <w:rFonts w:ascii="Arial" w:hAnsi="Arial" w:cs="Arial"/>
                <w:sz w:val="18"/>
                <w:szCs w:val="18"/>
                <w:lang w:eastAsia="es-CR"/>
              </w:rPr>
              <w:t>80,00</w:t>
            </w:r>
          </w:p>
        </w:tc>
        <w:tc>
          <w:tcPr>
            <w:tcW w:w="2118" w:type="dxa"/>
            <w:tcBorders>
              <w:top w:val="nil"/>
              <w:left w:val="nil"/>
              <w:bottom w:val="single" w:sz="8" w:space="0" w:color="auto"/>
              <w:right w:val="single" w:sz="8" w:space="0" w:color="auto"/>
            </w:tcBorders>
          </w:tcPr>
          <w:p w:rsidR="00C1615E" w:rsidRPr="00536DBD" w:rsidRDefault="00C1615E" w:rsidP="00C1615E">
            <w:pPr>
              <w:jc w:val="right"/>
              <w:rPr>
                <w:rFonts w:ascii="Arial" w:hAnsi="Arial" w:cs="Arial"/>
                <w:sz w:val="18"/>
                <w:szCs w:val="20"/>
                <w:lang w:val="es-CR" w:eastAsia="es-CR"/>
              </w:rPr>
            </w:pPr>
            <w:r>
              <w:rPr>
                <w:rFonts w:ascii="Arial" w:hAnsi="Arial" w:cs="Arial"/>
                <w:sz w:val="18"/>
                <w:szCs w:val="20"/>
                <w:lang w:val="es-CR" w:eastAsia="es-CR"/>
              </w:rPr>
              <w:t>$</w:t>
            </w:r>
            <w:r w:rsidRPr="00536DBD">
              <w:rPr>
                <w:rFonts w:ascii="Arial" w:hAnsi="Arial" w:cs="Arial"/>
                <w:sz w:val="18"/>
                <w:szCs w:val="20"/>
                <w:lang w:val="es-CR" w:eastAsia="es-CR"/>
              </w:rPr>
              <w:t>7,466.72</w:t>
            </w:r>
          </w:p>
        </w:tc>
      </w:tr>
      <w:tr w:rsidR="00C1615E"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C1615E" w:rsidRPr="007047A1" w:rsidRDefault="00C1615E" w:rsidP="00095C76">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C1615E" w:rsidRPr="007047A1" w:rsidRDefault="00C1615E" w:rsidP="00CB2542">
            <w:pPr>
              <w:jc w:val="right"/>
              <w:rPr>
                <w:rFonts w:ascii="Arial" w:hAnsi="Arial" w:cs="Arial"/>
                <w:b/>
                <w:bCs/>
                <w:sz w:val="18"/>
                <w:szCs w:val="18"/>
                <w:lang w:eastAsia="es-CR"/>
              </w:rPr>
            </w:pPr>
            <w:r w:rsidRPr="007047A1">
              <w:rPr>
                <w:rFonts w:ascii="Arial" w:hAnsi="Arial" w:cs="Arial"/>
                <w:b/>
                <w:bCs/>
                <w:sz w:val="18"/>
                <w:szCs w:val="18"/>
                <w:lang w:eastAsia="es-CR"/>
              </w:rPr>
              <w:t>$1</w:t>
            </w:r>
            <w:r w:rsidR="00CB2542">
              <w:rPr>
                <w:rFonts w:ascii="Arial" w:hAnsi="Arial" w:cs="Arial"/>
                <w:b/>
                <w:bCs/>
                <w:sz w:val="18"/>
                <w:szCs w:val="18"/>
                <w:lang w:eastAsia="es-CR"/>
              </w:rPr>
              <w:t>8</w:t>
            </w:r>
            <w:r w:rsidRPr="007047A1">
              <w:rPr>
                <w:rFonts w:ascii="Arial" w:hAnsi="Arial" w:cs="Arial"/>
                <w:b/>
                <w:bCs/>
                <w:sz w:val="18"/>
                <w:szCs w:val="18"/>
                <w:lang w:eastAsia="es-CR"/>
              </w:rPr>
              <w:t>3.</w:t>
            </w:r>
            <w:r w:rsidR="00CB2542">
              <w:rPr>
                <w:rFonts w:ascii="Arial" w:hAnsi="Arial" w:cs="Arial"/>
                <w:b/>
                <w:bCs/>
                <w:sz w:val="18"/>
                <w:szCs w:val="18"/>
                <w:lang w:eastAsia="es-CR"/>
              </w:rPr>
              <w:t>3</w:t>
            </w:r>
            <w:r w:rsidRPr="007047A1">
              <w:rPr>
                <w:rFonts w:ascii="Arial" w:hAnsi="Arial" w:cs="Arial"/>
                <w:b/>
                <w:bCs/>
                <w:sz w:val="18"/>
                <w:szCs w:val="18"/>
                <w:lang w:eastAsia="es-CR"/>
              </w:rPr>
              <w:t>79,00</w:t>
            </w:r>
          </w:p>
        </w:tc>
        <w:tc>
          <w:tcPr>
            <w:tcW w:w="2118" w:type="dxa"/>
            <w:tcBorders>
              <w:top w:val="nil"/>
              <w:left w:val="nil"/>
              <w:bottom w:val="single" w:sz="8" w:space="0" w:color="auto"/>
              <w:right w:val="single" w:sz="8" w:space="0" w:color="auto"/>
            </w:tcBorders>
          </w:tcPr>
          <w:p w:rsidR="00C1615E" w:rsidRPr="00536DBD" w:rsidRDefault="00C1615E" w:rsidP="00C1615E">
            <w:pPr>
              <w:jc w:val="right"/>
              <w:rPr>
                <w:rFonts w:ascii="Arial" w:hAnsi="Arial" w:cs="Arial"/>
                <w:b/>
                <w:sz w:val="18"/>
                <w:szCs w:val="20"/>
                <w:lang w:val="es-CR" w:eastAsia="es-CR"/>
              </w:rPr>
            </w:pPr>
            <w:r w:rsidRPr="00536DBD">
              <w:rPr>
                <w:rFonts w:ascii="Arial" w:hAnsi="Arial" w:cs="Arial"/>
                <w:b/>
                <w:sz w:val="18"/>
                <w:szCs w:val="20"/>
                <w:lang w:val="es-CR" w:eastAsia="es-CR"/>
              </w:rPr>
              <w:t>$76,979.83</w:t>
            </w:r>
          </w:p>
        </w:tc>
      </w:tr>
      <w:tr w:rsidR="009B2687" w:rsidRPr="007047A1" w:rsidTr="00095C76">
        <w:trPr>
          <w:gridAfter w:val="3"/>
          <w:wAfter w:w="4638" w:type="dxa"/>
          <w:trHeight w:val="270"/>
          <w:jc w:val="center"/>
        </w:trPr>
        <w:tc>
          <w:tcPr>
            <w:tcW w:w="2140" w:type="dxa"/>
            <w:tcBorders>
              <w:top w:val="nil"/>
              <w:left w:val="nil"/>
              <w:right w:val="nil"/>
            </w:tcBorders>
            <w:noWrap/>
            <w:vAlign w:val="bottom"/>
          </w:tcPr>
          <w:p w:rsidR="009B2687" w:rsidRPr="007047A1" w:rsidRDefault="009B2687" w:rsidP="00095C76">
            <w:pPr>
              <w:rPr>
                <w:rFonts w:ascii="Arial" w:hAnsi="Arial" w:cs="Arial"/>
                <w:sz w:val="18"/>
                <w:szCs w:val="18"/>
                <w:lang w:eastAsia="es-CR"/>
              </w:rPr>
            </w:pPr>
            <w:r w:rsidRPr="007047A1">
              <w:rPr>
                <w:rFonts w:ascii="Arial" w:hAnsi="Arial" w:cs="Arial"/>
                <w:sz w:val="18"/>
                <w:szCs w:val="18"/>
                <w:lang w:eastAsia="es-CR"/>
              </w:rPr>
              <w:t> </w:t>
            </w:r>
          </w:p>
        </w:tc>
        <w:tc>
          <w:tcPr>
            <w:tcW w:w="2140" w:type="dxa"/>
            <w:tcBorders>
              <w:top w:val="nil"/>
              <w:left w:val="nil"/>
              <w:right w:val="nil"/>
            </w:tcBorders>
          </w:tcPr>
          <w:p w:rsidR="009B2687" w:rsidRPr="007047A1" w:rsidRDefault="009B2687" w:rsidP="00095C76">
            <w:pPr>
              <w:rPr>
                <w:rFonts w:ascii="Arial" w:hAnsi="Arial" w:cs="Arial"/>
                <w:sz w:val="18"/>
                <w:szCs w:val="18"/>
                <w:lang w:eastAsia="es-CR"/>
              </w:rPr>
            </w:pPr>
          </w:p>
        </w:tc>
      </w:tr>
      <w:tr w:rsidR="009B2687" w:rsidRPr="007047A1" w:rsidTr="00094FC8">
        <w:trPr>
          <w:trHeight w:val="270"/>
          <w:jc w:val="center"/>
        </w:trPr>
        <w:tc>
          <w:tcPr>
            <w:tcW w:w="4660" w:type="dxa"/>
            <w:gridSpan w:val="3"/>
            <w:tcBorders>
              <w:bottom w:val="single" w:sz="8" w:space="0" w:color="auto"/>
            </w:tcBorders>
          </w:tcPr>
          <w:p w:rsidR="009B2687" w:rsidRPr="007047A1" w:rsidRDefault="009B2687" w:rsidP="00670F7D">
            <w:pPr>
              <w:rPr>
                <w:rFonts w:ascii="Arial" w:hAnsi="Arial" w:cs="Arial"/>
                <w:b/>
                <w:sz w:val="18"/>
                <w:szCs w:val="18"/>
                <w:lang w:eastAsia="es-CR"/>
              </w:rPr>
            </w:pPr>
            <w:r w:rsidRPr="007047A1">
              <w:rPr>
                <w:rFonts w:ascii="Arial" w:hAnsi="Arial" w:cs="Arial"/>
                <w:b/>
                <w:sz w:val="18"/>
                <w:szCs w:val="18"/>
                <w:lang w:eastAsia="es-CR"/>
              </w:rPr>
              <w:t>Operati</w:t>
            </w:r>
            <w:r w:rsidR="00670F7D" w:rsidRPr="007047A1">
              <w:rPr>
                <w:rFonts w:ascii="Arial" w:hAnsi="Arial" w:cs="Arial"/>
                <w:b/>
                <w:sz w:val="18"/>
                <w:szCs w:val="18"/>
                <w:lang w:eastAsia="es-CR"/>
              </w:rPr>
              <w:t>ng</w:t>
            </w:r>
            <w:r w:rsidRPr="007047A1">
              <w:rPr>
                <w:rFonts w:ascii="Arial" w:hAnsi="Arial" w:cs="Arial"/>
                <w:b/>
                <w:sz w:val="18"/>
                <w:szCs w:val="18"/>
                <w:lang w:eastAsia="es-CR"/>
              </w:rPr>
              <w:t xml:space="preserve"> expenses </w:t>
            </w:r>
            <w:r w:rsidR="00257FAB" w:rsidRPr="007047A1">
              <w:rPr>
                <w:rStyle w:val="FootnoteReference"/>
                <w:rFonts w:ascii="Arial" w:hAnsi="Arial" w:cs="Arial"/>
                <w:b/>
                <w:bCs/>
                <w:i/>
                <w:iCs/>
                <w:sz w:val="20"/>
                <w:szCs w:val="20"/>
              </w:rPr>
              <w:footnoteReference w:id="10"/>
            </w:r>
          </w:p>
        </w:tc>
        <w:tc>
          <w:tcPr>
            <w:tcW w:w="2140" w:type="dxa"/>
            <w:tcBorders>
              <w:left w:val="nil"/>
              <w:bottom w:val="single" w:sz="8" w:space="0" w:color="auto"/>
              <w:right w:val="nil"/>
            </w:tcBorders>
          </w:tcPr>
          <w:p w:rsidR="009B2687" w:rsidRPr="007047A1" w:rsidRDefault="009B2687" w:rsidP="00095C76">
            <w:pPr>
              <w:rPr>
                <w:rFonts w:ascii="Arial" w:hAnsi="Arial" w:cs="Arial"/>
                <w:sz w:val="18"/>
                <w:szCs w:val="18"/>
                <w:lang w:eastAsia="es-CR"/>
              </w:rPr>
            </w:pPr>
            <w:r w:rsidRPr="007047A1">
              <w:rPr>
                <w:rFonts w:ascii="Arial" w:hAnsi="Arial" w:cs="Arial"/>
                <w:sz w:val="18"/>
                <w:szCs w:val="18"/>
                <w:lang w:eastAsia="es-CR"/>
              </w:rPr>
              <w:t> </w:t>
            </w:r>
          </w:p>
        </w:tc>
        <w:tc>
          <w:tcPr>
            <w:tcW w:w="2118" w:type="dxa"/>
            <w:tcBorders>
              <w:left w:val="nil"/>
              <w:bottom w:val="single" w:sz="8" w:space="0" w:color="auto"/>
              <w:right w:val="nil"/>
            </w:tcBorders>
          </w:tcPr>
          <w:p w:rsidR="009B2687" w:rsidRPr="007047A1" w:rsidRDefault="009B2687" w:rsidP="00095C76">
            <w:pPr>
              <w:rPr>
                <w:rFonts w:ascii="Arial" w:hAnsi="Arial" w:cs="Arial"/>
                <w:sz w:val="18"/>
                <w:szCs w:val="18"/>
                <w:lang w:eastAsia="es-CR"/>
              </w:rPr>
            </w:pPr>
          </w:p>
        </w:tc>
      </w:tr>
      <w:tr w:rsidR="00275CA8" w:rsidRPr="007047A1" w:rsidTr="00095C76">
        <w:trPr>
          <w:trHeight w:val="525"/>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bCs/>
                <w:sz w:val="18"/>
                <w:szCs w:val="18"/>
                <w:lang w:eastAsia="es-CR"/>
              </w:rPr>
            </w:pPr>
            <w:r w:rsidRPr="007047A1">
              <w:rPr>
                <w:rFonts w:ascii="Arial" w:hAnsi="Arial" w:cs="Arial"/>
                <w:b/>
                <w:bCs/>
                <w:sz w:val="18"/>
                <w:szCs w:val="18"/>
                <w:lang w:eastAsia="es-CR"/>
              </w:rPr>
              <w:t>Support for seminars and meetings (interpreting services, equipment, etc.)</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b/>
                <w:sz w:val="18"/>
                <w:szCs w:val="20"/>
                <w:lang w:eastAsia="es-CR"/>
              </w:rPr>
            </w:pPr>
            <w:r w:rsidRPr="007047A1">
              <w:rPr>
                <w:rFonts w:ascii="Arial" w:hAnsi="Arial" w:cs="Arial"/>
                <w:b/>
                <w:sz w:val="18"/>
                <w:szCs w:val="20"/>
                <w:lang w:eastAsia="es-CR"/>
              </w:rPr>
              <w:t>$37.000,00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b/>
                <w:sz w:val="18"/>
                <w:szCs w:val="20"/>
                <w:lang w:val="es-CR" w:eastAsia="es-CR"/>
              </w:rPr>
            </w:pPr>
            <w:r w:rsidRPr="00437AAE">
              <w:rPr>
                <w:rFonts w:ascii="Arial" w:hAnsi="Arial" w:cs="Arial"/>
                <w:b/>
                <w:sz w:val="18"/>
                <w:szCs w:val="20"/>
                <w:lang w:val="es-CR" w:eastAsia="es-CR"/>
              </w:rPr>
              <w:t>$</w:t>
            </w:r>
            <w:r w:rsidR="00C1615E">
              <w:rPr>
                <w:rFonts w:ascii="Arial" w:hAnsi="Arial" w:cs="Arial"/>
                <w:b/>
                <w:sz w:val="18"/>
                <w:szCs w:val="20"/>
                <w:lang w:val="es-CR" w:eastAsia="es-CR"/>
              </w:rPr>
              <w:t>21,594.</w:t>
            </w:r>
            <w:r w:rsidRPr="00E34E68">
              <w:rPr>
                <w:rFonts w:ascii="Arial" w:hAnsi="Arial" w:cs="Arial"/>
                <w:b/>
                <w:sz w:val="18"/>
                <w:szCs w:val="20"/>
                <w:lang w:val="es-CR" w:eastAsia="es-CR"/>
              </w:rPr>
              <w:t>1</w:t>
            </w:r>
            <w:r w:rsidR="00C1615E">
              <w:rPr>
                <w:rFonts w:ascii="Arial" w:hAnsi="Arial" w:cs="Arial"/>
                <w:b/>
                <w:sz w:val="18"/>
                <w:szCs w:val="20"/>
                <w:lang w:val="es-CR" w:eastAsia="es-CR"/>
              </w:rPr>
              <w:t>8</w:t>
            </w:r>
          </w:p>
        </w:tc>
      </w:tr>
      <w:tr w:rsidR="00275CA8" w:rsidRPr="007047A1" w:rsidTr="00B031CA">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Equipment</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$14.000,00</w:t>
            </w:r>
          </w:p>
        </w:tc>
        <w:tc>
          <w:tcPr>
            <w:tcW w:w="2118" w:type="dxa"/>
            <w:tcBorders>
              <w:top w:val="nil"/>
              <w:left w:val="nil"/>
              <w:bottom w:val="nil"/>
              <w:right w:val="single" w:sz="8" w:space="0" w:color="auto"/>
            </w:tcBorders>
            <w:vAlign w:val="bottom"/>
          </w:tcPr>
          <w:p w:rsidR="00275CA8" w:rsidRPr="000F1C0A" w:rsidRDefault="000F1C0A" w:rsidP="00C1615E">
            <w:pPr>
              <w:jc w:val="right"/>
              <w:rPr>
                <w:rFonts w:ascii="Arial" w:hAnsi="Arial" w:cs="Arial"/>
                <w:i/>
                <w:sz w:val="16"/>
                <w:szCs w:val="20"/>
                <w:lang w:val="es-CR" w:eastAsia="es-CR"/>
              </w:rPr>
            </w:pPr>
            <w:r w:rsidRPr="000F1C0A">
              <w:rPr>
                <w:rFonts w:ascii="Arial" w:hAnsi="Arial" w:cs="Arial"/>
                <w:i/>
                <w:sz w:val="16"/>
                <w:szCs w:val="20"/>
                <w:lang w:val="es-CR" w:eastAsia="es-CR"/>
              </w:rPr>
              <w:t>$</w:t>
            </w:r>
            <w:r w:rsidR="00C1615E">
              <w:rPr>
                <w:rFonts w:ascii="Arial" w:hAnsi="Arial" w:cs="Arial"/>
                <w:i/>
                <w:sz w:val="16"/>
                <w:szCs w:val="20"/>
                <w:lang w:val="es-CR" w:eastAsia="es-CR"/>
              </w:rPr>
              <w:t>11,</w:t>
            </w:r>
            <w:r w:rsidRPr="000F1C0A">
              <w:rPr>
                <w:rFonts w:ascii="Arial" w:hAnsi="Arial" w:cs="Arial"/>
                <w:i/>
                <w:sz w:val="16"/>
                <w:szCs w:val="20"/>
                <w:lang w:val="es-CR" w:eastAsia="es-CR"/>
              </w:rPr>
              <w:t>9</w:t>
            </w:r>
            <w:r w:rsidR="00C1615E">
              <w:rPr>
                <w:rFonts w:ascii="Arial" w:hAnsi="Arial" w:cs="Arial"/>
                <w:i/>
                <w:sz w:val="16"/>
                <w:szCs w:val="20"/>
                <w:lang w:val="es-CR" w:eastAsia="es-CR"/>
              </w:rPr>
              <w:t>60.00</w:t>
            </w:r>
          </w:p>
        </w:tc>
      </w:tr>
      <w:tr w:rsidR="00275CA8" w:rsidRPr="007047A1" w:rsidTr="00B031CA">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Translation</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$7.400,00</w:t>
            </w:r>
          </w:p>
        </w:tc>
        <w:tc>
          <w:tcPr>
            <w:tcW w:w="2118" w:type="dxa"/>
            <w:tcBorders>
              <w:top w:val="nil"/>
              <w:left w:val="nil"/>
              <w:bottom w:val="nil"/>
              <w:right w:val="single" w:sz="8" w:space="0" w:color="auto"/>
            </w:tcBorders>
            <w:vAlign w:val="bottom"/>
          </w:tcPr>
          <w:p w:rsidR="00275CA8" w:rsidRPr="00261875" w:rsidRDefault="00275CA8" w:rsidP="00C1615E">
            <w:pPr>
              <w:jc w:val="right"/>
              <w:rPr>
                <w:rFonts w:ascii="Arial" w:hAnsi="Arial" w:cs="Arial"/>
                <w:i/>
                <w:sz w:val="16"/>
                <w:szCs w:val="20"/>
                <w:lang w:val="es-CR" w:eastAsia="es-CR"/>
              </w:rPr>
            </w:pPr>
            <w:r w:rsidRPr="00261875">
              <w:rPr>
                <w:rFonts w:ascii="Arial" w:hAnsi="Arial" w:cs="Arial"/>
                <w:i/>
                <w:sz w:val="16"/>
                <w:szCs w:val="20"/>
                <w:lang w:val="es-CR" w:eastAsia="es-CR"/>
              </w:rPr>
              <w:t>$</w:t>
            </w:r>
            <w:r w:rsidR="00C1615E">
              <w:rPr>
                <w:rFonts w:ascii="Arial" w:hAnsi="Arial" w:cs="Arial"/>
                <w:i/>
                <w:sz w:val="16"/>
                <w:szCs w:val="20"/>
                <w:lang w:val="es-CR" w:eastAsia="es-CR"/>
              </w:rPr>
              <w:t>1,500.00</w:t>
            </w:r>
          </w:p>
        </w:tc>
      </w:tr>
      <w:tr w:rsidR="00275CA8" w:rsidRPr="007047A1" w:rsidTr="00B031CA">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Interpreting</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$13.000,00</w:t>
            </w:r>
          </w:p>
        </w:tc>
        <w:tc>
          <w:tcPr>
            <w:tcW w:w="2118" w:type="dxa"/>
            <w:tcBorders>
              <w:top w:val="nil"/>
              <w:left w:val="nil"/>
              <w:bottom w:val="nil"/>
              <w:right w:val="single" w:sz="8" w:space="0" w:color="auto"/>
            </w:tcBorders>
            <w:vAlign w:val="bottom"/>
          </w:tcPr>
          <w:p w:rsidR="00275CA8" w:rsidRPr="00261875" w:rsidRDefault="00C1615E" w:rsidP="00C1615E">
            <w:pPr>
              <w:jc w:val="right"/>
              <w:rPr>
                <w:rFonts w:ascii="Arial" w:hAnsi="Arial" w:cs="Arial"/>
                <w:i/>
                <w:sz w:val="16"/>
                <w:szCs w:val="20"/>
                <w:lang w:val="es-CR" w:eastAsia="es-CR"/>
              </w:rPr>
            </w:pPr>
            <w:r>
              <w:rPr>
                <w:rFonts w:ascii="Arial" w:hAnsi="Arial" w:cs="Arial"/>
                <w:i/>
                <w:sz w:val="16"/>
                <w:szCs w:val="20"/>
                <w:lang w:val="es-CR" w:eastAsia="es-CR"/>
              </w:rPr>
              <w:t>$2</w:t>
            </w:r>
            <w:r w:rsidR="00275CA8" w:rsidRPr="00261875">
              <w:rPr>
                <w:rFonts w:ascii="Arial" w:hAnsi="Arial" w:cs="Arial"/>
                <w:i/>
                <w:sz w:val="16"/>
                <w:szCs w:val="20"/>
                <w:lang w:val="es-CR" w:eastAsia="es-CR"/>
              </w:rPr>
              <w:t>,</w:t>
            </w:r>
            <w:r>
              <w:rPr>
                <w:rFonts w:ascii="Arial" w:hAnsi="Arial" w:cs="Arial"/>
                <w:i/>
                <w:sz w:val="16"/>
                <w:szCs w:val="20"/>
                <w:lang w:val="es-CR" w:eastAsia="es-CR"/>
              </w:rPr>
              <w:t>5</w:t>
            </w:r>
            <w:r w:rsidR="00275CA8" w:rsidRPr="00261875">
              <w:rPr>
                <w:rFonts w:ascii="Arial" w:hAnsi="Arial" w:cs="Arial"/>
                <w:i/>
                <w:sz w:val="16"/>
                <w:szCs w:val="20"/>
                <w:lang w:val="es-CR" w:eastAsia="es-CR"/>
              </w:rPr>
              <w:t>00</w:t>
            </w:r>
            <w:r>
              <w:rPr>
                <w:rFonts w:ascii="Arial" w:hAnsi="Arial" w:cs="Arial"/>
                <w:i/>
                <w:sz w:val="16"/>
                <w:szCs w:val="20"/>
                <w:lang w:val="es-CR" w:eastAsia="es-CR"/>
              </w:rPr>
              <w:t>.00</w:t>
            </w:r>
          </w:p>
        </w:tc>
      </w:tr>
      <w:tr w:rsidR="00275CA8" w:rsidRPr="007047A1" w:rsidTr="00B031CA">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Miscellaneous expenses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$2.600,00</w:t>
            </w:r>
          </w:p>
        </w:tc>
        <w:tc>
          <w:tcPr>
            <w:tcW w:w="2118" w:type="dxa"/>
            <w:tcBorders>
              <w:top w:val="nil"/>
              <w:left w:val="nil"/>
              <w:bottom w:val="single" w:sz="8" w:space="0" w:color="auto"/>
              <w:right w:val="single" w:sz="8" w:space="0" w:color="auto"/>
            </w:tcBorders>
            <w:vAlign w:val="bottom"/>
          </w:tcPr>
          <w:p w:rsidR="00275CA8" w:rsidRPr="00261875" w:rsidRDefault="00275CA8" w:rsidP="00C1615E">
            <w:pPr>
              <w:jc w:val="right"/>
              <w:rPr>
                <w:rFonts w:ascii="Arial" w:hAnsi="Arial" w:cs="Arial"/>
                <w:i/>
                <w:sz w:val="16"/>
                <w:szCs w:val="20"/>
                <w:lang w:val="es-CR" w:eastAsia="es-CR"/>
              </w:rPr>
            </w:pPr>
            <w:r w:rsidRPr="00261875">
              <w:rPr>
                <w:rFonts w:ascii="Arial" w:hAnsi="Arial" w:cs="Arial"/>
                <w:i/>
                <w:sz w:val="16"/>
                <w:szCs w:val="20"/>
                <w:lang w:val="es-CR" w:eastAsia="es-CR"/>
              </w:rPr>
              <w:t>$</w:t>
            </w:r>
            <w:r w:rsidR="00C1615E">
              <w:rPr>
                <w:rFonts w:ascii="Arial" w:hAnsi="Arial" w:cs="Arial"/>
                <w:i/>
                <w:sz w:val="16"/>
                <w:szCs w:val="20"/>
                <w:lang w:val="es-CR" w:eastAsia="es-CR"/>
              </w:rPr>
              <w:t>5</w:t>
            </w:r>
            <w:r w:rsidR="000F1C0A">
              <w:rPr>
                <w:rFonts w:ascii="Arial" w:hAnsi="Arial" w:cs="Arial"/>
                <w:i/>
                <w:sz w:val="16"/>
                <w:szCs w:val="20"/>
                <w:lang w:val="es-CR" w:eastAsia="es-CR"/>
              </w:rPr>
              <w:t>,</w:t>
            </w:r>
            <w:r w:rsidR="00C1615E">
              <w:rPr>
                <w:rFonts w:ascii="Arial" w:hAnsi="Arial" w:cs="Arial"/>
                <w:i/>
                <w:sz w:val="16"/>
                <w:szCs w:val="20"/>
                <w:lang w:val="es-CR" w:eastAsia="es-CR"/>
              </w:rPr>
              <w:t>634.18</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Equipment and Internet access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$8.000,00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sz w:val="18"/>
                <w:szCs w:val="20"/>
                <w:lang w:val="es-CR" w:eastAsia="es-CR"/>
              </w:rPr>
            </w:pPr>
            <w:r w:rsidRPr="00437AAE">
              <w:rPr>
                <w:rFonts w:ascii="Arial" w:hAnsi="Arial" w:cs="Arial"/>
                <w:sz w:val="18"/>
                <w:szCs w:val="20"/>
                <w:lang w:val="es-CR" w:eastAsia="es-CR"/>
              </w:rPr>
              <w:t>$</w:t>
            </w:r>
            <w:r w:rsidR="00C1615E">
              <w:rPr>
                <w:rFonts w:ascii="Arial" w:hAnsi="Arial" w:cs="Arial"/>
                <w:sz w:val="18"/>
                <w:szCs w:val="20"/>
                <w:lang w:val="es-CR" w:eastAsia="es-CR"/>
              </w:rPr>
              <w:t>5,027.63</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sz w:val="18"/>
                <w:szCs w:val="18"/>
                <w:lang w:eastAsia="es-CR"/>
              </w:rPr>
            </w:pPr>
            <w:r w:rsidRPr="007047A1">
              <w:rPr>
                <w:rFonts w:ascii="Arial" w:hAnsi="Arial" w:cs="Arial"/>
                <w:b/>
                <w:sz w:val="18"/>
                <w:szCs w:val="18"/>
                <w:lang w:eastAsia="es-CR"/>
              </w:rPr>
              <w:t>Office expenses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b/>
                <w:sz w:val="18"/>
                <w:szCs w:val="20"/>
                <w:lang w:eastAsia="es-CR"/>
              </w:rPr>
            </w:pPr>
            <w:r w:rsidRPr="007047A1">
              <w:rPr>
                <w:rFonts w:ascii="Arial" w:hAnsi="Arial" w:cs="Arial"/>
                <w:b/>
                <w:sz w:val="18"/>
                <w:szCs w:val="20"/>
                <w:lang w:eastAsia="es-CR"/>
              </w:rPr>
              <w:t>$41.000,00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b/>
                <w:sz w:val="18"/>
                <w:szCs w:val="20"/>
                <w:lang w:val="es-CR" w:eastAsia="es-CR"/>
              </w:rPr>
            </w:pPr>
            <w:r w:rsidRPr="00437AAE">
              <w:rPr>
                <w:rFonts w:ascii="Arial" w:hAnsi="Arial" w:cs="Arial"/>
                <w:b/>
                <w:sz w:val="18"/>
                <w:szCs w:val="20"/>
                <w:lang w:val="es-CR" w:eastAsia="es-CR"/>
              </w:rPr>
              <w:t>$</w:t>
            </w:r>
            <w:r w:rsidR="00C1615E">
              <w:rPr>
                <w:rFonts w:ascii="Arial" w:hAnsi="Arial" w:cs="Arial"/>
                <w:b/>
                <w:sz w:val="18"/>
                <w:szCs w:val="20"/>
                <w:lang w:val="es-CR" w:eastAsia="es-CR"/>
              </w:rPr>
              <w:t>15,442.61</w:t>
            </w:r>
          </w:p>
        </w:tc>
      </w:tr>
      <w:tr w:rsidR="00275CA8" w:rsidRPr="007047A1" w:rsidTr="00095C76">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Rent and security services</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$31.000,00</w:t>
            </w:r>
          </w:p>
        </w:tc>
        <w:tc>
          <w:tcPr>
            <w:tcW w:w="2118" w:type="dxa"/>
            <w:tcBorders>
              <w:top w:val="nil"/>
              <w:left w:val="nil"/>
              <w:bottom w:val="nil"/>
              <w:right w:val="single" w:sz="8" w:space="0" w:color="auto"/>
            </w:tcBorders>
          </w:tcPr>
          <w:p w:rsidR="00275CA8" w:rsidRPr="00437AAE" w:rsidRDefault="00275CA8" w:rsidP="00C1615E">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sidR="00C1615E">
              <w:rPr>
                <w:rFonts w:ascii="Arial" w:hAnsi="Arial" w:cs="Arial"/>
                <w:i/>
                <w:iCs/>
                <w:sz w:val="16"/>
                <w:szCs w:val="16"/>
                <w:lang w:val="es-CR" w:eastAsia="es-CR"/>
              </w:rPr>
              <w:t>14,625.83</w:t>
            </w:r>
          </w:p>
        </w:tc>
      </w:tr>
      <w:tr w:rsidR="00275CA8" w:rsidRPr="007047A1" w:rsidTr="00095C76">
        <w:trPr>
          <w:trHeight w:val="255"/>
          <w:jc w:val="center"/>
        </w:trPr>
        <w:tc>
          <w:tcPr>
            <w:tcW w:w="4660" w:type="dxa"/>
            <w:gridSpan w:val="3"/>
            <w:tcBorders>
              <w:top w:val="nil"/>
              <w:left w:val="single" w:sz="8" w:space="0" w:color="auto"/>
              <w:bottom w:val="nil"/>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Common services</w:t>
            </w:r>
          </w:p>
        </w:tc>
        <w:tc>
          <w:tcPr>
            <w:tcW w:w="2140" w:type="dxa"/>
            <w:tcBorders>
              <w:top w:val="nil"/>
              <w:left w:val="nil"/>
              <w:bottom w:val="nil"/>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$3.300,00</w:t>
            </w:r>
          </w:p>
        </w:tc>
        <w:tc>
          <w:tcPr>
            <w:tcW w:w="2118" w:type="dxa"/>
            <w:tcBorders>
              <w:top w:val="nil"/>
              <w:left w:val="nil"/>
              <w:bottom w:val="nil"/>
              <w:right w:val="single" w:sz="8" w:space="0" w:color="auto"/>
            </w:tcBorders>
          </w:tcPr>
          <w:p w:rsidR="00275CA8" w:rsidRPr="00437AAE" w:rsidRDefault="00275CA8" w:rsidP="00C1615E">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sidR="00C1615E">
              <w:rPr>
                <w:rFonts w:ascii="Arial" w:hAnsi="Arial" w:cs="Arial"/>
                <w:i/>
                <w:iCs/>
                <w:sz w:val="16"/>
                <w:szCs w:val="16"/>
                <w:lang w:val="es-CR" w:eastAsia="es-CR"/>
              </w:rPr>
              <w:t>716.85</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i/>
                <w:iCs/>
                <w:sz w:val="18"/>
                <w:szCs w:val="18"/>
                <w:lang w:eastAsia="es-CR"/>
              </w:rPr>
            </w:pPr>
            <w:r w:rsidRPr="007047A1">
              <w:rPr>
                <w:rFonts w:ascii="Arial" w:hAnsi="Arial" w:cs="Arial"/>
                <w:i/>
                <w:iCs/>
                <w:sz w:val="18"/>
                <w:szCs w:val="18"/>
                <w:lang w:eastAsia="es-CR"/>
              </w:rPr>
              <w:t>Supplies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i/>
                <w:iCs/>
                <w:sz w:val="18"/>
                <w:szCs w:val="16"/>
                <w:lang w:eastAsia="es-CR"/>
              </w:rPr>
            </w:pPr>
            <w:r w:rsidRPr="007047A1">
              <w:rPr>
                <w:rFonts w:ascii="Arial" w:hAnsi="Arial" w:cs="Arial"/>
                <w:i/>
                <w:iCs/>
                <w:sz w:val="18"/>
                <w:szCs w:val="16"/>
                <w:lang w:eastAsia="es-CR"/>
              </w:rPr>
              <w:t>$6.700,00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i/>
                <w:iCs/>
                <w:sz w:val="16"/>
                <w:szCs w:val="16"/>
                <w:lang w:val="es-CR" w:eastAsia="es-CR"/>
              </w:rPr>
            </w:pPr>
            <w:r w:rsidRPr="00437AAE">
              <w:rPr>
                <w:rFonts w:ascii="Arial" w:hAnsi="Arial" w:cs="Arial"/>
                <w:i/>
                <w:iCs/>
                <w:sz w:val="16"/>
                <w:szCs w:val="16"/>
                <w:lang w:val="es-CR" w:eastAsia="es-CR"/>
              </w:rPr>
              <w:t>$</w:t>
            </w:r>
            <w:r w:rsidR="00C1615E">
              <w:rPr>
                <w:rFonts w:ascii="Arial" w:hAnsi="Arial" w:cs="Arial"/>
                <w:i/>
                <w:iCs/>
                <w:sz w:val="16"/>
                <w:szCs w:val="16"/>
                <w:lang w:val="es-CR" w:eastAsia="es-CR"/>
              </w:rPr>
              <w:t>99.93</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Research studies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$1.000,00</w:t>
            </w:r>
          </w:p>
        </w:tc>
        <w:tc>
          <w:tcPr>
            <w:tcW w:w="2118" w:type="dxa"/>
            <w:tcBorders>
              <w:top w:val="nil"/>
              <w:left w:val="nil"/>
              <w:bottom w:val="single" w:sz="8" w:space="0" w:color="auto"/>
              <w:right w:val="single" w:sz="8" w:space="0" w:color="auto"/>
            </w:tcBorders>
          </w:tcPr>
          <w:p w:rsidR="00275CA8" w:rsidRPr="00437AAE" w:rsidRDefault="00275CA8" w:rsidP="00B031CA">
            <w:pPr>
              <w:jc w:val="right"/>
              <w:rPr>
                <w:rFonts w:ascii="Arial" w:hAnsi="Arial" w:cs="Arial"/>
                <w:sz w:val="18"/>
                <w:szCs w:val="20"/>
                <w:lang w:val="es-CR" w:eastAsia="es-CR"/>
              </w:rPr>
            </w:pPr>
            <w:r w:rsidRPr="00437AAE">
              <w:rPr>
                <w:rFonts w:ascii="Arial" w:hAnsi="Arial" w:cs="Arial"/>
                <w:sz w:val="18"/>
                <w:szCs w:val="20"/>
                <w:lang w:val="es-CR" w:eastAsia="es-CR"/>
              </w:rPr>
              <w:t>$0,00</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Documents and translation</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$6.000,00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sz w:val="18"/>
                <w:szCs w:val="20"/>
                <w:lang w:val="es-CR" w:eastAsia="es-CR"/>
              </w:rPr>
            </w:pPr>
            <w:r w:rsidRPr="00437AAE">
              <w:rPr>
                <w:rFonts w:ascii="Arial" w:hAnsi="Arial" w:cs="Arial"/>
                <w:sz w:val="18"/>
                <w:szCs w:val="20"/>
                <w:lang w:val="es-CR" w:eastAsia="es-CR"/>
              </w:rPr>
              <w:t>$</w:t>
            </w:r>
            <w:r w:rsidR="00C1615E">
              <w:rPr>
                <w:rFonts w:ascii="Arial" w:hAnsi="Arial" w:cs="Arial"/>
                <w:sz w:val="18"/>
                <w:szCs w:val="20"/>
                <w:lang w:val="es-CR" w:eastAsia="es-CR"/>
              </w:rPr>
              <w:t>0,00</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Travel and per diem</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$13.945,00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sz w:val="18"/>
                <w:szCs w:val="20"/>
                <w:lang w:val="es-CR" w:eastAsia="es-CR"/>
              </w:rPr>
            </w:pPr>
            <w:r w:rsidRPr="00437AAE">
              <w:rPr>
                <w:rFonts w:ascii="Arial" w:hAnsi="Arial" w:cs="Arial"/>
                <w:sz w:val="18"/>
                <w:szCs w:val="20"/>
                <w:lang w:val="es-CR" w:eastAsia="es-CR"/>
              </w:rPr>
              <w:t>$</w:t>
            </w:r>
            <w:r w:rsidR="00C1615E">
              <w:rPr>
                <w:rFonts w:ascii="Arial" w:hAnsi="Arial" w:cs="Arial"/>
                <w:sz w:val="18"/>
                <w:szCs w:val="20"/>
                <w:lang w:val="es-CR" w:eastAsia="es-CR"/>
              </w:rPr>
              <w:t>5,271.96</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sz w:val="18"/>
                <w:szCs w:val="18"/>
                <w:lang w:eastAsia="es-CR"/>
              </w:rPr>
            </w:pPr>
            <w:r w:rsidRPr="007047A1">
              <w:rPr>
                <w:rFonts w:ascii="Arial" w:hAnsi="Arial" w:cs="Arial"/>
                <w:sz w:val="18"/>
                <w:szCs w:val="18"/>
                <w:lang w:eastAsia="es-CR"/>
              </w:rPr>
              <w:t>Unforeseen expenses</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sz w:val="18"/>
                <w:szCs w:val="20"/>
                <w:lang w:eastAsia="es-CR"/>
              </w:rPr>
            </w:pPr>
            <w:r w:rsidRPr="007047A1">
              <w:rPr>
                <w:rFonts w:ascii="Arial" w:hAnsi="Arial" w:cs="Arial"/>
                <w:sz w:val="18"/>
                <w:szCs w:val="20"/>
                <w:lang w:eastAsia="es-CR"/>
              </w:rPr>
              <w:t>$2.000,00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sz w:val="18"/>
                <w:szCs w:val="20"/>
                <w:lang w:val="es-CR" w:eastAsia="es-CR"/>
              </w:rPr>
            </w:pPr>
            <w:r w:rsidRPr="00437AAE">
              <w:rPr>
                <w:rFonts w:ascii="Arial" w:hAnsi="Arial" w:cs="Arial"/>
                <w:sz w:val="18"/>
                <w:szCs w:val="20"/>
                <w:lang w:val="es-CR" w:eastAsia="es-CR"/>
              </w:rPr>
              <w:t>$</w:t>
            </w:r>
            <w:r w:rsidR="00C1615E">
              <w:rPr>
                <w:rFonts w:ascii="Arial" w:hAnsi="Arial" w:cs="Arial"/>
                <w:sz w:val="18"/>
                <w:szCs w:val="20"/>
                <w:lang w:val="es-CR" w:eastAsia="es-CR"/>
              </w:rPr>
              <w:t>222.14</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275CA8" w:rsidRPr="007047A1" w:rsidRDefault="00275CA8" w:rsidP="00095C76">
            <w:pPr>
              <w:jc w:val="right"/>
              <w:rPr>
                <w:rFonts w:ascii="Arial" w:hAnsi="Arial" w:cs="Arial"/>
                <w:b/>
                <w:bCs/>
                <w:sz w:val="18"/>
                <w:szCs w:val="20"/>
                <w:lang w:eastAsia="es-CR"/>
              </w:rPr>
            </w:pPr>
            <w:r w:rsidRPr="007047A1">
              <w:rPr>
                <w:rFonts w:ascii="Arial" w:hAnsi="Arial" w:cs="Arial"/>
                <w:b/>
                <w:bCs/>
                <w:sz w:val="18"/>
                <w:szCs w:val="20"/>
                <w:lang w:eastAsia="es-CR"/>
              </w:rPr>
              <w:t>$108.945,00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b/>
                <w:bCs/>
                <w:sz w:val="18"/>
                <w:szCs w:val="20"/>
                <w:lang w:val="es-CR" w:eastAsia="es-CR"/>
              </w:rPr>
            </w:pPr>
            <w:r w:rsidRPr="00437AAE">
              <w:rPr>
                <w:rFonts w:ascii="Arial" w:hAnsi="Arial" w:cs="Arial"/>
                <w:b/>
                <w:bCs/>
                <w:sz w:val="18"/>
                <w:szCs w:val="20"/>
                <w:lang w:val="es-CR" w:eastAsia="es-CR"/>
              </w:rPr>
              <w:t>$</w:t>
            </w:r>
            <w:r w:rsidR="00C1615E">
              <w:rPr>
                <w:rFonts w:ascii="Arial" w:hAnsi="Arial" w:cs="Arial"/>
                <w:b/>
                <w:bCs/>
                <w:sz w:val="18"/>
                <w:szCs w:val="20"/>
                <w:lang w:val="es-CR" w:eastAsia="es-CR"/>
              </w:rPr>
              <w:t>47,558.52</w:t>
            </w:r>
          </w:p>
        </w:tc>
      </w:tr>
      <w:tr w:rsidR="00275CA8" w:rsidRPr="007047A1" w:rsidTr="00095C76">
        <w:trPr>
          <w:trHeight w:val="270"/>
          <w:jc w:val="center"/>
        </w:trPr>
        <w:tc>
          <w:tcPr>
            <w:tcW w:w="4660" w:type="dxa"/>
            <w:gridSpan w:val="3"/>
            <w:tcBorders>
              <w:top w:val="nil"/>
              <w:left w:val="single" w:sz="8" w:space="0" w:color="auto"/>
              <w:bottom w:val="single" w:sz="8" w:space="0" w:color="auto"/>
              <w:right w:val="single" w:sz="8" w:space="0" w:color="auto"/>
            </w:tcBorders>
          </w:tcPr>
          <w:p w:rsidR="00275CA8" w:rsidRPr="007047A1" w:rsidRDefault="00275CA8" w:rsidP="00095C76">
            <w:pPr>
              <w:rPr>
                <w:rFonts w:ascii="Arial" w:hAnsi="Arial" w:cs="Arial"/>
                <w:b/>
                <w:bCs/>
                <w:i/>
                <w:iCs/>
                <w:sz w:val="18"/>
                <w:szCs w:val="18"/>
                <w:lang w:eastAsia="es-CR"/>
              </w:rPr>
            </w:pPr>
            <w:r w:rsidRPr="007047A1">
              <w:rPr>
                <w:rFonts w:ascii="Arial" w:hAnsi="Arial" w:cs="Arial"/>
                <w:b/>
                <w:bCs/>
                <w:i/>
                <w:iCs/>
                <w:sz w:val="18"/>
                <w:szCs w:val="18"/>
                <w:lang w:eastAsia="es-CR"/>
              </w:rPr>
              <w:t>Total</w:t>
            </w:r>
          </w:p>
        </w:tc>
        <w:tc>
          <w:tcPr>
            <w:tcW w:w="2140" w:type="dxa"/>
            <w:tcBorders>
              <w:top w:val="nil"/>
              <w:left w:val="nil"/>
              <w:bottom w:val="single" w:sz="8" w:space="0" w:color="auto"/>
              <w:right w:val="single" w:sz="8" w:space="0" w:color="auto"/>
            </w:tcBorders>
          </w:tcPr>
          <w:p w:rsidR="00275CA8" w:rsidRPr="007047A1" w:rsidRDefault="00275CA8" w:rsidP="00CB2542">
            <w:pPr>
              <w:jc w:val="right"/>
              <w:rPr>
                <w:rFonts w:ascii="Arial" w:hAnsi="Arial" w:cs="Arial"/>
                <w:b/>
                <w:bCs/>
                <w:sz w:val="18"/>
                <w:szCs w:val="20"/>
                <w:lang w:eastAsia="es-CR"/>
              </w:rPr>
            </w:pPr>
            <w:r w:rsidRPr="007047A1">
              <w:rPr>
                <w:rFonts w:ascii="Arial" w:hAnsi="Arial" w:cs="Arial"/>
                <w:b/>
                <w:bCs/>
                <w:sz w:val="18"/>
                <w:szCs w:val="20"/>
                <w:lang w:eastAsia="es-CR"/>
              </w:rPr>
              <w:t>$2</w:t>
            </w:r>
            <w:r w:rsidR="00CB2542">
              <w:rPr>
                <w:rFonts w:ascii="Arial" w:hAnsi="Arial" w:cs="Arial"/>
                <w:b/>
                <w:bCs/>
                <w:sz w:val="18"/>
                <w:szCs w:val="20"/>
                <w:lang w:eastAsia="es-CR"/>
              </w:rPr>
              <w:t>9</w:t>
            </w:r>
            <w:r w:rsidRPr="007047A1">
              <w:rPr>
                <w:rFonts w:ascii="Arial" w:hAnsi="Arial" w:cs="Arial"/>
                <w:b/>
                <w:bCs/>
                <w:sz w:val="18"/>
                <w:szCs w:val="20"/>
                <w:lang w:eastAsia="es-CR"/>
              </w:rPr>
              <w:t>2.</w:t>
            </w:r>
            <w:r w:rsidR="00CB2542">
              <w:rPr>
                <w:rFonts w:ascii="Arial" w:hAnsi="Arial" w:cs="Arial"/>
                <w:b/>
                <w:bCs/>
                <w:sz w:val="18"/>
                <w:szCs w:val="20"/>
                <w:lang w:eastAsia="es-CR"/>
              </w:rPr>
              <w:t>3</w:t>
            </w:r>
            <w:r w:rsidRPr="007047A1">
              <w:rPr>
                <w:rFonts w:ascii="Arial" w:hAnsi="Arial" w:cs="Arial"/>
                <w:b/>
                <w:bCs/>
                <w:sz w:val="18"/>
                <w:szCs w:val="20"/>
                <w:lang w:eastAsia="es-CR"/>
              </w:rPr>
              <w:t>24,00</w:t>
            </w:r>
          </w:p>
        </w:tc>
        <w:tc>
          <w:tcPr>
            <w:tcW w:w="2118" w:type="dxa"/>
            <w:tcBorders>
              <w:top w:val="nil"/>
              <w:left w:val="nil"/>
              <w:bottom w:val="single" w:sz="8" w:space="0" w:color="auto"/>
              <w:right w:val="single" w:sz="8" w:space="0" w:color="auto"/>
            </w:tcBorders>
          </w:tcPr>
          <w:p w:rsidR="00275CA8" w:rsidRPr="00437AAE" w:rsidRDefault="00275CA8" w:rsidP="00C1615E">
            <w:pPr>
              <w:jc w:val="right"/>
              <w:rPr>
                <w:rFonts w:ascii="Arial" w:hAnsi="Arial" w:cs="Arial"/>
                <w:b/>
                <w:bCs/>
                <w:sz w:val="18"/>
                <w:szCs w:val="20"/>
                <w:lang w:val="es-CR" w:eastAsia="es-CR"/>
              </w:rPr>
            </w:pPr>
            <w:r w:rsidRPr="00437AAE">
              <w:rPr>
                <w:rFonts w:ascii="Arial" w:hAnsi="Arial" w:cs="Arial"/>
                <w:b/>
                <w:bCs/>
                <w:sz w:val="18"/>
                <w:szCs w:val="20"/>
                <w:lang w:val="es-CR" w:eastAsia="es-CR"/>
              </w:rPr>
              <w:t>$</w:t>
            </w:r>
            <w:r w:rsidR="00C1615E">
              <w:rPr>
                <w:rFonts w:ascii="Arial" w:hAnsi="Arial" w:cs="Arial"/>
                <w:b/>
                <w:bCs/>
                <w:sz w:val="18"/>
                <w:szCs w:val="20"/>
                <w:lang w:val="es-CR" w:eastAsia="es-CR"/>
              </w:rPr>
              <w:t>124,538.35</w:t>
            </w:r>
          </w:p>
        </w:tc>
      </w:tr>
    </w:tbl>
    <w:p w:rsidR="00F233FE" w:rsidRPr="007047A1" w:rsidRDefault="00F233FE" w:rsidP="009B2687">
      <w:pPr>
        <w:jc w:val="both"/>
        <w:rPr>
          <w:rFonts w:ascii="Arial" w:hAnsi="Arial" w:cs="Arial"/>
          <w:sz w:val="18"/>
          <w:szCs w:val="18"/>
        </w:rPr>
      </w:pPr>
    </w:p>
    <w:p w:rsidR="009B2687" w:rsidRPr="007047A1" w:rsidRDefault="009B2687" w:rsidP="009B2687">
      <w:pPr>
        <w:jc w:val="both"/>
        <w:rPr>
          <w:rFonts w:ascii="Arial" w:hAnsi="Arial" w:cs="Arial"/>
          <w:sz w:val="18"/>
          <w:szCs w:val="20"/>
        </w:rPr>
      </w:pPr>
      <w:r w:rsidRPr="007047A1">
        <w:rPr>
          <w:rFonts w:ascii="Arial" w:hAnsi="Arial" w:cs="Arial"/>
          <w:sz w:val="18"/>
          <w:szCs w:val="18"/>
        </w:rPr>
        <w:t xml:space="preserve">           Source: IOM Financial </w:t>
      </w:r>
      <w:proofErr w:type="gramStart"/>
      <w:r w:rsidRPr="007047A1">
        <w:rPr>
          <w:rFonts w:ascii="Arial" w:hAnsi="Arial" w:cs="Arial"/>
          <w:sz w:val="18"/>
          <w:szCs w:val="18"/>
        </w:rPr>
        <w:t>Systems,</w:t>
      </w:r>
      <w:proofErr w:type="gramEnd"/>
      <w:r w:rsidRPr="007047A1">
        <w:rPr>
          <w:rFonts w:ascii="Arial" w:hAnsi="Arial" w:cs="Arial"/>
          <w:sz w:val="18"/>
          <w:szCs w:val="18"/>
        </w:rPr>
        <w:t xml:space="preserve"> </w:t>
      </w:r>
      <w:r w:rsidR="00C1615E">
        <w:rPr>
          <w:rFonts w:ascii="Arial" w:hAnsi="Arial" w:cs="Arial"/>
          <w:sz w:val="18"/>
          <w:szCs w:val="18"/>
        </w:rPr>
        <w:t>May</w:t>
      </w:r>
      <w:r w:rsidRPr="007047A1">
        <w:rPr>
          <w:rFonts w:ascii="Arial" w:hAnsi="Arial" w:cs="Arial"/>
          <w:sz w:val="18"/>
          <w:szCs w:val="18"/>
        </w:rPr>
        <w:t xml:space="preserve"> </w:t>
      </w:r>
      <w:r w:rsidR="00C1615E">
        <w:rPr>
          <w:rFonts w:ascii="Arial" w:hAnsi="Arial" w:cs="Arial"/>
          <w:sz w:val="18"/>
          <w:szCs w:val="20"/>
        </w:rPr>
        <w:t>2014</w:t>
      </w:r>
      <w:r w:rsidRPr="007047A1">
        <w:rPr>
          <w:rFonts w:ascii="Arial" w:hAnsi="Arial" w:cs="Arial"/>
          <w:sz w:val="18"/>
          <w:szCs w:val="20"/>
        </w:rPr>
        <w:t>.</w:t>
      </w:r>
    </w:p>
    <w:p w:rsidR="009B2687" w:rsidRPr="007047A1" w:rsidRDefault="009B2687">
      <w:pPr>
        <w:rPr>
          <w:rFonts w:ascii="Arial" w:hAnsi="Arial" w:cs="Arial"/>
          <w:sz w:val="18"/>
          <w:szCs w:val="18"/>
        </w:rPr>
      </w:pPr>
      <w:r w:rsidRPr="007047A1">
        <w:rPr>
          <w:rFonts w:ascii="Arial" w:hAnsi="Arial" w:cs="Arial"/>
          <w:sz w:val="18"/>
          <w:szCs w:val="18"/>
        </w:rPr>
        <w:br w:type="page"/>
      </w:r>
    </w:p>
    <w:p w:rsidR="0008497C" w:rsidRPr="007047A1" w:rsidRDefault="00C1615E" w:rsidP="00AC0ACA">
      <w:pPr>
        <w:pStyle w:val="Heading2"/>
        <w:numPr>
          <w:ilvl w:val="1"/>
          <w:numId w:val="5"/>
        </w:numPr>
        <w:rPr>
          <w:i w:val="0"/>
          <w:iCs w:val="0"/>
          <w:sz w:val="22"/>
        </w:rPr>
      </w:pPr>
      <w:bookmarkStart w:id="27" w:name="_Toc276120620"/>
      <w:bookmarkStart w:id="28" w:name="_Toc356207687"/>
      <w:r>
        <w:rPr>
          <w:i w:val="0"/>
          <w:iCs w:val="0"/>
          <w:sz w:val="22"/>
        </w:rPr>
        <w:lastRenderedPageBreak/>
        <w:t>Proposed</w:t>
      </w:r>
      <w:r w:rsidR="008566F9">
        <w:rPr>
          <w:i w:val="0"/>
          <w:iCs w:val="0"/>
          <w:sz w:val="22"/>
        </w:rPr>
        <w:t xml:space="preserve"> </w:t>
      </w:r>
      <w:r w:rsidR="0008497C" w:rsidRPr="007047A1">
        <w:rPr>
          <w:i w:val="0"/>
          <w:iCs w:val="0"/>
          <w:sz w:val="22"/>
        </w:rPr>
        <w:t>Budget for 201</w:t>
      </w:r>
      <w:bookmarkEnd w:id="27"/>
      <w:bookmarkEnd w:id="28"/>
      <w:r>
        <w:rPr>
          <w:i w:val="0"/>
          <w:iCs w:val="0"/>
          <w:sz w:val="22"/>
        </w:rPr>
        <w:t>5</w:t>
      </w:r>
    </w:p>
    <w:p w:rsidR="0008497C" w:rsidRPr="007047A1" w:rsidRDefault="0008497C" w:rsidP="0008497C">
      <w:pPr>
        <w:jc w:val="both"/>
        <w:rPr>
          <w:rFonts w:ascii="Arial" w:hAnsi="Arial" w:cs="Arial"/>
        </w:rPr>
      </w:pPr>
    </w:p>
    <w:p w:rsidR="0008497C" w:rsidRPr="007047A1" w:rsidRDefault="0008497C" w:rsidP="0008497C">
      <w:pPr>
        <w:jc w:val="both"/>
        <w:rPr>
          <w:rFonts w:ascii="Arial" w:hAnsi="Arial" w:cs="Arial"/>
          <w:sz w:val="22"/>
          <w:szCs w:val="22"/>
        </w:rPr>
      </w:pPr>
      <w:r w:rsidRPr="007047A1">
        <w:rPr>
          <w:rFonts w:ascii="Arial" w:hAnsi="Arial" w:cs="Arial"/>
          <w:sz w:val="22"/>
          <w:szCs w:val="22"/>
        </w:rPr>
        <w:t xml:space="preserve">Table </w:t>
      </w:r>
      <w:r w:rsidR="00E324BF" w:rsidRPr="007047A1">
        <w:rPr>
          <w:rFonts w:ascii="Arial" w:hAnsi="Arial" w:cs="Arial"/>
          <w:sz w:val="22"/>
          <w:szCs w:val="22"/>
        </w:rPr>
        <w:t>4</w:t>
      </w:r>
      <w:r w:rsidRPr="007047A1">
        <w:rPr>
          <w:rFonts w:ascii="Arial" w:hAnsi="Arial" w:cs="Arial"/>
          <w:sz w:val="22"/>
          <w:szCs w:val="22"/>
        </w:rPr>
        <w:t xml:space="preserve"> shows the </w:t>
      </w:r>
      <w:r w:rsidR="00D55E34">
        <w:rPr>
          <w:rFonts w:ascii="Arial" w:hAnsi="Arial" w:cs="Arial"/>
          <w:sz w:val="22"/>
          <w:szCs w:val="22"/>
        </w:rPr>
        <w:t>proposed</w:t>
      </w:r>
      <w:r w:rsidR="008566F9">
        <w:rPr>
          <w:rFonts w:ascii="Arial" w:hAnsi="Arial" w:cs="Arial"/>
          <w:sz w:val="22"/>
          <w:szCs w:val="22"/>
        </w:rPr>
        <w:t xml:space="preserve"> </w:t>
      </w:r>
      <w:r w:rsidRPr="007047A1">
        <w:rPr>
          <w:rFonts w:ascii="Arial" w:hAnsi="Arial" w:cs="Arial"/>
          <w:sz w:val="22"/>
          <w:szCs w:val="22"/>
        </w:rPr>
        <w:t xml:space="preserve">budget for </w:t>
      </w:r>
      <w:r w:rsidR="000F04CC" w:rsidRPr="007047A1">
        <w:rPr>
          <w:rFonts w:ascii="Arial" w:hAnsi="Arial" w:cs="Arial"/>
          <w:sz w:val="22"/>
          <w:szCs w:val="22"/>
        </w:rPr>
        <w:t xml:space="preserve">the operation of the </w:t>
      </w:r>
      <w:r w:rsidRPr="007047A1">
        <w:rPr>
          <w:rFonts w:ascii="Arial" w:hAnsi="Arial" w:cs="Arial"/>
          <w:sz w:val="22"/>
          <w:szCs w:val="22"/>
        </w:rPr>
        <w:t xml:space="preserve">TS </w:t>
      </w:r>
      <w:r w:rsidR="008566F9">
        <w:rPr>
          <w:rFonts w:ascii="Arial" w:hAnsi="Arial" w:cs="Arial"/>
          <w:sz w:val="22"/>
          <w:szCs w:val="22"/>
        </w:rPr>
        <w:t>for</w:t>
      </w:r>
      <w:r w:rsidR="000F04CC" w:rsidRPr="007047A1">
        <w:rPr>
          <w:rFonts w:ascii="Arial" w:hAnsi="Arial" w:cs="Arial"/>
          <w:sz w:val="22"/>
          <w:szCs w:val="22"/>
        </w:rPr>
        <w:t xml:space="preserve"> </w:t>
      </w:r>
      <w:r w:rsidRPr="007047A1">
        <w:rPr>
          <w:rFonts w:ascii="Arial" w:hAnsi="Arial" w:cs="Arial"/>
          <w:sz w:val="22"/>
          <w:szCs w:val="22"/>
        </w:rPr>
        <w:t>201</w:t>
      </w:r>
      <w:r w:rsidR="00D55E34">
        <w:rPr>
          <w:rFonts w:ascii="Arial" w:hAnsi="Arial" w:cs="Arial"/>
          <w:sz w:val="22"/>
          <w:szCs w:val="22"/>
        </w:rPr>
        <w:t>5</w:t>
      </w:r>
      <w:r w:rsidRPr="007047A1">
        <w:rPr>
          <w:rFonts w:ascii="Arial" w:hAnsi="Arial" w:cs="Arial"/>
          <w:sz w:val="22"/>
          <w:szCs w:val="22"/>
        </w:rPr>
        <w:t>.  No adjustments were made to items or figures from budgets for previous years.</w:t>
      </w:r>
    </w:p>
    <w:p w:rsidR="0008497C" w:rsidRPr="007047A1" w:rsidRDefault="0008497C" w:rsidP="0008497C">
      <w:pPr>
        <w:jc w:val="both"/>
        <w:rPr>
          <w:rFonts w:ascii="Arial" w:hAnsi="Arial" w:cs="Arial"/>
          <w:sz w:val="22"/>
          <w:szCs w:val="22"/>
        </w:rPr>
      </w:pPr>
    </w:p>
    <w:p w:rsidR="0008497C" w:rsidRPr="007047A1" w:rsidRDefault="0008497C" w:rsidP="0008497C">
      <w:pPr>
        <w:jc w:val="both"/>
        <w:rPr>
          <w:rFonts w:ascii="Arial" w:hAnsi="Arial" w:cs="Arial"/>
          <w:sz w:val="22"/>
          <w:szCs w:val="22"/>
        </w:rPr>
      </w:pPr>
    </w:p>
    <w:p w:rsidR="0008497C" w:rsidRPr="007047A1" w:rsidRDefault="0008497C" w:rsidP="0008497C">
      <w:pPr>
        <w:jc w:val="both"/>
        <w:rPr>
          <w:rFonts w:ascii="Arial" w:hAnsi="Arial" w:cs="Arial"/>
          <w:b/>
          <w:sz w:val="20"/>
          <w:szCs w:val="20"/>
        </w:rPr>
      </w:pPr>
    </w:p>
    <w:p w:rsidR="0008497C" w:rsidRPr="007047A1" w:rsidRDefault="0008497C" w:rsidP="0008497C">
      <w:pPr>
        <w:jc w:val="center"/>
        <w:rPr>
          <w:rFonts w:ascii="Arial" w:hAnsi="Arial" w:cs="Arial"/>
          <w:b/>
          <w:sz w:val="20"/>
          <w:szCs w:val="20"/>
        </w:rPr>
      </w:pPr>
      <w:r w:rsidRPr="007047A1">
        <w:rPr>
          <w:rFonts w:ascii="Arial" w:hAnsi="Arial" w:cs="Arial"/>
          <w:b/>
          <w:sz w:val="20"/>
          <w:szCs w:val="20"/>
        </w:rPr>
        <w:t xml:space="preserve">Table </w:t>
      </w:r>
      <w:r w:rsidR="00E324BF" w:rsidRPr="007047A1">
        <w:rPr>
          <w:rFonts w:ascii="Arial" w:hAnsi="Arial" w:cs="Arial"/>
          <w:b/>
          <w:sz w:val="20"/>
          <w:szCs w:val="20"/>
        </w:rPr>
        <w:t>4</w:t>
      </w:r>
    </w:p>
    <w:p w:rsidR="0008497C" w:rsidRPr="007047A1" w:rsidRDefault="0008497C" w:rsidP="005C4FD0">
      <w:pPr>
        <w:jc w:val="both"/>
        <w:rPr>
          <w:rFonts w:ascii="Arial" w:hAnsi="Arial" w:cs="Arial"/>
          <w:b/>
          <w:sz w:val="22"/>
          <w:szCs w:val="22"/>
        </w:rPr>
      </w:pPr>
    </w:p>
    <w:tbl>
      <w:tblPr>
        <w:tblW w:w="6800" w:type="dxa"/>
        <w:jc w:val="center"/>
        <w:tblInd w:w="60" w:type="dxa"/>
        <w:tblCellMar>
          <w:left w:w="70" w:type="dxa"/>
          <w:right w:w="70" w:type="dxa"/>
        </w:tblCellMar>
        <w:tblLook w:val="00A0" w:firstRow="1" w:lastRow="0" w:firstColumn="1" w:lastColumn="0" w:noHBand="0" w:noVBand="0"/>
      </w:tblPr>
      <w:tblGrid>
        <w:gridCol w:w="2140"/>
        <w:gridCol w:w="2140"/>
        <w:gridCol w:w="380"/>
        <w:gridCol w:w="2140"/>
      </w:tblGrid>
      <w:tr w:rsidR="00CF1D0E" w:rsidRPr="007047A1" w:rsidTr="00CF1D0E">
        <w:trPr>
          <w:trHeight w:val="270"/>
          <w:jc w:val="center"/>
        </w:trPr>
        <w:tc>
          <w:tcPr>
            <w:tcW w:w="4660" w:type="dxa"/>
            <w:gridSpan w:val="3"/>
            <w:tcBorders>
              <w:top w:val="nil"/>
              <w:left w:val="nil"/>
              <w:bottom w:val="nil"/>
              <w:right w:val="nil"/>
            </w:tcBorders>
            <w:noWrap/>
            <w:vAlign w:val="bottom"/>
          </w:tcPr>
          <w:p w:rsidR="00CF1D0E" w:rsidRPr="007047A1" w:rsidRDefault="00CF1D0E" w:rsidP="00A81350">
            <w:pPr>
              <w:rPr>
                <w:rFonts w:ascii="Arial" w:hAnsi="Arial" w:cs="Arial"/>
                <w:sz w:val="18"/>
                <w:szCs w:val="18"/>
                <w:lang w:eastAsia="es-CR"/>
              </w:rPr>
            </w:pPr>
          </w:p>
        </w:tc>
        <w:tc>
          <w:tcPr>
            <w:tcW w:w="2140" w:type="dxa"/>
            <w:tcBorders>
              <w:top w:val="nil"/>
              <w:left w:val="nil"/>
              <w:bottom w:val="single" w:sz="8" w:space="0" w:color="auto"/>
              <w:right w:val="nil"/>
            </w:tcBorders>
            <w:noWrap/>
            <w:vAlign w:val="bottom"/>
          </w:tcPr>
          <w:p w:rsidR="00CF1D0E" w:rsidRPr="007047A1" w:rsidRDefault="00CF1D0E" w:rsidP="00A81350">
            <w:pPr>
              <w:rPr>
                <w:rFonts w:ascii="Arial" w:hAnsi="Arial" w:cs="Arial"/>
                <w:sz w:val="18"/>
                <w:szCs w:val="18"/>
                <w:lang w:eastAsia="es-CR"/>
              </w:rPr>
            </w:pPr>
          </w:p>
        </w:tc>
      </w:tr>
      <w:tr w:rsidR="00CF1D0E" w:rsidRPr="007047A1" w:rsidTr="00CF1D0E">
        <w:trPr>
          <w:trHeight w:val="270"/>
          <w:jc w:val="center"/>
        </w:trPr>
        <w:tc>
          <w:tcPr>
            <w:tcW w:w="4660" w:type="dxa"/>
            <w:gridSpan w:val="3"/>
            <w:tcBorders>
              <w:top w:val="nil"/>
              <w:left w:val="nil"/>
              <w:bottom w:val="nil"/>
              <w:right w:val="single" w:sz="8" w:space="0" w:color="auto"/>
            </w:tcBorders>
            <w:noWrap/>
            <w:vAlign w:val="bottom"/>
          </w:tcPr>
          <w:p w:rsidR="00CF1D0E" w:rsidRPr="007047A1" w:rsidRDefault="00CF1D0E" w:rsidP="00A81350">
            <w:pPr>
              <w:rPr>
                <w:rFonts w:ascii="Arial" w:hAnsi="Arial" w:cs="Arial"/>
                <w:sz w:val="18"/>
                <w:szCs w:val="18"/>
                <w:lang w:eastAsia="es-CR"/>
              </w:rPr>
            </w:pPr>
          </w:p>
        </w:tc>
        <w:tc>
          <w:tcPr>
            <w:tcW w:w="2140" w:type="dxa"/>
            <w:tcBorders>
              <w:top w:val="single" w:sz="8" w:space="0" w:color="auto"/>
              <w:left w:val="single" w:sz="8" w:space="0" w:color="auto"/>
              <w:bottom w:val="single" w:sz="8" w:space="0" w:color="auto"/>
              <w:right w:val="single" w:sz="8" w:space="0" w:color="auto"/>
            </w:tcBorders>
          </w:tcPr>
          <w:p w:rsidR="00CF1D0E" w:rsidRPr="007047A1" w:rsidRDefault="00CF1D0E" w:rsidP="00A81350">
            <w:pPr>
              <w:jc w:val="center"/>
              <w:rPr>
                <w:rFonts w:ascii="Arial" w:hAnsi="Arial" w:cs="Arial"/>
                <w:sz w:val="18"/>
                <w:szCs w:val="18"/>
                <w:lang w:eastAsia="es-CR"/>
              </w:rPr>
            </w:pPr>
            <w:r w:rsidRPr="007047A1">
              <w:rPr>
                <w:rFonts w:ascii="Arial" w:hAnsi="Arial" w:cs="Arial"/>
                <w:sz w:val="18"/>
                <w:szCs w:val="18"/>
                <w:lang w:eastAsia="es-CR"/>
              </w:rPr>
              <w:t>Proposed Budget</w:t>
            </w:r>
          </w:p>
          <w:p w:rsidR="00CF1D0E" w:rsidRPr="007047A1" w:rsidRDefault="00CF1D0E" w:rsidP="00A81350">
            <w:pPr>
              <w:jc w:val="center"/>
              <w:rPr>
                <w:rFonts w:ascii="Arial" w:hAnsi="Arial" w:cs="Arial"/>
                <w:sz w:val="18"/>
                <w:szCs w:val="18"/>
                <w:lang w:eastAsia="es-CR"/>
              </w:rPr>
            </w:pPr>
            <w:r w:rsidRPr="007047A1">
              <w:rPr>
                <w:rFonts w:ascii="Arial" w:hAnsi="Arial" w:cs="Arial"/>
                <w:sz w:val="18"/>
                <w:szCs w:val="18"/>
                <w:lang w:eastAsia="es-CR"/>
              </w:rPr>
              <w:t>2014</w:t>
            </w:r>
          </w:p>
        </w:tc>
      </w:tr>
      <w:tr w:rsidR="00CF1D0E" w:rsidRPr="007047A1" w:rsidTr="00CF1D0E">
        <w:trPr>
          <w:trHeight w:val="270"/>
          <w:jc w:val="center"/>
        </w:trPr>
        <w:tc>
          <w:tcPr>
            <w:tcW w:w="4660" w:type="dxa"/>
            <w:gridSpan w:val="3"/>
            <w:tcBorders>
              <w:top w:val="single" w:sz="8" w:space="0" w:color="auto"/>
              <w:left w:val="single" w:sz="8" w:space="0" w:color="auto"/>
              <w:bottom w:val="single" w:sz="8" w:space="0" w:color="auto"/>
              <w:right w:val="single" w:sz="8" w:space="0" w:color="auto"/>
            </w:tcBorders>
          </w:tcPr>
          <w:p w:rsidR="00CF1D0E" w:rsidRPr="007047A1" w:rsidRDefault="00CF1D0E" w:rsidP="00A81350">
            <w:pPr>
              <w:rPr>
                <w:rFonts w:ascii="Arial" w:hAnsi="Arial" w:cs="Arial"/>
                <w:b/>
                <w:sz w:val="18"/>
                <w:szCs w:val="18"/>
                <w:lang w:eastAsia="es-CR"/>
              </w:rPr>
            </w:pPr>
            <w:bookmarkStart w:id="29" w:name="RANGE!A5"/>
            <w:bookmarkEnd w:id="29"/>
            <w:r w:rsidRPr="007047A1">
              <w:rPr>
                <w:rFonts w:ascii="Arial" w:hAnsi="Arial" w:cs="Arial"/>
                <w:b/>
                <w:sz w:val="18"/>
                <w:szCs w:val="18"/>
                <w:lang w:eastAsia="es-CR"/>
              </w:rPr>
              <w:t>Staff</w:t>
            </w:r>
          </w:p>
        </w:tc>
        <w:tc>
          <w:tcPr>
            <w:tcW w:w="2140" w:type="dxa"/>
            <w:tcBorders>
              <w:top w:val="nil"/>
              <w:left w:val="nil"/>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 </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Unit Coordinator</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18"/>
                <w:lang w:eastAsia="es-CR"/>
              </w:rPr>
            </w:pPr>
            <w:r w:rsidRPr="007047A1">
              <w:rPr>
                <w:rFonts w:ascii="Arial" w:hAnsi="Arial" w:cs="Arial"/>
                <w:sz w:val="18"/>
                <w:szCs w:val="18"/>
                <w:lang w:eastAsia="es-CR"/>
              </w:rPr>
              <w:t>$78.840,00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Information Technology Specialist</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18"/>
                <w:lang w:eastAsia="es-CR"/>
              </w:rPr>
            </w:pPr>
            <w:r w:rsidRPr="007047A1">
              <w:rPr>
                <w:rFonts w:ascii="Arial" w:hAnsi="Arial" w:cs="Arial"/>
                <w:sz w:val="18"/>
                <w:szCs w:val="18"/>
                <w:lang w:eastAsia="es-CR"/>
              </w:rPr>
              <w:t>$45.664,00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Project Assistant</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18"/>
                <w:lang w:eastAsia="es-CR"/>
              </w:rPr>
            </w:pPr>
            <w:r w:rsidRPr="007047A1">
              <w:rPr>
                <w:rFonts w:ascii="Arial" w:hAnsi="Arial" w:cs="Arial"/>
                <w:sz w:val="18"/>
                <w:szCs w:val="18"/>
                <w:lang w:eastAsia="es-CR"/>
              </w:rPr>
              <w:t>$22.995,00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bookmarkStart w:id="30" w:name="RANGE!A9"/>
            <w:bookmarkEnd w:id="30"/>
            <w:r w:rsidRPr="007047A1">
              <w:rPr>
                <w:rFonts w:ascii="Arial" w:hAnsi="Arial" w:cs="Arial"/>
                <w:sz w:val="18"/>
                <w:szCs w:val="18"/>
                <w:lang w:eastAsia="es-CR"/>
              </w:rPr>
              <w:t>Other expenses and staff reserves [2]</w:t>
            </w:r>
          </w:p>
        </w:tc>
        <w:tc>
          <w:tcPr>
            <w:tcW w:w="2140" w:type="dxa"/>
            <w:tcBorders>
              <w:top w:val="nil"/>
              <w:left w:val="nil"/>
              <w:bottom w:val="single" w:sz="8" w:space="0" w:color="auto"/>
              <w:right w:val="single" w:sz="8" w:space="0" w:color="auto"/>
            </w:tcBorders>
          </w:tcPr>
          <w:p w:rsidR="00CF1D0E" w:rsidRPr="007047A1" w:rsidRDefault="00CF1D0E" w:rsidP="002479E2">
            <w:pPr>
              <w:jc w:val="right"/>
              <w:rPr>
                <w:rFonts w:ascii="Arial" w:hAnsi="Arial" w:cs="Arial"/>
                <w:sz w:val="18"/>
                <w:szCs w:val="18"/>
                <w:lang w:eastAsia="es-CR"/>
              </w:rPr>
            </w:pPr>
            <w:r w:rsidRPr="007047A1">
              <w:rPr>
                <w:rFonts w:ascii="Arial" w:hAnsi="Arial" w:cs="Arial"/>
                <w:sz w:val="18"/>
                <w:szCs w:val="18"/>
                <w:lang w:eastAsia="es-CR"/>
              </w:rPr>
              <w:t>$</w:t>
            </w:r>
            <w:r w:rsidR="002479E2">
              <w:rPr>
                <w:rFonts w:ascii="Arial" w:hAnsi="Arial" w:cs="Arial"/>
                <w:sz w:val="18"/>
                <w:szCs w:val="18"/>
                <w:lang w:eastAsia="es-CR"/>
              </w:rPr>
              <w:t>35</w:t>
            </w:r>
            <w:r w:rsidRPr="007047A1">
              <w:rPr>
                <w:rFonts w:ascii="Arial" w:hAnsi="Arial" w:cs="Arial"/>
                <w:sz w:val="18"/>
                <w:szCs w:val="18"/>
                <w:lang w:eastAsia="es-CR"/>
              </w:rPr>
              <w:t>.</w:t>
            </w:r>
            <w:r w:rsidR="002479E2">
              <w:rPr>
                <w:rFonts w:ascii="Arial" w:hAnsi="Arial" w:cs="Arial"/>
                <w:sz w:val="18"/>
                <w:szCs w:val="18"/>
                <w:lang w:eastAsia="es-CR"/>
              </w:rPr>
              <w:t>8</w:t>
            </w:r>
            <w:r w:rsidRPr="007047A1">
              <w:rPr>
                <w:rFonts w:ascii="Arial" w:hAnsi="Arial" w:cs="Arial"/>
                <w:sz w:val="18"/>
                <w:szCs w:val="18"/>
                <w:lang w:eastAsia="es-CR"/>
              </w:rPr>
              <w:t>80,00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CF1D0E" w:rsidRPr="007047A1" w:rsidRDefault="00CF1D0E" w:rsidP="002479E2">
            <w:pPr>
              <w:jc w:val="right"/>
              <w:rPr>
                <w:rFonts w:ascii="Arial" w:hAnsi="Arial" w:cs="Arial"/>
                <w:b/>
                <w:bCs/>
                <w:sz w:val="18"/>
                <w:szCs w:val="18"/>
                <w:lang w:eastAsia="es-CR"/>
              </w:rPr>
            </w:pPr>
            <w:r w:rsidRPr="007047A1">
              <w:rPr>
                <w:rFonts w:ascii="Arial" w:hAnsi="Arial" w:cs="Arial"/>
                <w:b/>
                <w:bCs/>
                <w:sz w:val="18"/>
                <w:szCs w:val="18"/>
                <w:lang w:eastAsia="es-CR"/>
              </w:rPr>
              <w:t>$1</w:t>
            </w:r>
            <w:r w:rsidR="002479E2">
              <w:rPr>
                <w:rFonts w:ascii="Arial" w:hAnsi="Arial" w:cs="Arial"/>
                <w:b/>
                <w:bCs/>
                <w:sz w:val="18"/>
                <w:szCs w:val="18"/>
                <w:lang w:eastAsia="es-CR"/>
              </w:rPr>
              <w:t>8</w:t>
            </w:r>
            <w:r w:rsidRPr="007047A1">
              <w:rPr>
                <w:rFonts w:ascii="Arial" w:hAnsi="Arial" w:cs="Arial"/>
                <w:b/>
                <w:bCs/>
                <w:sz w:val="18"/>
                <w:szCs w:val="18"/>
                <w:lang w:eastAsia="es-CR"/>
              </w:rPr>
              <w:t>3.</w:t>
            </w:r>
            <w:r w:rsidR="002479E2">
              <w:rPr>
                <w:rFonts w:ascii="Arial" w:hAnsi="Arial" w:cs="Arial"/>
                <w:b/>
                <w:bCs/>
                <w:sz w:val="18"/>
                <w:szCs w:val="18"/>
                <w:lang w:eastAsia="es-CR"/>
              </w:rPr>
              <w:t>3</w:t>
            </w:r>
            <w:r w:rsidRPr="007047A1">
              <w:rPr>
                <w:rFonts w:ascii="Arial" w:hAnsi="Arial" w:cs="Arial"/>
                <w:b/>
                <w:bCs/>
                <w:sz w:val="18"/>
                <w:szCs w:val="18"/>
                <w:lang w:eastAsia="es-CR"/>
              </w:rPr>
              <w:t>79,00</w:t>
            </w:r>
          </w:p>
        </w:tc>
      </w:tr>
      <w:tr w:rsidR="00CF1D0E" w:rsidRPr="007047A1" w:rsidTr="00CF1D0E">
        <w:trPr>
          <w:gridAfter w:val="2"/>
          <w:wAfter w:w="2520" w:type="dxa"/>
          <w:trHeight w:val="270"/>
          <w:jc w:val="center"/>
        </w:trPr>
        <w:tc>
          <w:tcPr>
            <w:tcW w:w="2140" w:type="dxa"/>
            <w:tcBorders>
              <w:top w:val="nil"/>
              <w:left w:val="nil"/>
              <w:right w:val="nil"/>
            </w:tcBorders>
            <w:noWrap/>
            <w:vAlign w:val="bottom"/>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 </w:t>
            </w:r>
          </w:p>
        </w:tc>
        <w:tc>
          <w:tcPr>
            <w:tcW w:w="2140" w:type="dxa"/>
            <w:tcBorders>
              <w:top w:val="nil"/>
              <w:left w:val="nil"/>
              <w:right w:val="nil"/>
            </w:tcBorders>
          </w:tcPr>
          <w:p w:rsidR="00CF1D0E" w:rsidRPr="007047A1" w:rsidRDefault="00CF1D0E" w:rsidP="00A81350">
            <w:pPr>
              <w:rPr>
                <w:rFonts w:ascii="Arial" w:hAnsi="Arial" w:cs="Arial"/>
                <w:sz w:val="18"/>
                <w:szCs w:val="18"/>
                <w:lang w:eastAsia="es-CR"/>
              </w:rPr>
            </w:pPr>
          </w:p>
        </w:tc>
      </w:tr>
      <w:tr w:rsidR="00CF1D0E" w:rsidRPr="007047A1" w:rsidTr="00CF1D0E">
        <w:trPr>
          <w:trHeight w:val="270"/>
          <w:jc w:val="center"/>
        </w:trPr>
        <w:tc>
          <w:tcPr>
            <w:tcW w:w="4660" w:type="dxa"/>
            <w:gridSpan w:val="3"/>
            <w:tcBorders>
              <w:bottom w:val="single" w:sz="8" w:space="0" w:color="auto"/>
            </w:tcBorders>
          </w:tcPr>
          <w:p w:rsidR="00CF1D0E" w:rsidRPr="007047A1" w:rsidRDefault="00CF1D0E" w:rsidP="00A81350">
            <w:pPr>
              <w:rPr>
                <w:rFonts w:ascii="Arial" w:hAnsi="Arial" w:cs="Arial"/>
                <w:b/>
                <w:sz w:val="18"/>
                <w:szCs w:val="18"/>
                <w:lang w:eastAsia="es-CR"/>
              </w:rPr>
            </w:pPr>
            <w:bookmarkStart w:id="31" w:name="RANGE!A12"/>
            <w:bookmarkEnd w:id="31"/>
            <w:r w:rsidRPr="007047A1">
              <w:rPr>
                <w:rFonts w:ascii="Arial" w:hAnsi="Arial" w:cs="Arial"/>
                <w:b/>
                <w:sz w:val="18"/>
                <w:szCs w:val="18"/>
                <w:lang w:eastAsia="es-CR"/>
              </w:rPr>
              <w:t>Operative expenses</w:t>
            </w:r>
          </w:p>
        </w:tc>
        <w:tc>
          <w:tcPr>
            <w:tcW w:w="2140" w:type="dxa"/>
            <w:tcBorders>
              <w:left w:val="nil"/>
              <w:bottom w:val="single" w:sz="8" w:space="0" w:color="auto"/>
              <w:right w:val="nil"/>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 </w:t>
            </w:r>
          </w:p>
        </w:tc>
      </w:tr>
      <w:tr w:rsidR="00CF1D0E" w:rsidRPr="007047A1" w:rsidTr="00CF1D0E">
        <w:trPr>
          <w:trHeight w:val="525"/>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bCs/>
                <w:sz w:val="18"/>
                <w:szCs w:val="18"/>
                <w:lang w:eastAsia="es-CR"/>
              </w:rPr>
            </w:pPr>
            <w:r w:rsidRPr="007047A1">
              <w:rPr>
                <w:rFonts w:ascii="Arial" w:hAnsi="Arial" w:cs="Arial"/>
                <w:b/>
                <w:bCs/>
                <w:sz w:val="18"/>
                <w:szCs w:val="18"/>
                <w:lang w:eastAsia="es-CR"/>
              </w:rPr>
              <w:t>Support for seminars and meetings (interpreting services, equipment, etc.)</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b/>
                <w:sz w:val="18"/>
                <w:szCs w:val="20"/>
                <w:lang w:eastAsia="es-CR"/>
              </w:rPr>
            </w:pPr>
            <w:r w:rsidRPr="007047A1">
              <w:rPr>
                <w:rFonts w:ascii="Arial" w:hAnsi="Arial" w:cs="Arial"/>
                <w:b/>
                <w:sz w:val="18"/>
                <w:szCs w:val="20"/>
                <w:lang w:eastAsia="es-CR"/>
              </w:rPr>
              <w:t>$37.000,00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Equipment</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$14.000,00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Translation</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$7.400,00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Interpreting</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$13.000,00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Miscellaneous expenses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$2.600,00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Equipment and Internet access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$8.000,00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sz w:val="18"/>
                <w:szCs w:val="18"/>
                <w:lang w:eastAsia="es-CR"/>
              </w:rPr>
            </w:pPr>
            <w:r w:rsidRPr="007047A1">
              <w:rPr>
                <w:rFonts w:ascii="Arial" w:hAnsi="Arial" w:cs="Arial"/>
                <w:b/>
                <w:sz w:val="18"/>
                <w:szCs w:val="18"/>
                <w:lang w:eastAsia="es-CR"/>
              </w:rPr>
              <w:t>Office expenses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b/>
                <w:sz w:val="18"/>
                <w:szCs w:val="20"/>
                <w:lang w:eastAsia="es-CR"/>
              </w:rPr>
            </w:pPr>
            <w:r w:rsidRPr="007047A1">
              <w:rPr>
                <w:rFonts w:ascii="Arial" w:hAnsi="Arial" w:cs="Arial"/>
                <w:b/>
                <w:sz w:val="18"/>
                <w:szCs w:val="20"/>
                <w:lang w:eastAsia="es-CR"/>
              </w:rPr>
              <w:t>$41.000,00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Rent and security services</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$31.000,00</w:t>
            </w:r>
          </w:p>
        </w:tc>
      </w:tr>
      <w:tr w:rsidR="00CF1D0E" w:rsidRPr="007047A1" w:rsidTr="00CF1D0E">
        <w:trPr>
          <w:trHeight w:val="255"/>
          <w:jc w:val="center"/>
        </w:trPr>
        <w:tc>
          <w:tcPr>
            <w:tcW w:w="4660" w:type="dxa"/>
            <w:gridSpan w:val="3"/>
            <w:tcBorders>
              <w:top w:val="nil"/>
              <w:left w:val="single" w:sz="8" w:space="0" w:color="auto"/>
              <w:bottom w:val="nil"/>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Common services</w:t>
            </w:r>
          </w:p>
        </w:tc>
        <w:tc>
          <w:tcPr>
            <w:tcW w:w="2140" w:type="dxa"/>
            <w:tcBorders>
              <w:top w:val="nil"/>
              <w:left w:val="nil"/>
              <w:bottom w:val="nil"/>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$3.300,00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i/>
                <w:iCs/>
                <w:sz w:val="18"/>
                <w:szCs w:val="18"/>
                <w:lang w:eastAsia="es-CR"/>
              </w:rPr>
            </w:pPr>
            <w:r w:rsidRPr="007047A1">
              <w:rPr>
                <w:rFonts w:ascii="Arial" w:hAnsi="Arial" w:cs="Arial"/>
                <w:i/>
                <w:iCs/>
                <w:sz w:val="18"/>
                <w:szCs w:val="18"/>
                <w:lang w:eastAsia="es-CR"/>
              </w:rPr>
              <w:t>Supplies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i/>
                <w:iCs/>
                <w:sz w:val="18"/>
                <w:szCs w:val="16"/>
                <w:lang w:eastAsia="es-CR"/>
              </w:rPr>
            </w:pPr>
            <w:r w:rsidRPr="007047A1">
              <w:rPr>
                <w:rFonts w:ascii="Arial" w:hAnsi="Arial" w:cs="Arial"/>
                <w:i/>
                <w:iCs/>
                <w:sz w:val="18"/>
                <w:szCs w:val="16"/>
                <w:lang w:eastAsia="es-CR"/>
              </w:rPr>
              <w:t>$6.700,00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Research studies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$1.000,00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Documents and translation</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$6.000,00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Travel and per diem</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$13.945,00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sz w:val="18"/>
                <w:szCs w:val="18"/>
                <w:lang w:eastAsia="es-CR"/>
              </w:rPr>
            </w:pPr>
            <w:r w:rsidRPr="007047A1">
              <w:rPr>
                <w:rFonts w:ascii="Arial" w:hAnsi="Arial" w:cs="Arial"/>
                <w:sz w:val="18"/>
                <w:szCs w:val="18"/>
                <w:lang w:eastAsia="es-CR"/>
              </w:rPr>
              <w:t>Unforeseen expenses</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sz w:val="18"/>
                <w:szCs w:val="20"/>
                <w:lang w:eastAsia="es-CR"/>
              </w:rPr>
            </w:pPr>
            <w:r w:rsidRPr="007047A1">
              <w:rPr>
                <w:rFonts w:ascii="Arial" w:hAnsi="Arial" w:cs="Arial"/>
                <w:sz w:val="18"/>
                <w:szCs w:val="20"/>
                <w:lang w:eastAsia="es-CR"/>
              </w:rPr>
              <w:t>$2.000,00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bCs/>
                <w:i/>
                <w:iCs/>
                <w:sz w:val="18"/>
                <w:szCs w:val="18"/>
                <w:lang w:eastAsia="es-CR"/>
              </w:rPr>
            </w:pPr>
            <w:r w:rsidRPr="007047A1">
              <w:rPr>
                <w:rFonts w:ascii="Arial" w:hAnsi="Arial" w:cs="Arial"/>
                <w:b/>
                <w:bCs/>
                <w:i/>
                <w:iCs/>
                <w:sz w:val="18"/>
                <w:szCs w:val="18"/>
                <w:lang w:eastAsia="es-CR"/>
              </w:rPr>
              <w:t>Subtotal</w:t>
            </w:r>
          </w:p>
        </w:tc>
        <w:tc>
          <w:tcPr>
            <w:tcW w:w="2140" w:type="dxa"/>
            <w:tcBorders>
              <w:top w:val="nil"/>
              <w:left w:val="nil"/>
              <w:bottom w:val="single" w:sz="8" w:space="0" w:color="auto"/>
              <w:right w:val="single" w:sz="8" w:space="0" w:color="auto"/>
            </w:tcBorders>
          </w:tcPr>
          <w:p w:rsidR="00CF1D0E" w:rsidRPr="007047A1" w:rsidRDefault="00CF1D0E" w:rsidP="00A81350">
            <w:pPr>
              <w:jc w:val="right"/>
              <w:rPr>
                <w:rFonts w:ascii="Arial" w:hAnsi="Arial" w:cs="Arial"/>
                <w:b/>
                <w:bCs/>
                <w:sz w:val="18"/>
                <w:szCs w:val="20"/>
                <w:lang w:eastAsia="es-CR"/>
              </w:rPr>
            </w:pPr>
            <w:r w:rsidRPr="007047A1">
              <w:rPr>
                <w:rFonts w:ascii="Arial" w:hAnsi="Arial" w:cs="Arial"/>
                <w:b/>
                <w:bCs/>
                <w:sz w:val="18"/>
                <w:szCs w:val="20"/>
                <w:lang w:eastAsia="es-CR"/>
              </w:rPr>
              <w:t>$108.945,00</w:t>
            </w:r>
          </w:p>
        </w:tc>
      </w:tr>
      <w:tr w:rsidR="00CF1D0E" w:rsidRPr="007047A1" w:rsidTr="00CF1D0E">
        <w:trPr>
          <w:trHeight w:val="270"/>
          <w:jc w:val="center"/>
        </w:trPr>
        <w:tc>
          <w:tcPr>
            <w:tcW w:w="4660" w:type="dxa"/>
            <w:gridSpan w:val="3"/>
            <w:tcBorders>
              <w:top w:val="nil"/>
              <w:left w:val="single" w:sz="8" w:space="0" w:color="auto"/>
              <w:bottom w:val="single" w:sz="8" w:space="0" w:color="auto"/>
              <w:right w:val="single" w:sz="8" w:space="0" w:color="auto"/>
            </w:tcBorders>
          </w:tcPr>
          <w:p w:rsidR="00CF1D0E" w:rsidRPr="007047A1" w:rsidRDefault="00CF1D0E" w:rsidP="00A81350">
            <w:pPr>
              <w:rPr>
                <w:rFonts w:ascii="Arial" w:hAnsi="Arial" w:cs="Arial"/>
                <w:b/>
                <w:bCs/>
                <w:i/>
                <w:iCs/>
                <w:sz w:val="18"/>
                <w:szCs w:val="18"/>
                <w:lang w:eastAsia="es-CR"/>
              </w:rPr>
            </w:pPr>
            <w:r w:rsidRPr="007047A1">
              <w:rPr>
                <w:rFonts w:ascii="Arial" w:hAnsi="Arial" w:cs="Arial"/>
                <w:b/>
                <w:bCs/>
                <w:i/>
                <w:iCs/>
                <w:sz w:val="18"/>
                <w:szCs w:val="18"/>
                <w:lang w:eastAsia="es-CR"/>
              </w:rPr>
              <w:t>Total</w:t>
            </w:r>
          </w:p>
        </w:tc>
        <w:tc>
          <w:tcPr>
            <w:tcW w:w="2140" w:type="dxa"/>
            <w:tcBorders>
              <w:top w:val="nil"/>
              <w:left w:val="nil"/>
              <w:bottom w:val="single" w:sz="8" w:space="0" w:color="auto"/>
              <w:right w:val="single" w:sz="8" w:space="0" w:color="auto"/>
            </w:tcBorders>
          </w:tcPr>
          <w:p w:rsidR="00CF1D0E" w:rsidRPr="007047A1" w:rsidRDefault="00CF1D0E" w:rsidP="002479E2">
            <w:pPr>
              <w:jc w:val="right"/>
              <w:rPr>
                <w:rFonts w:ascii="Arial" w:hAnsi="Arial" w:cs="Arial"/>
                <w:b/>
                <w:bCs/>
                <w:sz w:val="18"/>
                <w:szCs w:val="20"/>
                <w:lang w:eastAsia="es-CR"/>
              </w:rPr>
            </w:pPr>
            <w:r w:rsidRPr="007047A1">
              <w:rPr>
                <w:rFonts w:ascii="Arial" w:hAnsi="Arial" w:cs="Arial"/>
                <w:b/>
                <w:bCs/>
                <w:sz w:val="18"/>
                <w:szCs w:val="20"/>
                <w:lang w:eastAsia="es-CR"/>
              </w:rPr>
              <w:t>$2</w:t>
            </w:r>
            <w:r w:rsidR="002479E2">
              <w:rPr>
                <w:rFonts w:ascii="Arial" w:hAnsi="Arial" w:cs="Arial"/>
                <w:b/>
                <w:bCs/>
                <w:sz w:val="18"/>
                <w:szCs w:val="20"/>
                <w:lang w:eastAsia="es-CR"/>
              </w:rPr>
              <w:t>9</w:t>
            </w:r>
            <w:r w:rsidRPr="007047A1">
              <w:rPr>
                <w:rFonts w:ascii="Arial" w:hAnsi="Arial" w:cs="Arial"/>
                <w:b/>
                <w:bCs/>
                <w:sz w:val="18"/>
                <w:szCs w:val="20"/>
                <w:lang w:eastAsia="es-CR"/>
              </w:rPr>
              <w:t>2.</w:t>
            </w:r>
            <w:r w:rsidR="002479E2">
              <w:rPr>
                <w:rFonts w:ascii="Arial" w:hAnsi="Arial" w:cs="Arial"/>
                <w:b/>
                <w:bCs/>
                <w:sz w:val="18"/>
                <w:szCs w:val="20"/>
                <w:lang w:eastAsia="es-CR"/>
              </w:rPr>
              <w:t>3</w:t>
            </w:r>
            <w:r w:rsidRPr="007047A1">
              <w:rPr>
                <w:rFonts w:ascii="Arial" w:hAnsi="Arial" w:cs="Arial"/>
                <w:b/>
                <w:bCs/>
                <w:sz w:val="18"/>
                <w:szCs w:val="20"/>
                <w:lang w:eastAsia="es-CR"/>
              </w:rPr>
              <w:t>24,00</w:t>
            </w:r>
          </w:p>
        </w:tc>
      </w:tr>
    </w:tbl>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B171BB" w:rsidRPr="007047A1" w:rsidRDefault="00B171BB" w:rsidP="005C4FD0">
      <w:pPr>
        <w:jc w:val="both"/>
        <w:rPr>
          <w:rFonts w:ascii="Arial" w:hAnsi="Arial" w:cs="Arial"/>
          <w:b/>
          <w:sz w:val="22"/>
          <w:szCs w:val="22"/>
        </w:rPr>
      </w:pPr>
    </w:p>
    <w:p w:rsidR="00956C5B" w:rsidRPr="007047A1" w:rsidRDefault="00AD222E" w:rsidP="00AC0ACA">
      <w:pPr>
        <w:pStyle w:val="Heading2"/>
        <w:numPr>
          <w:ilvl w:val="1"/>
          <w:numId w:val="5"/>
        </w:numPr>
        <w:rPr>
          <w:i w:val="0"/>
          <w:iCs w:val="0"/>
          <w:sz w:val="22"/>
        </w:rPr>
      </w:pPr>
      <w:bookmarkStart w:id="32" w:name="_Toc276120621"/>
      <w:bookmarkStart w:id="33" w:name="_Toc356207688"/>
      <w:bookmarkStart w:id="34" w:name="_Toc116197287"/>
      <w:bookmarkStart w:id="35" w:name="_Toc116379722"/>
      <w:bookmarkStart w:id="36" w:name="_Toc116380103"/>
      <w:bookmarkEnd w:id="23"/>
      <w:bookmarkEnd w:id="24"/>
      <w:bookmarkEnd w:id="25"/>
      <w:r w:rsidRPr="007047A1">
        <w:rPr>
          <w:i w:val="0"/>
          <w:iCs w:val="0"/>
          <w:sz w:val="22"/>
        </w:rPr>
        <w:lastRenderedPageBreak/>
        <w:t>Contributions</w:t>
      </w:r>
      <w:r w:rsidR="0014457E" w:rsidRPr="007047A1">
        <w:rPr>
          <w:i w:val="0"/>
          <w:iCs w:val="0"/>
          <w:sz w:val="22"/>
        </w:rPr>
        <w:t xml:space="preserve"> to the Budget of the Technical Secretariat</w:t>
      </w:r>
      <w:r w:rsidR="00A06362" w:rsidRPr="007047A1">
        <w:rPr>
          <w:i w:val="0"/>
          <w:iCs w:val="0"/>
          <w:sz w:val="22"/>
        </w:rPr>
        <w:t xml:space="preserve"> (TS)</w:t>
      </w:r>
      <w:bookmarkEnd w:id="32"/>
      <w:bookmarkEnd w:id="33"/>
    </w:p>
    <w:p w:rsidR="005164F8" w:rsidRPr="007047A1" w:rsidRDefault="005164F8" w:rsidP="008F3E57">
      <w:pPr>
        <w:pStyle w:val="FootnoteText"/>
        <w:rPr>
          <w:rFonts w:ascii="Arial" w:hAnsi="Arial" w:cs="Arial"/>
          <w:sz w:val="22"/>
          <w:szCs w:val="22"/>
          <w:lang w:val="en-US"/>
        </w:rPr>
      </w:pPr>
    </w:p>
    <w:p w:rsidR="00A06362" w:rsidRPr="007047A1" w:rsidRDefault="0014457E" w:rsidP="0012225C">
      <w:pPr>
        <w:rPr>
          <w:rFonts w:ascii="Arial" w:hAnsi="Arial" w:cs="Arial"/>
          <w:sz w:val="22"/>
        </w:rPr>
      </w:pPr>
      <w:bookmarkStart w:id="37" w:name="_Toc276120622"/>
      <w:bookmarkStart w:id="38" w:name="_Toc276120805"/>
      <w:bookmarkStart w:id="39" w:name="_Toc294197479"/>
      <w:bookmarkStart w:id="40" w:name="_Toc294201918"/>
      <w:bookmarkStart w:id="41" w:name="_Toc306969731"/>
      <w:r w:rsidRPr="007047A1">
        <w:rPr>
          <w:rFonts w:ascii="Arial" w:hAnsi="Arial" w:cs="Arial"/>
          <w:sz w:val="22"/>
        </w:rPr>
        <w:t>T</w:t>
      </w:r>
      <w:r w:rsidR="00751792" w:rsidRPr="007047A1">
        <w:rPr>
          <w:rFonts w:ascii="Arial" w:hAnsi="Arial" w:cs="Arial"/>
          <w:sz w:val="22"/>
        </w:rPr>
        <w:t xml:space="preserve">able </w:t>
      </w:r>
      <w:r w:rsidR="00B4797C" w:rsidRPr="007047A1">
        <w:rPr>
          <w:rFonts w:ascii="Arial" w:hAnsi="Arial" w:cs="Arial"/>
          <w:sz w:val="22"/>
        </w:rPr>
        <w:t>5</w:t>
      </w:r>
      <w:r w:rsidR="00751792" w:rsidRPr="007047A1">
        <w:rPr>
          <w:rFonts w:ascii="Arial" w:hAnsi="Arial" w:cs="Arial"/>
          <w:sz w:val="22"/>
        </w:rPr>
        <w:t xml:space="preserve"> below shows t</w:t>
      </w:r>
      <w:r w:rsidRPr="007047A1">
        <w:rPr>
          <w:rFonts w:ascii="Arial" w:hAnsi="Arial" w:cs="Arial"/>
          <w:sz w:val="22"/>
        </w:rPr>
        <w:t xml:space="preserve">he status of contributions by RCM </w:t>
      </w:r>
      <w:r w:rsidR="00B86A19" w:rsidRPr="007047A1">
        <w:rPr>
          <w:rFonts w:ascii="Arial" w:hAnsi="Arial" w:cs="Arial"/>
          <w:sz w:val="22"/>
        </w:rPr>
        <w:t>M</w:t>
      </w:r>
      <w:r w:rsidRPr="007047A1">
        <w:rPr>
          <w:rFonts w:ascii="Arial" w:hAnsi="Arial" w:cs="Arial"/>
          <w:sz w:val="22"/>
        </w:rPr>
        <w:t xml:space="preserve">ember </w:t>
      </w:r>
      <w:r w:rsidR="00B86A19" w:rsidRPr="007047A1">
        <w:rPr>
          <w:rFonts w:ascii="Arial" w:hAnsi="Arial" w:cs="Arial"/>
          <w:sz w:val="22"/>
        </w:rPr>
        <w:t xml:space="preserve">Countries </w:t>
      </w:r>
      <w:r w:rsidRPr="007047A1">
        <w:rPr>
          <w:rFonts w:ascii="Arial" w:hAnsi="Arial" w:cs="Arial"/>
          <w:sz w:val="22"/>
        </w:rPr>
        <w:t>to the budget</w:t>
      </w:r>
      <w:r w:rsidR="00061B87" w:rsidRPr="007047A1">
        <w:rPr>
          <w:rFonts w:ascii="Arial" w:hAnsi="Arial" w:cs="Arial"/>
          <w:sz w:val="22"/>
        </w:rPr>
        <w:t>s</w:t>
      </w:r>
      <w:r w:rsidRPr="007047A1">
        <w:rPr>
          <w:rFonts w:ascii="Arial" w:hAnsi="Arial" w:cs="Arial"/>
          <w:sz w:val="22"/>
        </w:rPr>
        <w:t xml:space="preserve"> of the TS </w:t>
      </w:r>
      <w:r w:rsidR="00B86A19" w:rsidRPr="007047A1">
        <w:rPr>
          <w:rFonts w:ascii="Arial" w:hAnsi="Arial" w:cs="Arial"/>
          <w:sz w:val="22"/>
        </w:rPr>
        <w:t xml:space="preserve">from </w:t>
      </w:r>
      <w:r w:rsidRPr="007047A1">
        <w:rPr>
          <w:rFonts w:ascii="Arial" w:hAnsi="Arial" w:cs="Arial"/>
          <w:sz w:val="22"/>
        </w:rPr>
        <w:t>200</w:t>
      </w:r>
      <w:r w:rsidR="00B86A19" w:rsidRPr="007047A1">
        <w:rPr>
          <w:rFonts w:ascii="Arial" w:hAnsi="Arial" w:cs="Arial"/>
          <w:sz w:val="22"/>
        </w:rPr>
        <w:t>9</w:t>
      </w:r>
      <w:r w:rsidRPr="007047A1">
        <w:rPr>
          <w:rFonts w:ascii="Arial" w:hAnsi="Arial" w:cs="Arial"/>
          <w:sz w:val="22"/>
        </w:rPr>
        <w:t xml:space="preserve"> </w:t>
      </w:r>
      <w:r w:rsidR="00B86A19" w:rsidRPr="007047A1">
        <w:rPr>
          <w:rFonts w:ascii="Arial" w:hAnsi="Arial" w:cs="Arial"/>
          <w:sz w:val="22"/>
        </w:rPr>
        <w:t>to</w:t>
      </w:r>
      <w:r w:rsidR="00B4797C" w:rsidRPr="007047A1">
        <w:rPr>
          <w:rFonts w:ascii="Arial" w:hAnsi="Arial" w:cs="Arial"/>
          <w:sz w:val="22"/>
        </w:rPr>
        <w:t xml:space="preserve"> </w:t>
      </w:r>
      <w:r w:rsidR="00D55E34">
        <w:rPr>
          <w:rFonts w:ascii="Arial" w:hAnsi="Arial" w:cs="Arial"/>
          <w:sz w:val="22"/>
        </w:rPr>
        <w:t>May</w:t>
      </w:r>
      <w:r w:rsidR="00B4797C" w:rsidRPr="007047A1">
        <w:rPr>
          <w:rFonts w:ascii="Arial" w:hAnsi="Arial" w:cs="Arial"/>
          <w:sz w:val="22"/>
        </w:rPr>
        <w:t xml:space="preserve"> </w:t>
      </w:r>
      <w:r w:rsidRPr="007047A1">
        <w:rPr>
          <w:rFonts w:ascii="Arial" w:hAnsi="Arial" w:cs="Arial"/>
          <w:sz w:val="22"/>
        </w:rPr>
        <w:t>20</w:t>
      </w:r>
      <w:r w:rsidR="009E6511" w:rsidRPr="007047A1">
        <w:rPr>
          <w:rFonts w:ascii="Arial" w:hAnsi="Arial" w:cs="Arial"/>
          <w:sz w:val="22"/>
        </w:rPr>
        <w:t>1</w:t>
      </w:r>
      <w:r w:rsidR="00D55E34">
        <w:rPr>
          <w:rFonts w:ascii="Arial" w:hAnsi="Arial" w:cs="Arial"/>
          <w:sz w:val="22"/>
        </w:rPr>
        <w:t>4</w:t>
      </w:r>
      <w:r w:rsidRPr="007047A1">
        <w:rPr>
          <w:rFonts w:ascii="Arial" w:hAnsi="Arial" w:cs="Arial"/>
          <w:sz w:val="22"/>
        </w:rPr>
        <w:t>.</w:t>
      </w:r>
      <w:bookmarkEnd w:id="37"/>
      <w:bookmarkEnd w:id="38"/>
      <w:bookmarkEnd w:id="39"/>
      <w:bookmarkEnd w:id="40"/>
      <w:bookmarkEnd w:id="41"/>
    </w:p>
    <w:p w:rsidR="00C60C77" w:rsidRPr="007047A1" w:rsidRDefault="00C60C77" w:rsidP="00A06362">
      <w:pPr>
        <w:widowControl w:val="0"/>
        <w:tabs>
          <w:tab w:val="left" w:pos="720"/>
        </w:tabs>
        <w:autoSpaceDE w:val="0"/>
        <w:autoSpaceDN w:val="0"/>
        <w:adjustRightInd w:val="0"/>
        <w:ind w:left="720"/>
        <w:jc w:val="center"/>
        <w:rPr>
          <w:rFonts w:ascii="Arial" w:hAnsi="Arial" w:cs="Arial"/>
          <w:b/>
        </w:rPr>
      </w:pPr>
    </w:p>
    <w:p w:rsidR="00A06362" w:rsidRPr="007047A1" w:rsidRDefault="00A06362" w:rsidP="00A06362">
      <w:pPr>
        <w:widowControl w:val="0"/>
        <w:tabs>
          <w:tab w:val="left" w:pos="720"/>
        </w:tabs>
        <w:autoSpaceDE w:val="0"/>
        <w:autoSpaceDN w:val="0"/>
        <w:adjustRightInd w:val="0"/>
        <w:ind w:left="720"/>
        <w:jc w:val="center"/>
        <w:rPr>
          <w:rFonts w:ascii="Arial" w:hAnsi="Arial" w:cs="Arial"/>
          <w:b/>
        </w:rPr>
      </w:pPr>
      <w:r w:rsidRPr="007047A1">
        <w:rPr>
          <w:rFonts w:ascii="Arial" w:hAnsi="Arial" w:cs="Arial"/>
          <w:b/>
        </w:rPr>
        <w:t xml:space="preserve">Table </w:t>
      </w:r>
      <w:r w:rsidR="00266FD1" w:rsidRPr="007047A1">
        <w:rPr>
          <w:rFonts w:ascii="Arial" w:hAnsi="Arial" w:cs="Arial"/>
          <w:b/>
        </w:rPr>
        <w:t>5</w:t>
      </w:r>
    </w:p>
    <w:p w:rsidR="00A06362" w:rsidRPr="007047A1" w:rsidRDefault="00A06362" w:rsidP="00A06362">
      <w:pPr>
        <w:widowControl w:val="0"/>
        <w:tabs>
          <w:tab w:val="left" w:pos="720"/>
        </w:tabs>
        <w:autoSpaceDE w:val="0"/>
        <w:autoSpaceDN w:val="0"/>
        <w:adjustRightInd w:val="0"/>
        <w:ind w:left="720"/>
        <w:jc w:val="center"/>
        <w:rPr>
          <w:rFonts w:ascii="Arial" w:hAnsi="Arial" w:cs="Arial"/>
          <w:b/>
        </w:rPr>
      </w:pPr>
      <w:r w:rsidRPr="007047A1">
        <w:rPr>
          <w:rFonts w:ascii="Arial" w:hAnsi="Arial" w:cs="Arial"/>
          <w:b/>
        </w:rPr>
        <w:t xml:space="preserve">Contributions to the </w:t>
      </w:r>
      <w:r w:rsidR="0014457E" w:rsidRPr="007047A1">
        <w:rPr>
          <w:rFonts w:ascii="Arial" w:hAnsi="Arial" w:cs="Arial"/>
          <w:b/>
        </w:rPr>
        <w:t>Budget</w:t>
      </w:r>
      <w:r w:rsidR="00061B87" w:rsidRPr="007047A1">
        <w:rPr>
          <w:rFonts w:ascii="Arial" w:hAnsi="Arial" w:cs="Arial"/>
          <w:b/>
        </w:rPr>
        <w:t>s</w:t>
      </w:r>
      <w:r w:rsidR="0014457E" w:rsidRPr="007047A1">
        <w:rPr>
          <w:rFonts w:ascii="Arial" w:hAnsi="Arial" w:cs="Arial"/>
          <w:b/>
        </w:rPr>
        <w:t xml:space="preserve"> of the TS</w:t>
      </w:r>
      <w:r w:rsidRPr="007047A1">
        <w:rPr>
          <w:rFonts w:ascii="Arial" w:hAnsi="Arial" w:cs="Arial"/>
          <w:b/>
        </w:rPr>
        <w:t xml:space="preserve"> </w:t>
      </w:r>
    </w:p>
    <w:p w:rsidR="004A551B" w:rsidRPr="007047A1" w:rsidRDefault="004A551B" w:rsidP="004A551B">
      <w:pPr>
        <w:widowControl w:val="0"/>
        <w:tabs>
          <w:tab w:val="left" w:pos="720"/>
        </w:tabs>
        <w:autoSpaceDE w:val="0"/>
        <w:autoSpaceDN w:val="0"/>
        <w:adjustRightInd w:val="0"/>
        <w:ind w:left="720"/>
        <w:jc w:val="center"/>
        <w:rPr>
          <w:rFonts w:ascii="Arial" w:hAnsi="Arial" w:cs="Arial"/>
          <w:b/>
          <w:sz w:val="20"/>
          <w:szCs w:val="20"/>
        </w:rPr>
      </w:pPr>
    </w:p>
    <w:tbl>
      <w:tblPr>
        <w:tblW w:w="8392" w:type="dxa"/>
        <w:jc w:val="center"/>
        <w:tblInd w:w="662" w:type="dxa"/>
        <w:tblLayout w:type="fixed"/>
        <w:tblLook w:val="0000" w:firstRow="0" w:lastRow="0" w:firstColumn="0" w:lastColumn="0" w:noHBand="0" w:noVBand="0"/>
      </w:tblPr>
      <w:tblGrid>
        <w:gridCol w:w="900"/>
        <w:gridCol w:w="960"/>
        <w:gridCol w:w="7"/>
        <w:gridCol w:w="1073"/>
        <w:gridCol w:w="7"/>
        <w:gridCol w:w="1073"/>
        <w:gridCol w:w="7"/>
        <w:gridCol w:w="1073"/>
        <w:gridCol w:w="7"/>
        <w:gridCol w:w="1095"/>
        <w:gridCol w:w="1095"/>
        <w:gridCol w:w="1095"/>
      </w:tblGrid>
      <w:tr w:rsidR="00D55E34" w:rsidRPr="007047A1" w:rsidTr="00D55E34">
        <w:trPr>
          <w:trHeight w:val="88"/>
          <w:jc w:val="center"/>
        </w:trPr>
        <w:tc>
          <w:tcPr>
            <w:tcW w:w="900" w:type="dxa"/>
            <w:tcBorders>
              <w:top w:val="nil"/>
              <w:left w:val="nil"/>
              <w:bottom w:val="nil"/>
              <w:right w:val="single" w:sz="4" w:space="0" w:color="auto"/>
            </w:tcBorders>
            <w:noWrap/>
            <w:vAlign w:val="bottom"/>
          </w:tcPr>
          <w:p w:rsidR="00D55E34" w:rsidRPr="007047A1" w:rsidRDefault="00D55E34" w:rsidP="0011423B">
            <w:pPr>
              <w:rPr>
                <w:rFonts w:ascii="Arial" w:hAnsi="Arial" w:cs="Arial"/>
                <w:sz w:val="12"/>
                <w:szCs w:val="12"/>
              </w:rPr>
            </w:pPr>
          </w:p>
        </w:tc>
        <w:tc>
          <w:tcPr>
            <w:tcW w:w="967" w:type="dxa"/>
            <w:gridSpan w:val="2"/>
            <w:vMerge w:val="restart"/>
            <w:tcBorders>
              <w:top w:val="single" w:sz="8" w:space="0" w:color="auto"/>
              <w:left w:val="nil"/>
              <w:right w:val="single" w:sz="8" w:space="0" w:color="000000"/>
            </w:tcBorders>
            <w:shd w:val="clear" w:color="auto" w:fill="CCFFFF"/>
            <w:noWrap/>
            <w:vAlign w:val="center"/>
          </w:tcPr>
          <w:p w:rsidR="00D55E34" w:rsidRPr="007047A1" w:rsidRDefault="00D55E34" w:rsidP="0011423B">
            <w:pPr>
              <w:jc w:val="center"/>
              <w:rPr>
                <w:rFonts w:ascii="Tahoma" w:hAnsi="Tahoma" w:cs="Tahoma"/>
                <w:b/>
                <w:bCs/>
                <w:sz w:val="12"/>
                <w:szCs w:val="12"/>
                <w:vertAlign w:val="superscript"/>
              </w:rPr>
            </w:pPr>
            <w:r w:rsidRPr="007047A1">
              <w:rPr>
                <w:rFonts w:ascii="Tahoma" w:hAnsi="Tahoma" w:cs="Tahoma"/>
                <w:b/>
                <w:bCs/>
                <w:sz w:val="12"/>
                <w:szCs w:val="12"/>
              </w:rPr>
              <w:t>Approved scale of contributions since 2005</w:t>
            </w:r>
          </w:p>
        </w:tc>
        <w:tc>
          <w:tcPr>
            <w:tcW w:w="1080" w:type="dxa"/>
            <w:gridSpan w:val="2"/>
            <w:tcBorders>
              <w:top w:val="single" w:sz="4" w:space="0" w:color="auto"/>
            </w:tcBorders>
            <w:shd w:val="clear" w:color="auto" w:fill="FFCC99"/>
          </w:tcPr>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Seventh Regular Operation Period</w:t>
            </w:r>
          </w:p>
        </w:tc>
        <w:tc>
          <w:tcPr>
            <w:tcW w:w="1080" w:type="dxa"/>
            <w:gridSpan w:val="2"/>
            <w:tcBorders>
              <w:top w:val="single" w:sz="4" w:space="0" w:color="auto"/>
            </w:tcBorders>
            <w:shd w:val="clear" w:color="auto" w:fill="CC99FF"/>
          </w:tcPr>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Eighth Regular Operation Period</w:t>
            </w:r>
          </w:p>
        </w:tc>
        <w:tc>
          <w:tcPr>
            <w:tcW w:w="1080" w:type="dxa"/>
            <w:gridSpan w:val="2"/>
            <w:tcBorders>
              <w:top w:val="single" w:sz="4" w:space="0" w:color="auto"/>
              <w:right w:val="single" w:sz="4" w:space="0" w:color="auto"/>
            </w:tcBorders>
            <w:shd w:val="clear" w:color="auto" w:fill="92CDDC"/>
          </w:tcPr>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Ninth Regular Operation Period</w:t>
            </w:r>
          </w:p>
        </w:tc>
        <w:tc>
          <w:tcPr>
            <w:tcW w:w="1095" w:type="dxa"/>
            <w:tcBorders>
              <w:top w:val="single" w:sz="4" w:space="0" w:color="auto"/>
              <w:right w:val="single" w:sz="4" w:space="0" w:color="auto"/>
            </w:tcBorders>
            <w:shd w:val="clear" w:color="auto" w:fill="B6DDE8"/>
          </w:tcPr>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Tenth Regular Operation</w:t>
            </w:r>
          </w:p>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Period</w:t>
            </w:r>
          </w:p>
        </w:tc>
        <w:tc>
          <w:tcPr>
            <w:tcW w:w="1095" w:type="dxa"/>
            <w:tcBorders>
              <w:top w:val="single" w:sz="4" w:space="0" w:color="auto"/>
              <w:right w:val="single" w:sz="4" w:space="0" w:color="auto"/>
            </w:tcBorders>
            <w:shd w:val="clear" w:color="auto" w:fill="E5DFEC"/>
            <w:vAlign w:val="bottom"/>
          </w:tcPr>
          <w:p w:rsidR="00D55E34" w:rsidRPr="007047A1" w:rsidRDefault="00D55E34" w:rsidP="0011423B">
            <w:pPr>
              <w:jc w:val="center"/>
              <w:rPr>
                <w:rFonts w:ascii="Tahoma" w:hAnsi="Tahoma" w:cs="Tahoma"/>
                <w:b/>
                <w:bCs/>
                <w:sz w:val="12"/>
                <w:szCs w:val="12"/>
              </w:rPr>
            </w:pPr>
            <w:r w:rsidRPr="007047A1">
              <w:rPr>
                <w:rFonts w:ascii="Tahoma" w:hAnsi="Tahoma" w:cs="Tahoma"/>
                <w:b/>
                <w:bCs/>
                <w:sz w:val="12"/>
                <w:szCs w:val="12"/>
              </w:rPr>
              <w:t>Eleventh Regular Operation Period</w:t>
            </w:r>
          </w:p>
        </w:tc>
        <w:tc>
          <w:tcPr>
            <w:tcW w:w="1095" w:type="dxa"/>
            <w:tcBorders>
              <w:top w:val="single" w:sz="4" w:space="0" w:color="auto"/>
              <w:right w:val="single" w:sz="4" w:space="0" w:color="auto"/>
            </w:tcBorders>
            <w:shd w:val="clear" w:color="auto" w:fill="EAF1DD" w:themeFill="accent3" w:themeFillTint="33"/>
            <w:vAlign w:val="bottom"/>
          </w:tcPr>
          <w:p w:rsidR="00D55E34" w:rsidRPr="007047A1" w:rsidRDefault="00D55E34" w:rsidP="000D515C">
            <w:pPr>
              <w:jc w:val="center"/>
              <w:rPr>
                <w:rFonts w:ascii="Tahoma" w:hAnsi="Tahoma" w:cs="Tahoma"/>
                <w:b/>
                <w:bCs/>
                <w:sz w:val="12"/>
                <w:szCs w:val="12"/>
              </w:rPr>
            </w:pPr>
            <w:r>
              <w:rPr>
                <w:rFonts w:ascii="Tahoma" w:hAnsi="Tahoma" w:cs="Tahoma"/>
                <w:b/>
                <w:bCs/>
                <w:sz w:val="12"/>
                <w:szCs w:val="12"/>
              </w:rPr>
              <w:t>Twelfth</w:t>
            </w:r>
            <w:r w:rsidRPr="007047A1">
              <w:rPr>
                <w:rFonts w:ascii="Tahoma" w:hAnsi="Tahoma" w:cs="Tahoma"/>
                <w:b/>
                <w:bCs/>
                <w:sz w:val="12"/>
                <w:szCs w:val="12"/>
              </w:rPr>
              <w:t xml:space="preserve"> Regular Operation Period</w:t>
            </w:r>
          </w:p>
        </w:tc>
      </w:tr>
      <w:tr w:rsidR="00D55E34" w:rsidRPr="007047A1" w:rsidTr="00D55E34">
        <w:trPr>
          <w:trHeight w:val="255"/>
          <w:jc w:val="center"/>
        </w:trPr>
        <w:tc>
          <w:tcPr>
            <w:tcW w:w="900" w:type="dxa"/>
            <w:tcBorders>
              <w:top w:val="nil"/>
              <w:left w:val="nil"/>
              <w:bottom w:val="nil"/>
              <w:right w:val="single" w:sz="4" w:space="0" w:color="auto"/>
            </w:tcBorders>
            <w:noWrap/>
            <w:vAlign w:val="bottom"/>
          </w:tcPr>
          <w:p w:rsidR="00D55E34" w:rsidRPr="007047A1" w:rsidRDefault="00D55E34" w:rsidP="0011423B">
            <w:pPr>
              <w:rPr>
                <w:rFonts w:ascii="Arial" w:hAnsi="Arial" w:cs="Arial"/>
                <w:sz w:val="12"/>
                <w:szCs w:val="12"/>
              </w:rPr>
            </w:pPr>
          </w:p>
        </w:tc>
        <w:tc>
          <w:tcPr>
            <w:tcW w:w="967" w:type="dxa"/>
            <w:gridSpan w:val="2"/>
            <w:vMerge/>
            <w:tcBorders>
              <w:left w:val="nil"/>
              <w:right w:val="single" w:sz="8" w:space="0" w:color="000000"/>
            </w:tcBorders>
            <w:shd w:val="clear" w:color="auto" w:fill="CCFFFF"/>
            <w:noWrap/>
            <w:vAlign w:val="bottom"/>
          </w:tcPr>
          <w:p w:rsidR="00D55E34" w:rsidRPr="007047A1" w:rsidRDefault="00D55E34" w:rsidP="0011423B">
            <w:pPr>
              <w:jc w:val="center"/>
              <w:rPr>
                <w:rFonts w:ascii="Tahoma" w:hAnsi="Tahoma" w:cs="Tahoma"/>
                <w:b/>
                <w:bCs/>
                <w:sz w:val="12"/>
                <w:szCs w:val="12"/>
              </w:rPr>
            </w:pPr>
          </w:p>
        </w:tc>
        <w:tc>
          <w:tcPr>
            <w:tcW w:w="1080" w:type="dxa"/>
            <w:gridSpan w:val="2"/>
            <w:shd w:val="clear" w:color="auto" w:fill="FFCC99"/>
            <w:vAlign w:val="bottom"/>
          </w:tcPr>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1/01/2009 to 31/12/2009</w:t>
            </w:r>
          </w:p>
        </w:tc>
        <w:tc>
          <w:tcPr>
            <w:tcW w:w="1080" w:type="dxa"/>
            <w:gridSpan w:val="2"/>
            <w:shd w:val="clear" w:color="auto" w:fill="CC99FF"/>
            <w:vAlign w:val="bottom"/>
          </w:tcPr>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1/01/2010 to 31/12/2010</w:t>
            </w:r>
          </w:p>
        </w:tc>
        <w:tc>
          <w:tcPr>
            <w:tcW w:w="1080" w:type="dxa"/>
            <w:gridSpan w:val="2"/>
            <w:tcBorders>
              <w:right w:val="single" w:sz="4" w:space="0" w:color="auto"/>
            </w:tcBorders>
            <w:shd w:val="clear" w:color="auto" w:fill="92CDDC"/>
            <w:vAlign w:val="bottom"/>
          </w:tcPr>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1/01/2011 to 31/12/2011</w:t>
            </w:r>
          </w:p>
        </w:tc>
        <w:tc>
          <w:tcPr>
            <w:tcW w:w="1095" w:type="dxa"/>
            <w:tcBorders>
              <w:right w:val="single" w:sz="4" w:space="0" w:color="auto"/>
            </w:tcBorders>
            <w:shd w:val="clear" w:color="auto" w:fill="B6DDE8"/>
            <w:vAlign w:val="bottom"/>
          </w:tcPr>
          <w:p w:rsidR="00D55E34" w:rsidRPr="007047A1" w:rsidRDefault="00D55E34" w:rsidP="00DE4E35">
            <w:pPr>
              <w:jc w:val="center"/>
              <w:rPr>
                <w:rFonts w:ascii="Tahoma" w:hAnsi="Tahoma" w:cs="Tahoma"/>
                <w:b/>
                <w:bCs/>
                <w:sz w:val="12"/>
                <w:szCs w:val="12"/>
              </w:rPr>
            </w:pPr>
            <w:r w:rsidRPr="007047A1">
              <w:rPr>
                <w:rFonts w:ascii="Tahoma" w:hAnsi="Tahoma" w:cs="Tahoma"/>
                <w:b/>
                <w:bCs/>
                <w:sz w:val="12"/>
                <w:szCs w:val="12"/>
              </w:rPr>
              <w:t>1/01/2012 to 31/12/2012</w:t>
            </w:r>
          </w:p>
        </w:tc>
        <w:tc>
          <w:tcPr>
            <w:tcW w:w="1095" w:type="dxa"/>
            <w:tcBorders>
              <w:right w:val="single" w:sz="4" w:space="0" w:color="auto"/>
            </w:tcBorders>
            <w:shd w:val="clear" w:color="auto" w:fill="E5DFEC"/>
            <w:vAlign w:val="bottom"/>
          </w:tcPr>
          <w:p w:rsidR="00D55E34" w:rsidRPr="007047A1" w:rsidRDefault="00D55E34" w:rsidP="00D55E34">
            <w:pPr>
              <w:rPr>
                <w:rFonts w:ascii="Tahoma" w:hAnsi="Tahoma" w:cs="Tahoma"/>
                <w:sz w:val="12"/>
                <w:szCs w:val="12"/>
              </w:rPr>
            </w:pPr>
            <w:r w:rsidRPr="007047A1">
              <w:rPr>
                <w:rFonts w:ascii="Tahoma" w:hAnsi="Tahoma" w:cs="Tahoma"/>
                <w:b/>
                <w:bCs/>
                <w:sz w:val="12"/>
                <w:szCs w:val="12"/>
              </w:rPr>
              <w:t xml:space="preserve">1/01/2013 </w:t>
            </w:r>
            <w:r>
              <w:rPr>
                <w:rFonts w:ascii="Tahoma" w:hAnsi="Tahoma" w:cs="Tahoma"/>
                <w:b/>
                <w:bCs/>
                <w:sz w:val="12"/>
                <w:szCs w:val="12"/>
              </w:rPr>
              <w:t>to</w:t>
            </w:r>
            <w:r w:rsidRPr="007047A1">
              <w:rPr>
                <w:rFonts w:ascii="Tahoma" w:hAnsi="Tahoma" w:cs="Tahoma"/>
                <w:b/>
                <w:bCs/>
                <w:sz w:val="12"/>
                <w:szCs w:val="12"/>
              </w:rPr>
              <w:t xml:space="preserve"> 31/12/2013</w:t>
            </w:r>
          </w:p>
        </w:tc>
        <w:tc>
          <w:tcPr>
            <w:tcW w:w="1095" w:type="dxa"/>
            <w:tcBorders>
              <w:right w:val="single" w:sz="4" w:space="0" w:color="auto"/>
            </w:tcBorders>
            <w:shd w:val="clear" w:color="auto" w:fill="EAF1DD" w:themeFill="accent3" w:themeFillTint="33"/>
            <w:vAlign w:val="bottom"/>
          </w:tcPr>
          <w:p w:rsidR="00D55E34" w:rsidRPr="007047A1" w:rsidRDefault="00D55E34" w:rsidP="00D55E34">
            <w:pPr>
              <w:rPr>
                <w:rFonts w:ascii="Tahoma" w:hAnsi="Tahoma" w:cs="Tahoma"/>
                <w:sz w:val="12"/>
                <w:szCs w:val="12"/>
              </w:rPr>
            </w:pPr>
            <w:r w:rsidRPr="007047A1">
              <w:rPr>
                <w:rFonts w:ascii="Tahoma" w:hAnsi="Tahoma" w:cs="Tahoma"/>
                <w:b/>
                <w:bCs/>
                <w:sz w:val="12"/>
                <w:szCs w:val="12"/>
              </w:rPr>
              <w:t>1/01/201</w:t>
            </w:r>
            <w:r>
              <w:rPr>
                <w:rFonts w:ascii="Tahoma" w:hAnsi="Tahoma" w:cs="Tahoma"/>
                <w:b/>
                <w:bCs/>
                <w:sz w:val="12"/>
                <w:szCs w:val="12"/>
              </w:rPr>
              <w:t>4 to</w:t>
            </w:r>
            <w:r w:rsidRPr="007047A1">
              <w:rPr>
                <w:rFonts w:ascii="Tahoma" w:hAnsi="Tahoma" w:cs="Tahoma"/>
                <w:b/>
                <w:bCs/>
                <w:sz w:val="12"/>
                <w:szCs w:val="12"/>
              </w:rPr>
              <w:t xml:space="preserve">  31/12/201</w:t>
            </w:r>
            <w:r>
              <w:rPr>
                <w:rFonts w:ascii="Tahoma" w:hAnsi="Tahoma" w:cs="Tahoma"/>
                <w:b/>
                <w:bCs/>
                <w:sz w:val="12"/>
                <w:szCs w:val="12"/>
              </w:rPr>
              <w:t>4</w:t>
            </w:r>
          </w:p>
        </w:tc>
      </w:tr>
      <w:tr w:rsidR="00D55E34" w:rsidRPr="007047A1" w:rsidTr="00D55E34">
        <w:trPr>
          <w:trHeight w:val="270"/>
          <w:jc w:val="center"/>
        </w:trPr>
        <w:tc>
          <w:tcPr>
            <w:tcW w:w="900" w:type="dxa"/>
            <w:tcBorders>
              <w:top w:val="nil"/>
              <w:left w:val="nil"/>
              <w:bottom w:val="single" w:sz="4" w:space="0" w:color="auto"/>
              <w:right w:val="single" w:sz="4" w:space="0" w:color="auto"/>
            </w:tcBorders>
            <w:noWrap/>
            <w:vAlign w:val="bottom"/>
          </w:tcPr>
          <w:p w:rsidR="00D55E34" w:rsidRPr="007047A1" w:rsidRDefault="00D55E34" w:rsidP="0011423B">
            <w:pPr>
              <w:rPr>
                <w:rFonts w:ascii="Arial" w:hAnsi="Arial" w:cs="Arial"/>
                <w:sz w:val="12"/>
                <w:szCs w:val="12"/>
              </w:rPr>
            </w:pPr>
          </w:p>
        </w:tc>
        <w:tc>
          <w:tcPr>
            <w:tcW w:w="967" w:type="dxa"/>
            <w:gridSpan w:val="2"/>
            <w:vMerge/>
            <w:tcBorders>
              <w:left w:val="nil"/>
              <w:bottom w:val="single" w:sz="4" w:space="0" w:color="auto"/>
              <w:right w:val="single" w:sz="8" w:space="0" w:color="000000"/>
            </w:tcBorders>
            <w:shd w:val="clear" w:color="auto" w:fill="CCFFFF"/>
            <w:noWrap/>
            <w:vAlign w:val="bottom"/>
          </w:tcPr>
          <w:p w:rsidR="00D55E34" w:rsidRPr="007047A1" w:rsidRDefault="00D55E34" w:rsidP="0011423B">
            <w:pPr>
              <w:jc w:val="center"/>
              <w:rPr>
                <w:rFonts w:ascii="Tahoma" w:hAnsi="Tahoma" w:cs="Tahoma"/>
                <w:b/>
                <w:bCs/>
                <w:sz w:val="12"/>
                <w:szCs w:val="12"/>
              </w:rPr>
            </w:pPr>
          </w:p>
        </w:tc>
        <w:tc>
          <w:tcPr>
            <w:tcW w:w="1080" w:type="dxa"/>
            <w:gridSpan w:val="2"/>
            <w:tcBorders>
              <w:bottom w:val="single" w:sz="4" w:space="0" w:color="auto"/>
            </w:tcBorders>
            <w:shd w:val="clear" w:color="auto" w:fill="FFCC99"/>
          </w:tcPr>
          <w:p w:rsidR="00D55E34" w:rsidRPr="007047A1" w:rsidRDefault="00D55E34" w:rsidP="00DE4E35">
            <w:pPr>
              <w:jc w:val="center"/>
              <w:rPr>
                <w:rFonts w:ascii="Tahoma" w:hAnsi="Tahoma" w:cs="Tahoma"/>
                <w:b/>
                <w:bCs/>
                <w:sz w:val="12"/>
                <w:szCs w:val="12"/>
              </w:rPr>
            </w:pPr>
          </w:p>
        </w:tc>
        <w:tc>
          <w:tcPr>
            <w:tcW w:w="1080" w:type="dxa"/>
            <w:gridSpan w:val="2"/>
            <w:tcBorders>
              <w:bottom w:val="single" w:sz="4" w:space="0" w:color="auto"/>
            </w:tcBorders>
            <w:shd w:val="clear" w:color="auto" w:fill="CC99FF"/>
          </w:tcPr>
          <w:p w:rsidR="00D55E34" w:rsidRPr="007047A1" w:rsidRDefault="00D55E34" w:rsidP="00DE4E35">
            <w:pPr>
              <w:jc w:val="center"/>
              <w:rPr>
                <w:rFonts w:ascii="Tahoma" w:hAnsi="Tahoma" w:cs="Tahoma"/>
                <w:b/>
                <w:bCs/>
                <w:sz w:val="12"/>
                <w:szCs w:val="12"/>
              </w:rPr>
            </w:pPr>
          </w:p>
        </w:tc>
        <w:tc>
          <w:tcPr>
            <w:tcW w:w="1080" w:type="dxa"/>
            <w:gridSpan w:val="2"/>
            <w:tcBorders>
              <w:bottom w:val="single" w:sz="4" w:space="0" w:color="auto"/>
              <w:right w:val="single" w:sz="4" w:space="0" w:color="auto"/>
            </w:tcBorders>
            <w:shd w:val="clear" w:color="auto" w:fill="92CDDC"/>
          </w:tcPr>
          <w:p w:rsidR="00D55E34" w:rsidRPr="007047A1" w:rsidRDefault="00D55E34" w:rsidP="00DE4E35">
            <w:pPr>
              <w:jc w:val="center"/>
              <w:rPr>
                <w:rFonts w:ascii="Tahoma" w:hAnsi="Tahoma" w:cs="Tahoma"/>
                <w:b/>
                <w:bCs/>
                <w:sz w:val="12"/>
                <w:szCs w:val="12"/>
              </w:rPr>
            </w:pPr>
          </w:p>
        </w:tc>
        <w:tc>
          <w:tcPr>
            <w:tcW w:w="1095" w:type="dxa"/>
            <w:tcBorders>
              <w:bottom w:val="single" w:sz="4" w:space="0" w:color="auto"/>
              <w:right w:val="single" w:sz="4" w:space="0" w:color="auto"/>
            </w:tcBorders>
            <w:shd w:val="clear" w:color="auto" w:fill="B6DDE8"/>
          </w:tcPr>
          <w:p w:rsidR="00D55E34" w:rsidRPr="007047A1" w:rsidRDefault="00D55E34" w:rsidP="00DE4E35">
            <w:pPr>
              <w:jc w:val="center"/>
              <w:rPr>
                <w:rFonts w:ascii="Tahoma" w:hAnsi="Tahoma" w:cs="Tahoma"/>
                <w:b/>
                <w:bCs/>
                <w:sz w:val="12"/>
                <w:szCs w:val="12"/>
              </w:rPr>
            </w:pPr>
          </w:p>
        </w:tc>
        <w:tc>
          <w:tcPr>
            <w:tcW w:w="1095" w:type="dxa"/>
            <w:tcBorders>
              <w:bottom w:val="single" w:sz="4" w:space="0" w:color="auto"/>
              <w:right w:val="single" w:sz="4" w:space="0" w:color="auto"/>
            </w:tcBorders>
            <w:shd w:val="clear" w:color="auto" w:fill="E5DFEC"/>
            <w:vAlign w:val="bottom"/>
          </w:tcPr>
          <w:p w:rsidR="00D55E34" w:rsidRPr="007047A1" w:rsidRDefault="00D55E34" w:rsidP="0011423B">
            <w:pPr>
              <w:jc w:val="center"/>
              <w:rPr>
                <w:rFonts w:ascii="Tahoma" w:hAnsi="Tahoma" w:cs="Tahoma"/>
                <w:b/>
                <w:bCs/>
                <w:sz w:val="12"/>
                <w:szCs w:val="12"/>
              </w:rPr>
            </w:pPr>
          </w:p>
        </w:tc>
        <w:tc>
          <w:tcPr>
            <w:tcW w:w="1095" w:type="dxa"/>
            <w:tcBorders>
              <w:bottom w:val="single" w:sz="4" w:space="0" w:color="auto"/>
              <w:right w:val="single" w:sz="4" w:space="0" w:color="auto"/>
            </w:tcBorders>
            <w:shd w:val="clear" w:color="auto" w:fill="EAF1DD" w:themeFill="accent3" w:themeFillTint="33"/>
            <w:vAlign w:val="bottom"/>
          </w:tcPr>
          <w:p w:rsidR="00D55E34" w:rsidRPr="007047A1" w:rsidRDefault="00D55E34" w:rsidP="000D515C">
            <w:pPr>
              <w:jc w:val="center"/>
              <w:rPr>
                <w:rFonts w:ascii="Tahoma" w:hAnsi="Tahoma" w:cs="Tahoma"/>
                <w:b/>
                <w:bCs/>
                <w:sz w:val="12"/>
                <w:szCs w:val="12"/>
              </w:rPr>
            </w:pPr>
          </w:p>
        </w:tc>
      </w:tr>
      <w:tr w:rsidR="00D55E34" w:rsidRPr="007047A1" w:rsidTr="00D55E34">
        <w:trPr>
          <w:trHeight w:val="5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rsidR="00D55E34" w:rsidRPr="007047A1" w:rsidRDefault="00D55E34" w:rsidP="0011423B">
            <w:pPr>
              <w:ind w:right="107"/>
              <w:jc w:val="center"/>
              <w:rPr>
                <w:rFonts w:ascii="Tahoma" w:hAnsi="Tahoma" w:cs="Tahoma"/>
                <w:b/>
                <w:bCs/>
                <w:sz w:val="12"/>
                <w:szCs w:val="12"/>
              </w:rPr>
            </w:pPr>
            <w:r w:rsidRPr="007047A1">
              <w:rPr>
                <w:rFonts w:ascii="Tahoma" w:hAnsi="Tahoma" w:cs="Tahoma"/>
                <w:b/>
                <w:bCs/>
                <w:sz w:val="12"/>
                <w:szCs w:val="12"/>
              </w:rPr>
              <w:t>Country</w:t>
            </w:r>
          </w:p>
        </w:tc>
        <w:tc>
          <w:tcPr>
            <w:tcW w:w="960" w:type="dxa"/>
            <w:tcBorders>
              <w:top w:val="single" w:sz="4" w:space="0" w:color="auto"/>
              <w:left w:val="single" w:sz="4" w:space="0" w:color="auto"/>
              <w:bottom w:val="single" w:sz="4" w:space="0" w:color="auto"/>
              <w:right w:val="single" w:sz="4" w:space="0" w:color="auto"/>
            </w:tcBorders>
            <w:vAlign w:val="bottom"/>
          </w:tcPr>
          <w:p w:rsidR="00D55E34" w:rsidRPr="007047A1" w:rsidRDefault="00D55E34" w:rsidP="0011423B">
            <w:pPr>
              <w:jc w:val="center"/>
              <w:rPr>
                <w:rFonts w:ascii="Tahoma" w:hAnsi="Tahoma" w:cs="Tahoma"/>
                <w:b/>
                <w:bCs/>
                <w:i/>
                <w:iCs/>
                <w:sz w:val="12"/>
                <w:szCs w:val="12"/>
              </w:rPr>
            </w:pP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 w:rsidRPr="007047A1">
              <w:rPr>
                <w:rFonts w:ascii="Tahoma" w:hAnsi="Tahoma" w:cs="Tahoma"/>
                <w:b/>
                <w:bCs/>
                <w:i/>
                <w:iCs/>
                <w:sz w:val="12"/>
                <w:szCs w:val="12"/>
              </w:rPr>
              <w:t>Date of Receipt</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 w:rsidRPr="007047A1">
              <w:rPr>
                <w:rFonts w:ascii="Tahoma" w:hAnsi="Tahoma" w:cs="Tahoma"/>
                <w:b/>
                <w:bCs/>
                <w:i/>
                <w:iCs/>
                <w:sz w:val="12"/>
                <w:szCs w:val="12"/>
              </w:rPr>
              <w:t>Date of Receipt</w:t>
            </w:r>
          </w:p>
        </w:tc>
        <w:tc>
          <w:tcPr>
            <w:tcW w:w="1080" w:type="dxa"/>
            <w:gridSpan w:val="2"/>
            <w:tcBorders>
              <w:top w:val="single" w:sz="4" w:space="0" w:color="auto"/>
              <w:bottom w:val="single" w:sz="4" w:space="0" w:color="auto"/>
              <w:right w:val="single" w:sz="4" w:space="0" w:color="auto"/>
            </w:tcBorders>
          </w:tcPr>
          <w:p w:rsidR="00D55E34" w:rsidRPr="007047A1" w:rsidRDefault="00D55E34">
            <w:r w:rsidRPr="007047A1">
              <w:rPr>
                <w:rFonts w:ascii="Tahoma" w:hAnsi="Tahoma" w:cs="Tahoma"/>
                <w:b/>
                <w:bCs/>
                <w:i/>
                <w:iCs/>
                <w:sz w:val="12"/>
                <w:szCs w:val="12"/>
              </w:rPr>
              <w:t>Date of Receipt</w:t>
            </w:r>
          </w:p>
        </w:tc>
        <w:tc>
          <w:tcPr>
            <w:tcW w:w="1102" w:type="dxa"/>
            <w:gridSpan w:val="2"/>
            <w:tcBorders>
              <w:top w:val="single" w:sz="4" w:space="0" w:color="auto"/>
              <w:bottom w:val="single" w:sz="4" w:space="0" w:color="auto"/>
              <w:right w:val="single" w:sz="4" w:space="0" w:color="auto"/>
            </w:tcBorders>
          </w:tcPr>
          <w:p w:rsidR="00D55E34" w:rsidRPr="007047A1" w:rsidRDefault="00D55E34">
            <w:r w:rsidRPr="007047A1">
              <w:rPr>
                <w:rFonts w:ascii="Tahoma" w:hAnsi="Tahoma" w:cs="Tahoma"/>
                <w:b/>
                <w:bCs/>
                <w:i/>
                <w:iCs/>
                <w:sz w:val="12"/>
                <w:szCs w:val="12"/>
              </w:rPr>
              <w:t>Date of Receipt</w:t>
            </w:r>
          </w:p>
        </w:tc>
        <w:tc>
          <w:tcPr>
            <w:tcW w:w="1095" w:type="dxa"/>
            <w:tcBorders>
              <w:top w:val="single" w:sz="4" w:space="0" w:color="auto"/>
              <w:bottom w:val="single" w:sz="4" w:space="0" w:color="auto"/>
              <w:right w:val="single" w:sz="4" w:space="0" w:color="auto"/>
            </w:tcBorders>
          </w:tcPr>
          <w:p w:rsidR="00D55E34" w:rsidRPr="007047A1" w:rsidRDefault="00D55E34">
            <w:r w:rsidRPr="007047A1">
              <w:rPr>
                <w:rFonts w:ascii="Tahoma" w:hAnsi="Tahoma" w:cs="Tahoma"/>
                <w:b/>
                <w:bCs/>
                <w:i/>
                <w:iCs/>
                <w:sz w:val="12"/>
                <w:szCs w:val="12"/>
              </w:rPr>
              <w:t>Date of Receipt</w:t>
            </w:r>
          </w:p>
        </w:tc>
        <w:tc>
          <w:tcPr>
            <w:tcW w:w="1095" w:type="dxa"/>
            <w:tcBorders>
              <w:top w:val="single" w:sz="4" w:space="0" w:color="auto"/>
              <w:bottom w:val="single" w:sz="4" w:space="0" w:color="auto"/>
              <w:right w:val="single" w:sz="4" w:space="0" w:color="auto"/>
            </w:tcBorders>
          </w:tcPr>
          <w:p w:rsidR="00D55E34" w:rsidRPr="007047A1" w:rsidRDefault="00D55E34" w:rsidP="000D515C">
            <w:r w:rsidRPr="007047A1">
              <w:rPr>
                <w:rFonts w:ascii="Tahoma" w:hAnsi="Tahoma" w:cs="Tahoma"/>
                <w:b/>
                <w:bCs/>
                <w:i/>
                <w:iCs/>
                <w:sz w:val="12"/>
                <w:szCs w:val="12"/>
              </w:rPr>
              <w:t>Date of Receipt</w:t>
            </w:r>
          </w:p>
        </w:tc>
      </w:tr>
      <w:tr w:rsidR="00D55E34" w:rsidRPr="007047A1" w:rsidTr="00D55E34">
        <w:trPr>
          <w:trHeight w:val="303"/>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proofErr w:type="spellStart"/>
            <w:r w:rsidRPr="007047A1">
              <w:rPr>
                <w:rFonts w:ascii="Arial" w:hAnsi="Arial" w:cs="Arial"/>
                <w:sz w:val="12"/>
                <w:szCs w:val="12"/>
              </w:rPr>
              <w:t>Belice</w:t>
            </w:r>
            <w:proofErr w:type="spellEnd"/>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(23/02/2012)</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(23/02/2012)</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(23/02/2012)</w:t>
            </w:r>
          </w:p>
        </w:tc>
        <w:tc>
          <w:tcPr>
            <w:tcW w:w="1102" w:type="dxa"/>
            <w:gridSpan w:val="2"/>
            <w:tcBorders>
              <w:top w:val="single" w:sz="4" w:space="0" w:color="auto"/>
              <w:bottom w:val="single" w:sz="4" w:space="0" w:color="auto"/>
              <w:right w:val="single" w:sz="4" w:space="0" w:color="auto"/>
            </w:tcBorders>
          </w:tcPr>
          <w:p w:rsidR="00D55E34" w:rsidRPr="007047A1" w:rsidRDefault="00D55E34" w:rsidP="00B11E01">
            <w:pPr>
              <w:jc w:val="right"/>
              <w:rPr>
                <w:rFonts w:ascii="Tahoma" w:hAnsi="Tahoma" w:cs="Tahoma"/>
                <w:sz w:val="12"/>
                <w:szCs w:val="12"/>
              </w:rPr>
            </w:pPr>
            <w:r w:rsidRPr="007047A1">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D55E34" w:rsidRPr="007047A1" w:rsidRDefault="00D55E34" w:rsidP="00A81350">
            <w:pPr>
              <w:jc w:val="right"/>
              <w:rPr>
                <w:rFonts w:ascii="Tahoma" w:hAnsi="Tahoma" w:cs="Tahoma"/>
                <w:sz w:val="12"/>
                <w:szCs w:val="12"/>
              </w:rPr>
            </w:pPr>
            <w:r w:rsidRPr="007047A1">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D55E34" w:rsidRPr="007047A1" w:rsidRDefault="00D55E34" w:rsidP="000D515C">
            <w:pPr>
              <w:jc w:val="right"/>
              <w:rPr>
                <w:rFonts w:ascii="Tahoma" w:hAnsi="Tahoma" w:cs="Tahoma"/>
                <w:sz w:val="12"/>
                <w:szCs w:val="12"/>
              </w:rPr>
            </w:pPr>
            <w:r w:rsidRPr="007047A1">
              <w:rPr>
                <w:rFonts w:ascii="Arial" w:hAnsi="Arial" w:cs="Arial"/>
                <w:b/>
                <w:sz w:val="12"/>
                <w:szCs w:val="12"/>
              </w:rPr>
              <w:t>Pending</w:t>
            </w:r>
          </w:p>
        </w:tc>
      </w:tr>
      <w:tr w:rsidR="00D55E34" w:rsidRPr="007047A1" w:rsidTr="00D55E34">
        <w:trPr>
          <w:trHeight w:val="350"/>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r w:rsidRPr="007047A1">
              <w:rPr>
                <w:rFonts w:ascii="Arial" w:hAnsi="Arial" w:cs="Arial"/>
                <w:sz w:val="12"/>
                <w:szCs w:val="12"/>
              </w:rPr>
              <w:t>Canada</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$68,000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$68,000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(12/02/2010)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$68,000</w:t>
            </w:r>
          </w:p>
          <w:p w:rsidR="00D55E34" w:rsidRPr="007047A1" w:rsidRDefault="00D55E34" w:rsidP="0011423B">
            <w:pPr>
              <w:jc w:val="right"/>
              <w:rPr>
                <w:rFonts w:ascii="Tahoma" w:hAnsi="Tahoma" w:cs="Tahoma"/>
                <w:sz w:val="12"/>
                <w:szCs w:val="12"/>
              </w:rPr>
            </w:pPr>
            <w:r w:rsidRPr="007047A1">
              <w:rPr>
                <w:rFonts w:ascii="Arial" w:hAnsi="Arial" w:cs="Arial"/>
                <w:sz w:val="12"/>
                <w:szCs w:val="12"/>
              </w:rPr>
              <w:t>(16/07/2010)</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$68,000</w:t>
            </w:r>
          </w:p>
          <w:p w:rsidR="00D55E34" w:rsidRPr="007047A1" w:rsidRDefault="00D55E34" w:rsidP="0011423B">
            <w:pPr>
              <w:jc w:val="right"/>
              <w:rPr>
                <w:rFonts w:ascii="Tahoma" w:hAnsi="Tahoma" w:cs="Tahoma"/>
                <w:sz w:val="12"/>
                <w:szCs w:val="12"/>
              </w:rPr>
            </w:pPr>
            <w:r w:rsidRPr="007047A1">
              <w:rPr>
                <w:rFonts w:ascii="Arial" w:hAnsi="Arial" w:cs="Arial"/>
                <w:sz w:val="12"/>
                <w:szCs w:val="12"/>
              </w:rPr>
              <w:t>(18/08/2011)</w:t>
            </w:r>
          </w:p>
        </w:tc>
        <w:tc>
          <w:tcPr>
            <w:tcW w:w="1102"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$68,000</w:t>
            </w:r>
          </w:p>
          <w:p w:rsidR="00D55E34" w:rsidRPr="007047A1" w:rsidRDefault="00D55E34" w:rsidP="0011423B">
            <w:pPr>
              <w:jc w:val="right"/>
              <w:rPr>
                <w:rFonts w:ascii="Tahoma" w:hAnsi="Tahoma" w:cs="Tahoma"/>
                <w:sz w:val="12"/>
                <w:szCs w:val="12"/>
              </w:rPr>
            </w:pPr>
            <w:r w:rsidRPr="007047A1">
              <w:rPr>
                <w:rFonts w:ascii="Arial" w:hAnsi="Arial" w:cs="Arial"/>
                <w:sz w:val="12"/>
                <w:szCs w:val="12"/>
              </w:rPr>
              <w:t>(16/07/2012)</w:t>
            </w:r>
          </w:p>
        </w:tc>
        <w:tc>
          <w:tcPr>
            <w:tcW w:w="1095" w:type="dxa"/>
            <w:tcBorders>
              <w:top w:val="single" w:sz="4" w:space="0" w:color="auto"/>
              <w:bottom w:val="single" w:sz="4" w:space="0" w:color="auto"/>
              <w:right w:val="single" w:sz="4" w:space="0" w:color="auto"/>
            </w:tcBorders>
          </w:tcPr>
          <w:p w:rsidR="00D55E34" w:rsidRPr="00437AAE" w:rsidRDefault="00D55E34" w:rsidP="00B031CA">
            <w:pPr>
              <w:jc w:val="right"/>
              <w:rPr>
                <w:rFonts w:ascii="Arial" w:hAnsi="Arial" w:cs="Arial"/>
                <w:sz w:val="12"/>
                <w:szCs w:val="12"/>
                <w:lang w:val="es-CR"/>
              </w:rPr>
            </w:pPr>
            <w:r w:rsidRPr="00437AAE">
              <w:rPr>
                <w:rFonts w:ascii="Arial" w:hAnsi="Arial" w:cs="Arial"/>
                <w:sz w:val="12"/>
                <w:szCs w:val="12"/>
                <w:lang w:val="es-CR"/>
              </w:rPr>
              <w:t>$68,000</w:t>
            </w:r>
          </w:p>
          <w:p w:rsidR="00D55E34" w:rsidRPr="00437AAE" w:rsidRDefault="00D55E34" w:rsidP="00B031CA">
            <w:pPr>
              <w:jc w:val="right"/>
              <w:rPr>
                <w:rFonts w:ascii="Tahoma" w:hAnsi="Tahoma" w:cs="Tahoma"/>
                <w:sz w:val="12"/>
                <w:szCs w:val="12"/>
                <w:lang w:val="es-CR"/>
              </w:rPr>
            </w:pPr>
            <w:r w:rsidRPr="00437AAE">
              <w:rPr>
                <w:rFonts w:ascii="Arial" w:hAnsi="Arial" w:cs="Arial"/>
                <w:sz w:val="12"/>
                <w:szCs w:val="12"/>
                <w:lang w:val="es-CR"/>
              </w:rPr>
              <w:t>(</w:t>
            </w:r>
            <w:r>
              <w:rPr>
                <w:rFonts w:ascii="Arial" w:hAnsi="Arial" w:cs="Arial"/>
                <w:sz w:val="12"/>
                <w:szCs w:val="12"/>
                <w:lang w:val="es-CR"/>
              </w:rPr>
              <w:t>20/08/2013</w:t>
            </w:r>
            <w:r w:rsidRPr="00437AAE">
              <w:rPr>
                <w:rFonts w:ascii="Arial" w:hAnsi="Arial" w:cs="Arial"/>
                <w:sz w:val="12"/>
                <w:szCs w:val="12"/>
                <w:lang w:val="es-CR"/>
              </w:rPr>
              <w:t>)</w:t>
            </w:r>
          </w:p>
        </w:tc>
        <w:tc>
          <w:tcPr>
            <w:tcW w:w="1095" w:type="dxa"/>
            <w:tcBorders>
              <w:top w:val="single" w:sz="4" w:space="0" w:color="auto"/>
              <w:bottom w:val="single" w:sz="4" w:space="0" w:color="auto"/>
              <w:right w:val="single" w:sz="4" w:space="0" w:color="auto"/>
            </w:tcBorders>
          </w:tcPr>
          <w:p w:rsidR="00D55E34" w:rsidRPr="00437AAE" w:rsidRDefault="00D55E34" w:rsidP="000D515C">
            <w:pPr>
              <w:jc w:val="right"/>
              <w:rPr>
                <w:rFonts w:ascii="Tahoma" w:hAnsi="Tahoma" w:cs="Tahoma"/>
                <w:sz w:val="12"/>
                <w:szCs w:val="12"/>
                <w:lang w:val="es-CR"/>
              </w:rPr>
            </w:pPr>
            <w:r w:rsidRPr="007047A1">
              <w:rPr>
                <w:rFonts w:ascii="Arial" w:hAnsi="Arial" w:cs="Arial"/>
                <w:b/>
                <w:sz w:val="12"/>
                <w:szCs w:val="12"/>
              </w:rPr>
              <w:t>Pending</w:t>
            </w:r>
          </w:p>
        </w:tc>
      </w:tr>
      <w:tr w:rsidR="00D55E34" w:rsidRPr="007047A1" w:rsidTr="00D55E34">
        <w:trPr>
          <w:trHeight w:val="405"/>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r w:rsidRPr="007047A1">
              <w:rPr>
                <w:rFonts w:ascii="Arial" w:hAnsi="Arial" w:cs="Arial"/>
                <w:sz w:val="12"/>
                <w:szCs w:val="12"/>
              </w:rPr>
              <w:t>Costa Rica*</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w:t>
            </w:r>
            <w:r>
              <w:rPr>
                <w:rFonts w:ascii="Arial" w:hAnsi="Arial" w:cs="Arial"/>
                <w:sz w:val="12"/>
                <w:szCs w:val="12"/>
              </w:rPr>
              <w:t>paid during</w:t>
            </w:r>
            <w:r w:rsidRPr="007047A1">
              <w:rPr>
                <w:rFonts w:ascii="Arial" w:hAnsi="Arial" w:cs="Arial"/>
                <w:sz w:val="12"/>
                <w:szCs w:val="12"/>
              </w:rPr>
              <w:t xml:space="preserve"> 2008)</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w:t>
            </w:r>
            <w:r>
              <w:rPr>
                <w:rFonts w:ascii="Arial" w:hAnsi="Arial" w:cs="Arial"/>
                <w:sz w:val="12"/>
                <w:szCs w:val="12"/>
              </w:rPr>
              <w:t>paid during</w:t>
            </w:r>
            <w:r w:rsidRPr="007047A1">
              <w:rPr>
                <w:rFonts w:ascii="Arial" w:hAnsi="Arial" w:cs="Arial"/>
                <w:sz w:val="12"/>
                <w:szCs w:val="12"/>
              </w:rPr>
              <w:t xml:space="preserve"> 2008)</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w:t>
            </w:r>
            <w:r>
              <w:rPr>
                <w:rFonts w:ascii="Arial" w:hAnsi="Arial" w:cs="Arial"/>
                <w:sz w:val="12"/>
                <w:szCs w:val="12"/>
              </w:rPr>
              <w:t>paid during</w:t>
            </w:r>
            <w:r w:rsidRPr="007047A1">
              <w:rPr>
                <w:rFonts w:ascii="Arial" w:hAnsi="Arial" w:cs="Arial"/>
                <w:sz w:val="12"/>
                <w:szCs w:val="12"/>
              </w:rPr>
              <w:t xml:space="preserve"> 2009)</w:t>
            </w:r>
          </w:p>
        </w:tc>
        <w:tc>
          <w:tcPr>
            <w:tcW w:w="1102"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w:t>
            </w:r>
            <w:r>
              <w:rPr>
                <w:rFonts w:ascii="Arial" w:hAnsi="Arial" w:cs="Arial"/>
                <w:sz w:val="12"/>
                <w:szCs w:val="12"/>
              </w:rPr>
              <w:t>3</w:t>
            </w:r>
            <w:r w:rsidRPr="007047A1">
              <w:rPr>
                <w:rFonts w:ascii="Arial" w:hAnsi="Arial" w:cs="Arial"/>
                <w:sz w:val="12"/>
                <w:szCs w:val="12"/>
              </w:rPr>
              <w:t>00</w:t>
            </w:r>
          </w:p>
          <w:p w:rsidR="00D55E34" w:rsidRPr="007047A1" w:rsidRDefault="00D55E34" w:rsidP="0011423B">
            <w:pPr>
              <w:jc w:val="right"/>
              <w:rPr>
                <w:rFonts w:ascii="Arial" w:hAnsi="Arial" w:cs="Arial"/>
                <w:sz w:val="12"/>
                <w:szCs w:val="12"/>
              </w:rPr>
            </w:pPr>
            <w:r w:rsidRPr="007047A1">
              <w:rPr>
                <w:rFonts w:ascii="Arial" w:hAnsi="Arial" w:cs="Arial"/>
                <w:sz w:val="12"/>
                <w:szCs w:val="12"/>
              </w:rPr>
              <w:t xml:space="preserve"> (</w:t>
            </w:r>
            <w:r>
              <w:rPr>
                <w:rFonts w:ascii="Arial" w:hAnsi="Arial" w:cs="Arial"/>
                <w:sz w:val="12"/>
                <w:szCs w:val="12"/>
              </w:rPr>
              <w:t>Paid during</w:t>
            </w:r>
            <w:r w:rsidRPr="007047A1">
              <w:rPr>
                <w:rFonts w:ascii="Arial" w:hAnsi="Arial" w:cs="Arial"/>
                <w:sz w:val="12"/>
                <w:szCs w:val="12"/>
              </w:rPr>
              <w:t xml:space="preserve"> 2009)</w:t>
            </w:r>
          </w:p>
        </w:tc>
        <w:tc>
          <w:tcPr>
            <w:tcW w:w="1095" w:type="dxa"/>
            <w:tcBorders>
              <w:top w:val="single" w:sz="4" w:space="0" w:color="auto"/>
              <w:bottom w:val="single" w:sz="4" w:space="0" w:color="auto"/>
              <w:right w:val="single" w:sz="4" w:space="0" w:color="auto"/>
            </w:tcBorders>
          </w:tcPr>
          <w:p w:rsidR="00D55E34" w:rsidRPr="00437AAE" w:rsidRDefault="00D55E34" w:rsidP="00B031CA">
            <w:pPr>
              <w:jc w:val="right"/>
              <w:rPr>
                <w:rFonts w:ascii="Arial" w:hAnsi="Arial" w:cs="Arial"/>
                <w:sz w:val="12"/>
                <w:szCs w:val="12"/>
                <w:lang w:val="es-CR"/>
              </w:rPr>
            </w:pPr>
            <w:r w:rsidRPr="00437AAE">
              <w:rPr>
                <w:rFonts w:ascii="Arial" w:hAnsi="Arial" w:cs="Arial"/>
                <w:sz w:val="12"/>
                <w:szCs w:val="12"/>
                <w:lang w:val="es-CR"/>
              </w:rPr>
              <w:t>$5,000</w:t>
            </w:r>
          </w:p>
          <w:p w:rsidR="00D55E34" w:rsidRPr="00437AAE" w:rsidRDefault="00D55E34" w:rsidP="008566F9">
            <w:pPr>
              <w:jc w:val="right"/>
              <w:rPr>
                <w:rFonts w:ascii="Arial" w:hAnsi="Arial" w:cs="Arial"/>
                <w:sz w:val="12"/>
                <w:szCs w:val="12"/>
                <w:lang w:val="es-CR"/>
              </w:rPr>
            </w:pPr>
            <w:r w:rsidRPr="00437AAE">
              <w:rPr>
                <w:rFonts w:ascii="Arial" w:hAnsi="Arial" w:cs="Arial"/>
                <w:sz w:val="12"/>
                <w:szCs w:val="12"/>
                <w:lang w:val="es-CR"/>
              </w:rPr>
              <w:t xml:space="preserve"> (</w:t>
            </w:r>
            <w:proofErr w:type="spellStart"/>
            <w:r>
              <w:rPr>
                <w:rFonts w:ascii="Arial" w:hAnsi="Arial" w:cs="Arial"/>
                <w:sz w:val="12"/>
                <w:szCs w:val="12"/>
                <w:lang w:val="es-CR"/>
              </w:rPr>
              <w:t>Paid</w:t>
            </w:r>
            <w:proofErr w:type="spellEnd"/>
            <w:r w:rsidRPr="00437AAE">
              <w:rPr>
                <w:rFonts w:ascii="Arial" w:hAnsi="Arial" w:cs="Arial"/>
                <w:sz w:val="12"/>
                <w:szCs w:val="12"/>
                <w:lang w:val="es-CR"/>
              </w:rPr>
              <w:t xml:space="preserve"> </w:t>
            </w:r>
            <w:proofErr w:type="spellStart"/>
            <w:r w:rsidRPr="00437AAE">
              <w:rPr>
                <w:rFonts w:ascii="Arial" w:hAnsi="Arial" w:cs="Arial"/>
                <w:sz w:val="12"/>
                <w:szCs w:val="12"/>
                <w:lang w:val="es-CR"/>
              </w:rPr>
              <w:t>dur</w:t>
            </w:r>
            <w:r>
              <w:rPr>
                <w:rFonts w:ascii="Arial" w:hAnsi="Arial" w:cs="Arial"/>
                <w:sz w:val="12"/>
                <w:szCs w:val="12"/>
                <w:lang w:val="es-CR"/>
              </w:rPr>
              <w:t>ing</w:t>
            </w:r>
            <w:proofErr w:type="spellEnd"/>
            <w:r w:rsidRPr="00437AAE">
              <w:rPr>
                <w:rFonts w:ascii="Arial" w:hAnsi="Arial" w:cs="Arial"/>
                <w:sz w:val="12"/>
                <w:szCs w:val="12"/>
                <w:lang w:val="es-CR"/>
              </w:rPr>
              <w:t xml:space="preserve"> 2009)</w:t>
            </w:r>
          </w:p>
        </w:tc>
        <w:tc>
          <w:tcPr>
            <w:tcW w:w="1095" w:type="dxa"/>
            <w:tcBorders>
              <w:top w:val="single" w:sz="4" w:space="0" w:color="auto"/>
              <w:bottom w:val="single" w:sz="4" w:space="0" w:color="auto"/>
              <w:right w:val="single" w:sz="4" w:space="0" w:color="auto"/>
            </w:tcBorders>
          </w:tcPr>
          <w:p w:rsidR="00D55E34" w:rsidRDefault="00D55E34" w:rsidP="000D515C">
            <w:pPr>
              <w:jc w:val="right"/>
              <w:rPr>
                <w:rFonts w:ascii="Arial" w:hAnsi="Arial" w:cs="Arial"/>
                <w:sz w:val="12"/>
                <w:szCs w:val="12"/>
                <w:lang w:val="es-CR"/>
              </w:rPr>
            </w:pPr>
            <w:r>
              <w:rPr>
                <w:rFonts w:ascii="Arial" w:hAnsi="Arial" w:cs="Arial"/>
                <w:sz w:val="12"/>
                <w:szCs w:val="12"/>
                <w:lang w:val="es-CR"/>
              </w:rPr>
              <w:t>$</w:t>
            </w:r>
            <w:r w:rsidRPr="009C1768">
              <w:rPr>
                <w:rFonts w:ascii="Arial" w:hAnsi="Arial" w:cs="Arial"/>
                <w:sz w:val="12"/>
                <w:szCs w:val="12"/>
                <w:lang w:val="es-CR"/>
              </w:rPr>
              <w:t>1</w:t>
            </w:r>
            <w:r>
              <w:rPr>
                <w:rFonts w:ascii="Arial" w:hAnsi="Arial" w:cs="Arial"/>
                <w:sz w:val="12"/>
                <w:szCs w:val="12"/>
                <w:lang w:val="es-CR"/>
              </w:rPr>
              <w:t>,</w:t>
            </w:r>
            <w:r w:rsidRPr="009C1768">
              <w:rPr>
                <w:rFonts w:ascii="Arial" w:hAnsi="Arial" w:cs="Arial"/>
                <w:sz w:val="12"/>
                <w:szCs w:val="12"/>
                <w:lang w:val="es-CR"/>
              </w:rPr>
              <w:t>320.48</w:t>
            </w:r>
          </w:p>
          <w:p w:rsidR="00D55E34" w:rsidRDefault="00D55E34" w:rsidP="000D515C">
            <w:pPr>
              <w:jc w:val="right"/>
              <w:rPr>
                <w:rFonts w:ascii="Arial" w:hAnsi="Arial" w:cs="Arial"/>
                <w:sz w:val="12"/>
                <w:szCs w:val="12"/>
                <w:lang w:val="es-CR"/>
              </w:rPr>
            </w:pPr>
            <w:r>
              <w:rPr>
                <w:rFonts w:ascii="Arial" w:hAnsi="Arial" w:cs="Arial"/>
                <w:sz w:val="12"/>
                <w:szCs w:val="12"/>
                <w:lang w:val="es-CR"/>
              </w:rPr>
              <w:t>(12/03/2014)</w:t>
            </w:r>
          </w:p>
          <w:p w:rsidR="00D55E34" w:rsidRDefault="00D55E34" w:rsidP="000D515C">
            <w:pPr>
              <w:jc w:val="right"/>
              <w:rPr>
                <w:rFonts w:ascii="Arial" w:hAnsi="Arial" w:cs="Arial"/>
                <w:sz w:val="12"/>
                <w:szCs w:val="12"/>
                <w:lang w:val="es-CR"/>
              </w:rPr>
            </w:pPr>
            <w:r>
              <w:rPr>
                <w:rFonts w:ascii="Arial" w:hAnsi="Arial" w:cs="Arial"/>
                <w:sz w:val="12"/>
                <w:szCs w:val="12"/>
                <w:lang w:val="es-CR"/>
              </w:rPr>
              <w:t>(10/04/2014)</w:t>
            </w:r>
          </w:p>
          <w:p w:rsidR="00D55E34" w:rsidRPr="00437AAE" w:rsidRDefault="00D55E34" w:rsidP="000D515C">
            <w:pPr>
              <w:jc w:val="right"/>
              <w:rPr>
                <w:rFonts w:ascii="Arial" w:hAnsi="Arial" w:cs="Arial"/>
                <w:sz w:val="12"/>
                <w:szCs w:val="12"/>
                <w:lang w:val="es-CR"/>
              </w:rPr>
            </w:pPr>
            <w:r>
              <w:rPr>
                <w:rFonts w:ascii="Arial" w:hAnsi="Arial" w:cs="Arial"/>
                <w:sz w:val="12"/>
                <w:szCs w:val="12"/>
                <w:lang w:val="es-CR"/>
              </w:rPr>
              <w:t>(13/05/2014)</w:t>
            </w:r>
          </w:p>
        </w:tc>
      </w:tr>
      <w:tr w:rsidR="00D55E34" w:rsidRPr="007047A1" w:rsidTr="00D55E34">
        <w:trPr>
          <w:trHeight w:val="349"/>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r w:rsidRPr="007047A1">
              <w:rPr>
                <w:rFonts w:ascii="Arial" w:hAnsi="Arial" w:cs="Arial"/>
                <w:sz w:val="12"/>
                <w:szCs w:val="12"/>
              </w:rPr>
              <w:t>El Salvador</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(17/02/2010)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(10/09/2011)</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(10/09/2011)</w:t>
            </w:r>
          </w:p>
        </w:tc>
        <w:tc>
          <w:tcPr>
            <w:tcW w:w="1102"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(28/03/2012)</w:t>
            </w:r>
          </w:p>
        </w:tc>
        <w:tc>
          <w:tcPr>
            <w:tcW w:w="1095" w:type="dxa"/>
            <w:tcBorders>
              <w:top w:val="single" w:sz="4" w:space="0" w:color="auto"/>
              <w:bottom w:val="single" w:sz="4" w:space="0" w:color="auto"/>
              <w:right w:val="single" w:sz="4" w:space="0" w:color="auto"/>
            </w:tcBorders>
          </w:tcPr>
          <w:p w:rsidR="00D55E34" w:rsidRDefault="00D55E34" w:rsidP="00B031CA">
            <w:pPr>
              <w:jc w:val="right"/>
              <w:rPr>
                <w:rFonts w:ascii="Arial" w:hAnsi="Arial" w:cs="Arial"/>
                <w:sz w:val="12"/>
                <w:szCs w:val="12"/>
                <w:lang w:val="es-CR"/>
              </w:rPr>
            </w:pPr>
            <w:r w:rsidRPr="000A279E">
              <w:rPr>
                <w:rFonts w:ascii="Arial" w:hAnsi="Arial" w:cs="Arial"/>
                <w:sz w:val="12"/>
                <w:szCs w:val="12"/>
                <w:lang w:val="es-CR"/>
              </w:rPr>
              <w:t>$10.000</w:t>
            </w:r>
          </w:p>
          <w:p w:rsidR="00D55E34" w:rsidRPr="000A279E" w:rsidRDefault="00D55E34" w:rsidP="00B031CA">
            <w:pPr>
              <w:jc w:val="right"/>
              <w:rPr>
                <w:rFonts w:ascii="Arial" w:hAnsi="Arial" w:cs="Arial"/>
                <w:sz w:val="12"/>
                <w:szCs w:val="12"/>
                <w:lang w:val="es-CR"/>
              </w:rPr>
            </w:pPr>
            <w:r>
              <w:rPr>
                <w:rFonts w:ascii="Arial" w:hAnsi="Arial" w:cs="Arial"/>
                <w:sz w:val="12"/>
                <w:szCs w:val="12"/>
                <w:lang w:val="es-CR"/>
              </w:rPr>
              <w:t>(07/06/2013)</w:t>
            </w:r>
          </w:p>
        </w:tc>
        <w:tc>
          <w:tcPr>
            <w:tcW w:w="1095" w:type="dxa"/>
            <w:tcBorders>
              <w:top w:val="single" w:sz="4" w:space="0" w:color="auto"/>
              <w:bottom w:val="single" w:sz="4" w:space="0" w:color="auto"/>
              <w:right w:val="single" w:sz="4" w:space="0" w:color="auto"/>
            </w:tcBorders>
          </w:tcPr>
          <w:p w:rsidR="00D55E34" w:rsidRPr="000A279E" w:rsidRDefault="00D55E34" w:rsidP="000D515C">
            <w:pPr>
              <w:jc w:val="right"/>
              <w:rPr>
                <w:rFonts w:ascii="Arial" w:hAnsi="Arial" w:cs="Arial"/>
                <w:sz w:val="12"/>
                <w:szCs w:val="12"/>
                <w:lang w:val="es-CR"/>
              </w:rPr>
            </w:pPr>
            <w:r w:rsidRPr="007047A1">
              <w:rPr>
                <w:rFonts w:ascii="Arial" w:hAnsi="Arial" w:cs="Arial"/>
                <w:b/>
                <w:sz w:val="12"/>
                <w:szCs w:val="12"/>
              </w:rPr>
              <w:t>Pending</w:t>
            </w:r>
          </w:p>
        </w:tc>
      </w:tr>
      <w:tr w:rsidR="00D55E34" w:rsidRPr="007047A1" w:rsidTr="00D55E34">
        <w:trPr>
          <w:trHeight w:val="704"/>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r w:rsidRPr="007047A1">
              <w:rPr>
                <w:rFonts w:ascii="Arial" w:hAnsi="Arial" w:cs="Arial"/>
                <w:sz w:val="12"/>
                <w:szCs w:val="12"/>
              </w:rPr>
              <w:t>United States</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$141,360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$141,400</w:t>
            </w:r>
          </w:p>
          <w:p w:rsidR="00D55E34" w:rsidRPr="007047A1" w:rsidRDefault="00D55E34" w:rsidP="0011423B">
            <w:pPr>
              <w:jc w:val="right"/>
              <w:rPr>
                <w:rFonts w:ascii="Arial" w:hAnsi="Arial" w:cs="Arial"/>
                <w:sz w:val="12"/>
                <w:szCs w:val="12"/>
              </w:rPr>
            </w:pPr>
            <w:r w:rsidRPr="007047A1">
              <w:rPr>
                <w:rFonts w:ascii="Arial" w:hAnsi="Arial" w:cs="Arial"/>
                <w:sz w:val="12"/>
                <w:szCs w:val="12"/>
              </w:rPr>
              <w:t>(31/08/2009)</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$141,400</w:t>
            </w:r>
          </w:p>
          <w:p w:rsidR="00D55E34" w:rsidRPr="007047A1" w:rsidRDefault="00D55E34" w:rsidP="0011423B">
            <w:pPr>
              <w:jc w:val="right"/>
              <w:rPr>
                <w:rFonts w:ascii="Arial" w:hAnsi="Arial" w:cs="Arial"/>
                <w:sz w:val="12"/>
                <w:szCs w:val="12"/>
              </w:rPr>
            </w:pPr>
            <w:r w:rsidRPr="007047A1">
              <w:rPr>
                <w:rFonts w:ascii="Arial" w:hAnsi="Arial" w:cs="Arial"/>
                <w:sz w:val="12"/>
                <w:szCs w:val="12"/>
              </w:rPr>
              <w:t>(21/09/2010)</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$141,400</w:t>
            </w:r>
          </w:p>
          <w:p w:rsidR="00D55E34" w:rsidRPr="007047A1" w:rsidRDefault="00D55E34" w:rsidP="0011423B">
            <w:pPr>
              <w:jc w:val="right"/>
              <w:rPr>
                <w:rFonts w:ascii="Arial" w:hAnsi="Arial" w:cs="Arial"/>
                <w:sz w:val="12"/>
                <w:szCs w:val="12"/>
              </w:rPr>
            </w:pPr>
            <w:r w:rsidRPr="007047A1">
              <w:rPr>
                <w:rFonts w:ascii="Arial" w:hAnsi="Arial" w:cs="Arial"/>
                <w:sz w:val="12"/>
                <w:szCs w:val="12"/>
              </w:rPr>
              <w:t>(13/09/2011)</w:t>
            </w:r>
          </w:p>
          <w:p w:rsidR="00D55E34" w:rsidRPr="007047A1" w:rsidRDefault="00D55E34" w:rsidP="0011423B">
            <w:pPr>
              <w:jc w:val="right"/>
              <w:rPr>
                <w:rFonts w:ascii="Arial" w:hAnsi="Arial" w:cs="Arial"/>
                <w:sz w:val="12"/>
                <w:szCs w:val="12"/>
              </w:rPr>
            </w:pPr>
          </w:p>
        </w:tc>
        <w:tc>
          <w:tcPr>
            <w:tcW w:w="1102"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$141,400</w:t>
            </w:r>
          </w:p>
          <w:p w:rsidR="00D55E34" w:rsidRPr="007047A1" w:rsidRDefault="00D55E34" w:rsidP="0011423B">
            <w:pPr>
              <w:jc w:val="right"/>
              <w:rPr>
                <w:rFonts w:ascii="Arial" w:hAnsi="Arial" w:cs="Arial"/>
                <w:sz w:val="12"/>
                <w:szCs w:val="12"/>
              </w:rPr>
            </w:pPr>
            <w:r w:rsidRPr="007047A1">
              <w:rPr>
                <w:rFonts w:ascii="Arial" w:hAnsi="Arial" w:cs="Arial"/>
                <w:sz w:val="12"/>
                <w:szCs w:val="12"/>
              </w:rPr>
              <w:t>(24/09/2012)</w:t>
            </w:r>
          </w:p>
          <w:p w:rsidR="00D55E34" w:rsidRPr="007047A1" w:rsidRDefault="00D55E34" w:rsidP="0011423B">
            <w:pPr>
              <w:jc w:val="right"/>
              <w:rPr>
                <w:rFonts w:ascii="Arial" w:hAnsi="Arial" w:cs="Arial"/>
                <w:sz w:val="12"/>
                <w:szCs w:val="12"/>
              </w:rPr>
            </w:pPr>
          </w:p>
          <w:p w:rsidR="00D55E34" w:rsidRPr="007047A1" w:rsidRDefault="00D55E34" w:rsidP="0011423B">
            <w:pPr>
              <w:rPr>
                <w:rFonts w:ascii="Arial" w:hAnsi="Arial" w:cs="Arial"/>
                <w:sz w:val="12"/>
                <w:szCs w:val="12"/>
              </w:rPr>
            </w:pPr>
          </w:p>
          <w:p w:rsidR="00D55E34" w:rsidRPr="007047A1" w:rsidRDefault="00D55E34" w:rsidP="0011423B">
            <w:pPr>
              <w:rPr>
                <w:rFonts w:ascii="Arial" w:hAnsi="Arial" w:cs="Arial"/>
                <w:sz w:val="12"/>
                <w:szCs w:val="12"/>
              </w:rPr>
            </w:pPr>
          </w:p>
        </w:tc>
        <w:tc>
          <w:tcPr>
            <w:tcW w:w="1095" w:type="dxa"/>
            <w:tcBorders>
              <w:top w:val="single" w:sz="4" w:space="0" w:color="auto"/>
              <w:bottom w:val="single" w:sz="4" w:space="0" w:color="auto"/>
              <w:right w:val="single" w:sz="4" w:space="0" w:color="auto"/>
            </w:tcBorders>
          </w:tcPr>
          <w:p w:rsidR="00D55E34" w:rsidRPr="00437AAE" w:rsidRDefault="00D55E34" w:rsidP="00B031CA">
            <w:pPr>
              <w:jc w:val="right"/>
              <w:rPr>
                <w:rFonts w:ascii="Arial" w:hAnsi="Arial" w:cs="Arial"/>
                <w:sz w:val="12"/>
                <w:szCs w:val="12"/>
                <w:lang w:val="es-CR"/>
              </w:rPr>
            </w:pPr>
            <w:r w:rsidRPr="00437AAE">
              <w:rPr>
                <w:rFonts w:ascii="Arial" w:hAnsi="Arial" w:cs="Arial"/>
                <w:sz w:val="12"/>
                <w:szCs w:val="12"/>
                <w:lang w:val="es-CR"/>
              </w:rPr>
              <w:t>$141,400</w:t>
            </w:r>
          </w:p>
          <w:p w:rsidR="00D55E34" w:rsidRPr="00437AAE" w:rsidRDefault="00D55E34" w:rsidP="00B031CA">
            <w:pPr>
              <w:jc w:val="right"/>
              <w:rPr>
                <w:rFonts w:ascii="Arial" w:hAnsi="Arial" w:cs="Arial"/>
                <w:sz w:val="12"/>
                <w:szCs w:val="12"/>
                <w:lang w:val="es-CR"/>
              </w:rPr>
            </w:pPr>
            <w:r>
              <w:rPr>
                <w:rFonts w:ascii="Arial" w:hAnsi="Arial" w:cs="Arial"/>
                <w:sz w:val="12"/>
                <w:szCs w:val="12"/>
                <w:lang w:val="es-CR"/>
              </w:rPr>
              <w:t>(24</w:t>
            </w:r>
            <w:r w:rsidRPr="00437AAE">
              <w:rPr>
                <w:rFonts w:ascii="Arial" w:hAnsi="Arial" w:cs="Arial"/>
                <w:sz w:val="12"/>
                <w:szCs w:val="12"/>
                <w:lang w:val="es-CR"/>
              </w:rPr>
              <w:t>/</w:t>
            </w:r>
            <w:r>
              <w:rPr>
                <w:rFonts w:ascii="Arial" w:hAnsi="Arial" w:cs="Arial"/>
                <w:sz w:val="12"/>
                <w:szCs w:val="12"/>
                <w:lang w:val="es-CR"/>
              </w:rPr>
              <w:t>09/2013</w:t>
            </w:r>
            <w:r w:rsidRPr="00437AAE">
              <w:rPr>
                <w:rFonts w:ascii="Arial" w:hAnsi="Arial" w:cs="Arial"/>
                <w:sz w:val="12"/>
                <w:szCs w:val="12"/>
                <w:lang w:val="es-CR"/>
              </w:rPr>
              <w:t>)</w:t>
            </w:r>
          </w:p>
          <w:p w:rsidR="00D55E34" w:rsidRPr="00437AAE" w:rsidRDefault="00D55E34" w:rsidP="00B031CA">
            <w:pPr>
              <w:jc w:val="right"/>
              <w:rPr>
                <w:rFonts w:ascii="Tahoma" w:hAnsi="Tahoma" w:cs="Tahoma"/>
                <w:sz w:val="12"/>
                <w:szCs w:val="12"/>
                <w:lang w:val="es-CR"/>
              </w:rPr>
            </w:pPr>
          </w:p>
        </w:tc>
        <w:tc>
          <w:tcPr>
            <w:tcW w:w="1095" w:type="dxa"/>
            <w:tcBorders>
              <w:top w:val="single" w:sz="4" w:space="0" w:color="auto"/>
              <w:bottom w:val="single" w:sz="4" w:space="0" w:color="auto"/>
              <w:right w:val="single" w:sz="4" w:space="0" w:color="auto"/>
            </w:tcBorders>
          </w:tcPr>
          <w:p w:rsidR="00D55E34" w:rsidRPr="00437AAE" w:rsidRDefault="00D55E34" w:rsidP="000D515C">
            <w:pPr>
              <w:jc w:val="right"/>
              <w:rPr>
                <w:rFonts w:ascii="Tahoma" w:hAnsi="Tahoma" w:cs="Tahoma"/>
                <w:sz w:val="12"/>
                <w:szCs w:val="12"/>
                <w:lang w:val="es-CR"/>
              </w:rPr>
            </w:pPr>
            <w:r w:rsidRPr="007047A1">
              <w:rPr>
                <w:rFonts w:ascii="Arial" w:hAnsi="Arial" w:cs="Arial"/>
                <w:b/>
                <w:sz w:val="12"/>
                <w:szCs w:val="12"/>
              </w:rPr>
              <w:t>Pending</w:t>
            </w:r>
            <w:r w:rsidRPr="00437AAE">
              <w:rPr>
                <w:rFonts w:ascii="Tahoma" w:hAnsi="Tahoma" w:cs="Tahoma"/>
                <w:sz w:val="12"/>
                <w:szCs w:val="12"/>
                <w:lang w:val="es-CR"/>
              </w:rPr>
              <w:t xml:space="preserve"> </w:t>
            </w:r>
          </w:p>
        </w:tc>
      </w:tr>
      <w:tr w:rsidR="00D55E34" w:rsidRPr="007047A1" w:rsidTr="00D55E34">
        <w:trPr>
          <w:trHeight w:val="358"/>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r w:rsidRPr="007047A1">
              <w:rPr>
                <w:rFonts w:ascii="Arial" w:hAnsi="Arial" w:cs="Arial"/>
                <w:sz w:val="12"/>
                <w:szCs w:val="12"/>
              </w:rPr>
              <w:t>Guatemala</w:t>
            </w:r>
            <w:r>
              <w:rPr>
                <w:rStyle w:val="FootnoteReference"/>
                <w:rFonts w:ascii="Arial" w:hAnsi="Arial" w:cs="Arial"/>
                <w:sz w:val="12"/>
                <w:szCs w:val="12"/>
              </w:rPr>
              <w:footnoteReference w:id="11"/>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(06/10/2010)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2E5A37" w:rsidRDefault="00D55E34" w:rsidP="002E5A37">
            <w:pPr>
              <w:jc w:val="right"/>
              <w:rPr>
                <w:rFonts w:ascii="Arial" w:hAnsi="Arial" w:cs="Arial"/>
                <w:b/>
                <w:sz w:val="12"/>
                <w:szCs w:val="12"/>
              </w:rPr>
            </w:pPr>
            <w:r w:rsidRPr="002E5A37">
              <w:rPr>
                <w:rFonts w:ascii="Arial" w:hAnsi="Arial" w:cs="Arial"/>
                <w:b/>
                <w:sz w:val="12"/>
                <w:szCs w:val="12"/>
              </w:rPr>
              <w:t xml:space="preserve"> (See footnote)</w:t>
            </w:r>
          </w:p>
        </w:tc>
        <w:tc>
          <w:tcPr>
            <w:tcW w:w="1080" w:type="dxa"/>
            <w:gridSpan w:val="2"/>
            <w:tcBorders>
              <w:top w:val="single" w:sz="4" w:space="0" w:color="auto"/>
              <w:bottom w:val="single" w:sz="4" w:space="0" w:color="auto"/>
              <w:right w:val="single" w:sz="4" w:space="0" w:color="auto"/>
            </w:tcBorders>
          </w:tcPr>
          <w:p w:rsidR="00D55E34" w:rsidRDefault="00D55E34" w:rsidP="002E5A37">
            <w:pPr>
              <w:jc w:val="right"/>
            </w:pPr>
            <w:r w:rsidRPr="00342BDD">
              <w:rPr>
                <w:rFonts w:ascii="Arial" w:hAnsi="Arial" w:cs="Arial"/>
                <w:b/>
                <w:sz w:val="12"/>
                <w:szCs w:val="12"/>
              </w:rPr>
              <w:t>(See footnote)</w:t>
            </w:r>
          </w:p>
        </w:tc>
        <w:tc>
          <w:tcPr>
            <w:tcW w:w="1102" w:type="dxa"/>
            <w:gridSpan w:val="2"/>
            <w:tcBorders>
              <w:top w:val="single" w:sz="4" w:space="0" w:color="auto"/>
              <w:bottom w:val="single" w:sz="4" w:space="0" w:color="auto"/>
              <w:right w:val="single" w:sz="4" w:space="0" w:color="auto"/>
            </w:tcBorders>
          </w:tcPr>
          <w:p w:rsidR="00D55E34" w:rsidRDefault="00D55E34" w:rsidP="002E5A37">
            <w:pPr>
              <w:jc w:val="right"/>
            </w:pPr>
            <w:r w:rsidRPr="00342BDD">
              <w:rPr>
                <w:rFonts w:ascii="Arial" w:hAnsi="Arial" w:cs="Arial"/>
                <w:b/>
                <w:sz w:val="12"/>
                <w:szCs w:val="12"/>
              </w:rPr>
              <w:t>(See footnote)</w:t>
            </w:r>
          </w:p>
        </w:tc>
        <w:tc>
          <w:tcPr>
            <w:tcW w:w="1095" w:type="dxa"/>
            <w:tcBorders>
              <w:top w:val="single" w:sz="4" w:space="0" w:color="auto"/>
              <w:bottom w:val="single" w:sz="4" w:space="0" w:color="auto"/>
              <w:right w:val="single" w:sz="4" w:space="0" w:color="auto"/>
            </w:tcBorders>
          </w:tcPr>
          <w:p w:rsidR="00D55E34" w:rsidRDefault="00D55E34" w:rsidP="002E5A37">
            <w:pPr>
              <w:jc w:val="right"/>
            </w:pPr>
            <w:r>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D55E34" w:rsidRDefault="00D55E34" w:rsidP="000D515C">
            <w:pPr>
              <w:jc w:val="right"/>
            </w:pPr>
            <w:r>
              <w:rPr>
                <w:rFonts w:ascii="Arial" w:hAnsi="Arial" w:cs="Arial"/>
                <w:b/>
                <w:sz w:val="12"/>
                <w:szCs w:val="12"/>
              </w:rPr>
              <w:t>Pending</w:t>
            </w:r>
          </w:p>
        </w:tc>
      </w:tr>
      <w:tr w:rsidR="00D55E34" w:rsidRPr="007047A1" w:rsidTr="00D55E34">
        <w:trPr>
          <w:trHeight w:val="341"/>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r w:rsidRPr="007047A1">
              <w:rPr>
                <w:rFonts w:ascii="Arial" w:hAnsi="Arial" w:cs="Arial"/>
                <w:sz w:val="12"/>
                <w:szCs w:val="12"/>
              </w:rPr>
              <w:t>Honduras</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b/>
                <w:sz w:val="12"/>
                <w:szCs w:val="12"/>
              </w:rPr>
              <w:t>Pending</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Tahoma" w:hAnsi="Tahoma" w:cs="Tahoma"/>
                <w:sz w:val="12"/>
                <w:szCs w:val="12"/>
              </w:rPr>
            </w:pPr>
            <w:r w:rsidRPr="007047A1">
              <w:rPr>
                <w:rFonts w:ascii="Arial" w:hAnsi="Arial" w:cs="Arial"/>
                <w:b/>
                <w:sz w:val="12"/>
                <w:szCs w:val="12"/>
              </w:rPr>
              <w:t>Pending</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Tahoma" w:hAnsi="Tahoma" w:cs="Tahoma"/>
                <w:sz w:val="12"/>
                <w:szCs w:val="12"/>
              </w:rPr>
            </w:pPr>
            <w:r w:rsidRPr="007047A1">
              <w:rPr>
                <w:rFonts w:ascii="Arial" w:hAnsi="Arial" w:cs="Arial"/>
                <w:b/>
                <w:sz w:val="12"/>
                <w:szCs w:val="12"/>
              </w:rPr>
              <w:t>Pending</w:t>
            </w:r>
          </w:p>
        </w:tc>
        <w:tc>
          <w:tcPr>
            <w:tcW w:w="1102"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Tahoma" w:hAnsi="Tahoma" w:cs="Tahoma"/>
                <w:sz w:val="12"/>
                <w:szCs w:val="12"/>
              </w:rPr>
            </w:pPr>
            <w:r w:rsidRPr="007047A1">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D55E34" w:rsidRPr="007047A1" w:rsidRDefault="00D55E34" w:rsidP="00A81350">
            <w:pPr>
              <w:jc w:val="right"/>
              <w:rPr>
                <w:rFonts w:ascii="Tahoma" w:hAnsi="Tahoma" w:cs="Tahoma"/>
                <w:sz w:val="12"/>
                <w:szCs w:val="12"/>
              </w:rPr>
            </w:pPr>
            <w:r w:rsidRPr="007047A1">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D55E34" w:rsidRPr="007047A1" w:rsidRDefault="00D55E34" w:rsidP="000D515C">
            <w:pPr>
              <w:jc w:val="right"/>
              <w:rPr>
                <w:rFonts w:ascii="Tahoma" w:hAnsi="Tahoma" w:cs="Tahoma"/>
                <w:sz w:val="12"/>
                <w:szCs w:val="12"/>
              </w:rPr>
            </w:pPr>
            <w:r w:rsidRPr="007047A1">
              <w:rPr>
                <w:rFonts w:ascii="Arial" w:hAnsi="Arial" w:cs="Arial"/>
                <w:b/>
                <w:sz w:val="12"/>
                <w:szCs w:val="12"/>
              </w:rPr>
              <w:t>Pending</w:t>
            </w:r>
          </w:p>
        </w:tc>
      </w:tr>
      <w:tr w:rsidR="00D55E34" w:rsidRPr="007047A1" w:rsidTr="00D55E34">
        <w:trPr>
          <w:trHeight w:val="890"/>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6C3A4B">
            <w:pPr>
              <w:jc w:val="center"/>
              <w:rPr>
                <w:rFonts w:ascii="Arial" w:hAnsi="Arial" w:cs="Arial"/>
                <w:sz w:val="12"/>
                <w:szCs w:val="12"/>
              </w:rPr>
            </w:pPr>
            <w:r w:rsidRPr="007047A1">
              <w:rPr>
                <w:rFonts w:ascii="Arial" w:hAnsi="Arial" w:cs="Arial"/>
                <w:sz w:val="12"/>
                <w:szCs w:val="12"/>
              </w:rPr>
              <w:t>Mexico</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$33,364</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$16,682</w:t>
            </w:r>
          </w:p>
          <w:p w:rsidR="00D55E34" w:rsidRPr="007047A1" w:rsidRDefault="00D55E34" w:rsidP="0011423B">
            <w:pPr>
              <w:jc w:val="right"/>
              <w:rPr>
                <w:rFonts w:ascii="Arial" w:hAnsi="Arial" w:cs="Arial"/>
                <w:sz w:val="12"/>
                <w:szCs w:val="12"/>
              </w:rPr>
            </w:pPr>
            <w:r w:rsidRPr="007047A1">
              <w:rPr>
                <w:rFonts w:ascii="Arial" w:hAnsi="Arial" w:cs="Arial"/>
                <w:sz w:val="12"/>
                <w:szCs w:val="12"/>
              </w:rPr>
              <w:t>(18/05/2009)</w:t>
            </w:r>
          </w:p>
          <w:p w:rsidR="00D55E34" w:rsidRPr="007047A1" w:rsidRDefault="00D55E34" w:rsidP="0011423B">
            <w:pPr>
              <w:jc w:val="right"/>
              <w:rPr>
                <w:rFonts w:ascii="Arial" w:hAnsi="Arial" w:cs="Arial"/>
                <w:sz w:val="12"/>
                <w:szCs w:val="12"/>
              </w:rPr>
            </w:pPr>
            <w:r w:rsidRPr="007047A1">
              <w:rPr>
                <w:rFonts w:ascii="Arial" w:hAnsi="Arial" w:cs="Arial"/>
                <w:sz w:val="12"/>
                <w:szCs w:val="12"/>
              </w:rPr>
              <w:t>$16,682</w:t>
            </w:r>
          </w:p>
          <w:p w:rsidR="00D55E34" w:rsidRPr="007047A1" w:rsidRDefault="00D55E34" w:rsidP="0011423B">
            <w:pPr>
              <w:jc w:val="right"/>
              <w:rPr>
                <w:rFonts w:ascii="Arial" w:hAnsi="Arial" w:cs="Arial"/>
                <w:sz w:val="12"/>
                <w:szCs w:val="12"/>
              </w:rPr>
            </w:pPr>
            <w:r w:rsidRPr="007047A1">
              <w:rPr>
                <w:rFonts w:ascii="Arial" w:hAnsi="Arial" w:cs="Arial"/>
                <w:sz w:val="12"/>
                <w:szCs w:val="12"/>
              </w:rPr>
              <w:t>(02/12/2009)</w:t>
            </w:r>
          </w:p>
          <w:p w:rsidR="00D55E34" w:rsidRPr="007047A1" w:rsidRDefault="00D55E34" w:rsidP="0011423B">
            <w:pPr>
              <w:jc w:val="right"/>
              <w:rPr>
                <w:rFonts w:ascii="Arial" w:hAnsi="Arial" w:cs="Arial"/>
                <w:sz w:val="12"/>
                <w:szCs w:val="12"/>
              </w:rPr>
            </w:pP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$16,662</w:t>
            </w:r>
          </w:p>
          <w:p w:rsidR="00D55E34" w:rsidRPr="007047A1" w:rsidRDefault="00D55E34" w:rsidP="0011423B">
            <w:pPr>
              <w:jc w:val="right"/>
              <w:rPr>
                <w:rFonts w:ascii="Arial" w:hAnsi="Arial" w:cs="Arial"/>
                <w:sz w:val="12"/>
                <w:szCs w:val="12"/>
              </w:rPr>
            </w:pPr>
            <w:r w:rsidRPr="007047A1">
              <w:rPr>
                <w:rFonts w:ascii="Arial" w:hAnsi="Arial" w:cs="Arial"/>
                <w:sz w:val="12"/>
                <w:szCs w:val="12"/>
              </w:rPr>
              <w:t>(14/05/2010)</w:t>
            </w:r>
          </w:p>
          <w:p w:rsidR="00D55E34" w:rsidRPr="007047A1" w:rsidRDefault="00D55E34" w:rsidP="0011423B">
            <w:pPr>
              <w:jc w:val="right"/>
              <w:rPr>
                <w:rFonts w:ascii="Arial" w:hAnsi="Arial" w:cs="Arial"/>
                <w:sz w:val="12"/>
                <w:szCs w:val="12"/>
              </w:rPr>
            </w:pPr>
            <w:r w:rsidRPr="007047A1">
              <w:rPr>
                <w:rFonts w:ascii="Arial" w:hAnsi="Arial" w:cs="Arial"/>
                <w:sz w:val="12"/>
                <w:szCs w:val="12"/>
              </w:rPr>
              <w:t>$16,682</w:t>
            </w:r>
          </w:p>
          <w:p w:rsidR="00D55E34" w:rsidRPr="007047A1" w:rsidRDefault="00D55E34" w:rsidP="0011423B">
            <w:pPr>
              <w:jc w:val="right"/>
              <w:rPr>
                <w:rFonts w:ascii="Arial" w:hAnsi="Arial" w:cs="Arial"/>
                <w:sz w:val="12"/>
                <w:szCs w:val="12"/>
              </w:rPr>
            </w:pPr>
            <w:r w:rsidRPr="007047A1">
              <w:rPr>
                <w:rFonts w:ascii="Arial" w:hAnsi="Arial" w:cs="Arial"/>
                <w:sz w:val="12"/>
                <w:szCs w:val="12"/>
              </w:rPr>
              <w:t>(18/05/2010)</w:t>
            </w:r>
          </w:p>
          <w:p w:rsidR="00D55E34" w:rsidRPr="007047A1" w:rsidRDefault="00D55E34" w:rsidP="0011423B">
            <w:pPr>
              <w:jc w:val="right"/>
              <w:rPr>
                <w:rFonts w:ascii="Arial" w:hAnsi="Arial" w:cs="Arial"/>
                <w:sz w:val="12"/>
                <w:szCs w:val="12"/>
              </w:rPr>
            </w:pP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$16,662</w:t>
            </w:r>
          </w:p>
          <w:p w:rsidR="00D55E34" w:rsidRPr="007047A1" w:rsidRDefault="00D55E34" w:rsidP="0011423B">
            <w:pPr>
              <w:jc w:val="right"/>
              <w:rPr>
                <w:rFonts w:ascii="Arial" w:hAnsi="Arial" w:cs="Arial"/>
                <w:sz w:val="12"/>
                <w:szCs w:val="12"/>
              </w:rPr>
            </w:pPr>
            <w:r w:rsidRPr="007047A1">
              <w:rPr>
                <w:rFonts w:ascii="Arial" w:hAnsi="Arial" w:cs="Arial"/>
                <w:sz w:val="12"/>
                <w:szCs w:val="12"/>
              </w:rPr>
              <w:t>(08/07/2011)</w:t>
            </w:r>
          </w:p>
          <w:p w:rsidR="00D55E34" w:rsidRPr="007047A1" w:rsidRDefault="00D55E34" w:rsidP="0011423B">
            <w:pPr>
              <w:jc w:val="right"/>
              <w:rPr>
                <w:rFonts w:ascii="Arial" w:hAnsi="Arial" w:cs="Arial"/>
                <w:sz w:val="12"/>
                <w:szCs w:val="12"/>
              </w:rPr>
            </w:pPr>
            <w:r w:rsidRPr="007047A1">
              <w:rPr>
                <w:rFonts w:ascii="Arial" w:hAnsi="Arial" w:cs="Arial"/>
                <w:sz w:val="12"/>
                <w:szCs w:val="12"/>
              </w:rPr>
              <w:t>$16,682</w:t>
            </w:r>
          </w:p>
          <w:p w:rsidR="00D55E34" w:rsidRPr="007047A1" w:rsidRDefault="00D55E34" w:rsidP="0011423B">
            <w:pPr>
              <w:jc w:val="right"/>
              <w:rPr>
                <w:rFonts w:ascii="Arial" w:hAnsi="Arial" w:cs="Arial"/>
                <w:sz w:val="12"/>
                <w:szCs w:val="12"/>
              </w:rPr>
            </w:pPr>
            <w:r w:rsidRPr="007047A1">
              <w:rPr>
                <w:rFonts w:ascii="Arial" w:hAnsi="Arial" w:cs="Arial"/>
                <w:sz w:val="12"/>
                <w:szCs w:val="12"/>
              </w:rPr>
              <w:t>(03/02/2012)</w:t>
            </w:r>
          </w:p>
          <w:p w:rsidR="00D55E34" w:rsidRPr="007047A1" w:rsidRDefault="00D55E34" w:rsidP="0011423B">
            <w:pPr>
              <w:jc w:val="right"/>
              <w:rPr>
                <w:rFonts w:ascii="Arial" w:hAnsi="Arial" w:cs="Arial"/>
                <w:sz w:val="12"/>
                <w:szCs w:val="12"/>
              </w:rPr>
            </w:pPr>
          </w:p>
          <w:p w:rsidR="00D55E34" w:rsidRPr="007047A1" w:rsidRDefault="00D55E34" w:rsidP="0011423B">
            <w:pPr>
              <w:jc w:val="right"/>
              <w:rPr>
                <w:rFonts w:ascii="Arial" w:hAnsi="Arial" w:cs="Arial"/>
                <w:sz w:val="12"/>
                <w:szCs w:val="12"/>
              </w:rPr>
            </w:pPr>
          </w:p>
        </w:tc>
        <w:tc>
          <w:tcPr>
            <w:tcW w:w="1102"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$16,682</w:t>
            </w:r>
          </w:p>
          <w:p w:rsidR="00D55E34" w:rsidRPr="007047A1" w:rsidRDefault="00D55E34" w:rsidP="0011423B">
            <w:pPr>
              <w:jc w:val="right"/>
              <w:rPr>
                <w:rFonts w:ascii="Arial" w:hAnsi="Arial" w:cs="Arial"/>
                <w:sz w:val="12"/>
                <w:szCs w:val="12"/>
              </w:rPr>
            </w:pPr>
            <w:r w:rsidRPr="007047A1">
              <w:rPr>
                <w:rFonts w:ascii="Arial" w:hAnsi="Arial" w:cs="Arial"/>
                <w:sz w:val="12"/>
                <w:szCs w:val="12"/>
              </w:rPr>
              <w:t>(04/04/2012)</w:t>
            </w:r>
          </w:p>
          <w:p w:rsidR="00D55E34" w:rsidRPr="007047A1" w:rsidRDefault="00D55E34" w:rsidP="0011423B">
            <w:pPr>
              <w:jc w:val="right"/>
              <w:rPr>
                <w:rFonts w:ascii="Tahoma" w:hAnsi="Tahoma" w:cs="Tahoma"/>
                <w:sz w:val="12"/>
                <w:szCs w:val="12"/>
              </w:rPr>
            </w:pPr>
            <w:r w:rsidRPr="007047A1">
              <w:rPr>
                <w:rFonts w:ascii="Tahoma" w:hAnsi="Tahoma" w:cs="Tahoma"/>
                <w:sz w:val="12"/>
                <w:szCs w:val="12"/>
              </w:rPr>
              <w:t>$16,660</w:t>
            </w:r>
          </w:p>
          <w:p w:rsidR="00D55E34" w:rsidRPr="007047A1" w:rsidRDefault="00D55E34" w:rsidP="0011423B">
            <w:pPr>
              <w:jc w:val="right"/>
              <w:rPr>
                <w:rFonts w:ascii="Tahoma" w:hAnsi="Tahoma" w:cs="Tahoma"/>
                <w:sz w:val="12"/>
                <w:szCs w:val="12"/>
              </w:rPr>
            </w:pPr>
            <w:r w:rsidRPr="007047A1">
              <w:rPr>
                <w:rFonts w:ascii="Tahoma" w:hAnsi="Tahoma" w:cs="Tahoma"/>
                <w:sz w:val="12"/>
                <w:szCs w:val="12"/>
              </w:rPr>
              <w:t>(06/11/2012)</w:t>
            </w:r>
          </w:p>
        </w:tc>
        <w:tc>
          <w:tcPr>
            <w:tcW w:w="1095" w:type="dxa"/>
            <w:tcBorders>
              <w:top w:val="single" w:sz="4" w:space="0" w:color="auto"/>
              <w:bottom w:val="single" w:sz="4" w:space="0" w:color="auto"/>
              <w:right w:val="single" w:sz="4" w:space="0" w:color="auto"/>
            </w:tcBorders>
          </w:tcPr>
          <w:p w:rsidR="00D55E34" w:rsidRPr="00437AAE" w:rsidRDefault="00D55E34" w:rsidP="00095C76">
            <w:pPr>
              <w:jc w:val="right"/>
              <w:rPr>
                <w:rFonts w:ascii="Tahoma" w:hAnsi="Tahoma" w:cs="Tahoma"/>
                <w:sz w:val="12"/>
                <w:szCs w:val="12"/>
                <w:lang w:val="es-CR"/>
              </w:rPr>
            </w:pPr>
            <w:r w:rsidRPr="00437AAE">
              <w:rPr>
                <w:rFonts w:ascii="Tahoma" w:hAnsi="Tahoma" w:cs="Tahoma"/>
                <w:sz w:val="12"/>
                <w:szCs w:val="12"/>
                <w:lang w:val="es-CR"/>
              </w:rPr>
              <w:t>$16,660</w:t>
            </w:r>
          </w:p>
          <w:p w:rsidR="00D55E34" w:rsidRDefault="00D55E34" w:rsidP="00095C76">
            <w:pPr>
              <w:jc w:val="right"/>
              <w:rPr>
                <w:rFonts w:ascii="Tahoma" w:hAnsi="Tahoma" w:cs="Tahoma"/>
                <w:sz w:val="12"/>
                <w:szCs w:val="12"/>
                <w:lang w:val="es-CR"/>
              </w:rPr>
            </w:pPr>
            <w:r>
              <w:rPr>
                <w:rFonts w:ascii="Tahoma" w:hAnsi="Tahoma" w:cs="Tahoma"/>
                <w:sz w:val="12"/>
                <w:szCs w:val="12"/>
                <w:lang w:val="es-CR"/>
              </w:rPr>
              <w:t>(07</w:t>
            </w:r>
            <w:r w:rsidRPr="00437AAE">
              <w:rPr>
                <w:rFonts w:ascii="Tahoma" w:hAnsi="Tahoma" w:cs="Tahoma"/>
                <w:sz w:val="12"/>
                <w:szCs w:val="12"/>
                <w:lang w:val="es-CR"/>
              </w:rPr>
              <w:t>/</w:t>
            </w:r>
            <w:r>
              <w:rPr>
                <w:rFonts w:ascii="Tahoma" w:hAnsi="Tahoma" w:cs="Tahoma"/>
                <w:sz w:val="12"/>
                <w:szCs w:val="12"/>
                <w:lang w:val="es-CR"/>
              </w:rPr>
              <w:t>05</w:t>
            </w:r>
            <w:r w:rsidRPr="00437AAE">
              <w:rPr>
                <w:rFonts w:ascii="Tahoma" w:hAnsi="Tahoma" w:cs="Tahoma"/>
                <w:sz w:val="12"/>
                <w:szCs w:val="12"/>
                <w:lang w:val="es-CR"/>
              </w:rPr>
              <w:t>/201</w:t>
            </w:r>
            <w:r>
              <w:rPr>
                <w:rFonts w:ascii="Tahoma" w:hAnsi="Tahoma" w:cs="Tahoma"/>
                <w:sz w:val="12"/>
                <w:szCs w:val="12"/>
                <w:lang w:val="es-CR"/>
              </w:rPr>
              <w:t>3</w:t>
            </w:r>
            <w:r w:rsidRPr="00437AAE">
              <w:rPr>
                <w:rFonts w:ascii="Tahoma" w:hAnsi="Tahoma" w:cs="Tahoma"/>
                <w:sz w:val="12"/>
                <w:szCs w:val="12"/>
                <w:lang w:val="es-CR"/>
              </w:rPr>
              <w:t>)</w:t>
            </w:r>
          </w:p>
          <w:p w:rsidR="00D55E34" w:rsidRPr="00437AAE" w:rsidRDefault="00D55E34" w:rsidP="00095C76">
            <w:pPr>
              <w:jc w:val="right"/>
              <w:rPr>
                <w:rFonts w:ascii="Tahoma" w:hAnsi="Tahoma" w:cs="Tahoma"/>
                <w:sz w:val="12"/>
                <w:szCs w:val="12"/>
                <w:lang w:val="es-CR"/>
              </w:rPr>
            </w:pPr>
            <w:r w:rsidRPr="00437AAE">
              <w:rPr>
                <w:rFonts w:ascii="Tahoma" w:hAnsi="Tahoma" w:cs="Tahoma"/>
                <w:sz w:val="12"/>
                <w:szCs w:val="12"/>
                <w:lang w:val="es-CR"/>
              </w:rPr>
              <w:t>$16,660</w:t>
            </w:r>
          </w:p>
          <w:p w:rsidR="00D55E34" w:rsidRPr="00437AAE" w:rsidRDefault="00D55E34" w:rsidP="00095C76">
            <w:pPr>
              <w:jc w:val="right"/>
              <w:rPr>
                <w:rFonts w:ascii="Tahoma" w:hAnsi="Tahoma" w:cs="Tahoma"/>
                <w:sz w:val="12"/>
                <w:szCs w:val="12"/>
                <w:lang w:val="es-CR"/>
              </w:rPr>
            </w:pPr>
            <w:r>
              <w:rPr>
                <w:rFonts w:ascii="Tahoma" w:hAnsi="Tahoma" w:cs="Tahoma"/>
                <w:sz w:val="12"/>
                <w:szCs w:val="12"/>
                <w:lang w:val="es-CR"/>
              </w:rPr>
              <w:t>(1</w:t>
            </w:r>
            <w:r w:rsidRPr="00437AAE">
              <w:rPr>
                <w:rFonts w:ascii="Tahoma" w:hAnsi="Tahoma" w:cs="Tahoma"/>
                <w:sz w:val="12"/>
                <w:szCs w:val="12"/>
                <w:lang w:val="es-CR"/>
              </w:rPr>
              <w:t>6/</w:t>
            </w:r>
            <w:r>
              <w:rPr>
                <w:rFonts w:ascii="Tahoma" w:hAnsi="Tahoma" w:cs="Tahoma"/>
                <w:sz w:val="12"/>
                <w:szCs w:val="12"/>
                <w:lang w:val="es-CR"/>
              </w:rPr>
              <w:t>05</w:t>
            </w:r>
            <w:r w:rsidRPr="00437AAE">
              <w:rPr>
                <w:rFonts w:ascii="Tahoma" w:hAnsi="Tahoma" w:cs="Tahoma"/>
                <w:sz w:val="12"/>
                <w:szCs w:val="12"/>
                <w:lang w:val="es-CR"/>
              </w:rPr>
              <w:t>/201</w:t>
            </w:r>
            <w:r>
              <w:rPr>
                <w:rFonts w:ascii="Tahoma" w:hAnsi="Tahoma" w:cs="Tahoma"/>
                <w:sz w:val="12"/>
                <w:szCs w:val="12"/>
                <w:lang w:val="es-CR"/>
              </w:rPr>
              <w:t>3</w:t>
            </w:r>
            <w:r w:rsidRPr="00437AAE">
              <w:rPr>
                <w:rFonts w:ascii="Tahoma" w:hAnsi="Tahoma" w:cs="Tahoma"/>
                <w:sz w:val="12"/>
                <w:szCs w:val="12"/>
                <w:lang w:val="es-CR"/>
              </w:rPr>
              <w:t>)</w:t>
            </w:r>
          </w:p>
        </w:tc>
        <w:tc>
          <w:tcPr>
            <w:tcW w:w="1095" w:type="dxa"/>
            <w:tcBorders>
              <w:top w:val="single" w:sz="4" w:space="0" w:color="auto"/>
              <w:bottom w:val="single" w:sz="4" w:space="0" w:color="auto"/>
              <w:right w:val="single" w:sz="4" w:space="0" w:color="auto"/>
            </w:tcBorders>
          </w:tcPr>
          <w:p w:rsidR="00D55E34" w:rsidRPr="00437AAE" w:rsidRDefault="00D55E34" w:rsidP="000D515C">
            <w:pPr>
              <w:jc w:val="right"/>
              <w:rPr>
                <w:rFonts w:ascii="Tahoma" w:hAnsi="Tahoma" w:cs="Tahoma"/>
                <w:sz w:val="12"/>
                <w:szCs w:val="12"/>
                <w:lang w:val="es-CR"/>
              </w:rPr>
            </w:pPr>
            <w:r w:rsidRPr="00437AAE">
              <w:rPr>
                <w:rFonts w:ascii="Tahoma" w:hAnsi="Tahoma" w:cs="Tahoma"/>
                <w:sz w:val="12"/>
                <w:szCs w:val="12"/>
                <w:lang w:val="es-CR"/>
              </w:rPr>
              <w:t>$16,6</w:t>
            </w:r>
            <w:r>
              <w:rPr>
                <w:rFonts w:ascii="Tahoma" w:hAnsi="Tahoma" w:cs="Tahoma"/>
                <w:sz w:val="12"/>
                <w:szCs w:val="12"/>
                <w:lang w:val="es-CR"/>
              </w:rPr>
              <w:t>5</w:t>
            </w:r>
            <w:r w:rsidRPr="00437AAE">
              <w:rPr>
                <w:rFonts w:ascii="Tahoma" w:hAnsi="Tahoma" w:cs="Tahoma"/>
                <w:sz w:val="12"/>
                <w:szCs w:val="12"/>
                <w:lang w:val="es-CR"/>
              </w:rPr>
              <w:t>0</w:t>
            </w:r>
          </w:p>
          <w:p w:rsidR="00D55E34" w:rsidRDefault="00D55E34" w:rsidP="000D515C">
            <w:pPr>
              <w:jc w:val="right"/>
              <w:rPr>
                <w:rFonts w:ascii="Tahoma" w:hAnsi="Tahoma" w:cs="Tahoma"/>
                <w:sz w:val="12"/>
                <w:szCs w:val="12"/>
                <w:lang w:val="es-CR"/>
              </w:rPr>
            </w:pPr>
            <w:r>
              <w:rPr>
                <w:rFonts w:ascii="Tahoma" w:hAnsi="Tahoma" w:cs="Tahoma"/>
                <w:sz w:val="12"/>
                <w:szCs w:val="12"/>
                <w:lang w:val="es-CR"/>
              </w:rPr>
              <w:t>(24</w:t>
            </w:r>
            <w:r w:rsidRPr="00437AAE">
              <w:rPr>
                <w:rFonts w:ascii="Tahoma" w:hAnsi="Tahoma" w:cs="Tahoma"/>
                <w:sz w:val="12"/>
                <w:szCs w:val="12"/>
                <w:lang w:val="es-CR"/>
              </w:rPr>
              <w:t>/</w:t>
            </w:r>
            <w:r>
              <w:rPr>
                <w:rFonts w:ascii="Tahoma" w:hAnsi="Tahoma" w:cs="Tahoma"/>
                <w:sz w:val="12"/>
                <w:szCs w:val="12"/>
                <w:lang w:val="es-CR"/>
              </w:rPr>
              <w:t>03</w:t>
            </w:r>
            <w:r w:rsidRPr="00437AAE">
              <w:rPr>
                <w:rFonts w:ascii="Tahoma" w:hAnsi="Tahoma" w:cs="Tahoma"/>
                <w:sz w:val="12"/>
                <w:szCs w:val="12"/>
                <w:lang w:val="es-CR"/>
              </w:rPr>
              <w:t>/201</w:t>
            </w:r>
            <w:r>
              <w:rPr>
                <w:rFonts w:ascii="Tahoma" w:hAnsi="Tahoma" w:cs="Tahoma"/>
                <w:sz w:val="12"/>
                <w:szCs w:val="12"/>
                <w:lang w:val="es-CR"/>
              </w:rPr>
              <w:t>4</w:t>
            </w:r>
            <w:r w:rsidRPr="00437AAE">
              <w:rPr>
                <w:rFonts w:ascii="Tahoma" w:hAnsi="Tahoma" w:cs="Tahoma"/>
                <w:sz w:val="12"/>
                <w:szCs w:val="12"/>
                <w:lang w:val="es-CR"/>
              </w:rPr>
              <w:t>)</w:t>
            </w:r>
          </w:p>
          <w:p w:rsidR="00D55E34" w:rsidRPr="00437AAE" w:rsidRDefault="00D55E34" w:rsidP="000D515C">
            <w:pPr>
              <w:jc w:val="right"/>
              <w:rPr>
                <w:rFonts w:ascii="Tahoma" w:hAnsi="Tahoma" w:cs="Tahoma"/>
                <w:sz w:val="12"/>
                <w:szCs w:val="12"/>
                <w:lang w:val="es-CR"/>
              </w:rPr>
            </w:pPr>
          </w:p>
        </w:tc>
      </w:tr>
      <w:tr w:rsidR="00D55E34" w:rsidRPr="007047A1" w:rsidTr="00D55E34">
        <w:trPr>
          <w:trHeight w:val="395"/>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r w:rsidRPr="007047A1">
              <w:rPr>
                <w:rFonts w:ascii="Arial" w:hAnsi="Arial" w:cs="Arial"/>
                <w:sz w:val="12"/>
                <w:szCs w:val="12"/>
              </w:rPr>
              <w:t>Nicaragua</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$4,875</w:t>
            </w:r>
          </w:p>
          <w:p w:rsidR="00D55E34" w:rsidRPr="007047A1" w:rsidRDefault="00D55E34" w:rsidP="0011423B">
            <w:pPr>
              <w:jc w:val="right"/>
              <w:rPr>
                <w:rFonts w:ascii="Arial" w:hAnsi="Arial" w:cs="Arial"/>
                <w:sz w:val="12"/>
                <w:szCs w:val="12"/>
              </w:rPr>
            </w:pPr>
            <w:r w:rsidRPr="007047A1">
              <w:rPr>
                <w:rFonts w:ascii="Arial" w:hAnsi="Arial" w:cs="Arial"/>
                <w:sz w:val="12"/>
                <w:szCs w:val="12"/>
              </w:rPr>
              <w:t>(01/05/2010)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$4,866</w:t>
            </w:r>
          </w:p>
          <w:p w:rsidR="00D55E34" w:rsidRPr="007047A1" w:rsidRDefault="00D55E34" w:rsidP="0011423B">
            <w:pPr>
              <w:jc w:val="right"/>
              <w:rPr>
                <w:rFonts w:ascii="Arial" w:hAnsi="Arial" w:cs="Arial"/>
                <w:sz w:val="12"/>
                <w:szCs w:val="12"/>
              </w:rPr>
            </w:pPr>
            <w:r w:rsidRPr="007047A1">
              <w:rPr>
                <w:rFonts w:ascii="Arial" w:hAnsi="Arial" w:cs="Arial"/>
                <w:sz w:val="12"/>
                <w:szCs w:val="12"/>
              </w:rPr>
              <w:t>(01/06/2011)</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Tahoma" w:hAnsi="Tahoma" w:cs="Tahoma"/>
                <w:sz w:val="12"/>
                <w:szCs w:val="12"/>
              </w:rPr>
            </w:pPr>
            <w:r w:rsidRPr="007047A1">
              <w:rPr>
                <w:rFonts w:ascii="Arial" w:hAnsi="Arial" w:cs="Arial"/>
                <w:sz w:val="12"/>
                <w:szCs w:val="12"/>
              </w:rPr>
              <w:t>(10/01/2012)</w:t>
            </w:r>
          </w:p>
        </w:tc>
        <w:tc>
          <w:tcPr>
            <w:tcW w:w="1102"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Tahoma" w:hAnsi="Tahoma" w:cs="Tahoma"/>
                <w:sz w:val="12"/>
                <w:szCs w:val="12"/>
              </w:rPr>
            </w:pPr>
            <w:r w:rsidRPr="007047A1">
              <w:rPr>
                <w:rFonts w:ascii="Arial" w:hAnsi="Arial" w:cs="Arial"/>
                <w:sz w:val="12"/>
                <w:szCs w:val="12"/>
              </w:rPr>
              <w:t>(29/10/2012)</w:t>
            </w:r>
          </w:p>
        </w:tc>
        <w:tc>
          <w:tcPr>
            <w:tcW w:w="1095" w:type="dxa"/>
            <w:tcBorders>
              <w:top w:val="single" w:sz="4" w:space="0" w:color="auto"/>
              <w:bottom w:val="single" w:sz="4" w:space="0" w:color="auto"/>
              <w:right w:val="single" w:sz="4" w:space="0" w:color="auto"/>
            </w:tcBorders>
          </w:tcPr>
          <w:p w:rsidR="00D55E34" w:rsidRDefault="00D55E34" w:rsidP="00B031CA">
            <w:pPr>
              <w:jc w:val="right"/>
              <w:rPr>
                <w:rFonts w:ascii="Arial" w:hAnsi="Arial" w:cs="Arial"/>
                <w:sz w:val="12"/>
                <w:szCs w:val="12"/>
                <w:lang w:val="es-CR"/>
              </w:rPr>
            </w:pPr>
            <w:r w:rsidRPr="00591C6F">
              <w:rPr>
                <w:rFonts w:ascii="Arial" w:hAnsi="Arial" w:cs="Arial"/>
                <w:sz w:val="12"/>
                <w:szCs w:val="12"/>
                <w:lang w:val="es-CR"/>
              </w:rPr>
              <w:t>$4</w:t>
            </w:r>
            <w:r>
              <w:rPr>
                <w:rFonts w:ascii="Arial" w:hAnsi="Arial" w:cs="Arial"/>
                <w:sz w:val="12"/>
                <w:szCs w:val="12"/>
                <w:lang w:val="es-CR"/>
              </w:rPr>
              <w:t>,</w:t>
            </w:r>
            <w:r w:rsidRPr="00591C6F">
              <w:rPr>
                <w:rFonts w:ascii="Arial" w:hAnsi="Arial" w:cs="Arial"/>
                <w:sz w:val="12"/>
                <w:szCs w:val="12"/>
                <w:lang w:val="es-CR"/>
              </w:rPr>
              <w:t>968</w:t>
            </w:r>
          </w:p>
          <w:p w:rsidR="00D55E34" w:rsidRPr="00591C6F" w:rsidRDefault="00D55E34" w:rsidP="00B031CA">
            <w:pPr>
              <w:jc w:val="right"/>
              <w:rPr>
                <w:rFonts w:ascii="Tahoma" w:hAnsi="Tahoma" w:cs="Tahoma"/>
                <w:sz w:val="12"/>
                <w:szCs w:val="12"/>
                <w:lang w:val="es-CR"/>
              </w:rPr>
            </w:pPr>
            <w:r>
              <w:rPr>
                <w:rFonts w:ascii="Arial" w:hAnsi="Arial" w:cs="Arial"/>
                <w:sz w:val="12"/>
                <w:szCs w:val="12"/>
                <w:lang w:val="es-CR"/>
              </w:rPr>
              <w:t>(03/10/2013)</w:t>
            </w:r>
          </w:p>
        </w:tc>
        <w:tc>
          <w:tcPr>
            <w:tcW w:w="1095" w:type="dxa"/>
            <w:tcBorders>
              <w:top w:val="single" w:sz="4" w:space="0" w:color="auto"/>
              <w:bottom w:val="single" w:sz="4" w:space="0" w:color="auto"/>
              <w:right w:val="single" w:sz="4" w:space="0" w:color="auto"/>
            </w:tcBorders>
          </w:tcPr>
          <w:p w:rsidR="00D55E34" w:rsidRDefault="00D55E34" w:rsidP="000D515C">
            <w:pPr>
              <w:jc w:val="right"/>
              <w:rPr>
                <w:rFonts w:ascii="Tahoma" w:hAnsi="Tahoma" w:cs="Tahoma"/>
                <w:sz w:val="12"/>
                <w:szCs w:val="12"/>
              </w:rPr>
            </w:pPr>
            <w:r w:rsidRPr="007047A1">
              <w:rPr>
                <w:rFonts w:ascii="Arial" w:hAnsi="Arial" w:cs="Arial"/>
                <w:b/>
                <w:sz w:val="12"/>
                <w:szCs w:val="12"/>
              </w:rPr>
              <w:t>Pending</w:t>
            </w:r>
          </w:p>
          <w:p w:rsidR="00D55E34" w:rsidRPr="00D55E34" w:rsidRDefault="00D55E34" w:rsidP="000D515C">
            <w:pPr>
              <w:rPr>
                <w:rFonts w:ascii="Tahoma" w:hAnsi="Tahoma" w:cs="Tahoma"/>
                <w:sz w:val="12"/>
                <w:szCs w:val="12"/>
              </w:rPr>
            </w:pPr>
          </w:p>
        </w:tc>
      </w:tr>
      <w:tr w:rsidR="00D55E34" w:rsidRPr="007047A1" w:rsidTr="00D55E34">
        <w:trPr>
          <w:trHeight w:val="363"/>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11423B">
            <w:pPr>
              <w:jc w:val="center"/>
              <w:rPr>
                <w:rFonts w:ascii="Arial" w:hAnsi="Arial" w:cs="Arial"/>
                <w:sz w:val="12"/>
                <w:szCs w:val="12"/>
              </w:rPr>
            </w:pPr>
            <w:r w:rsidRPr="007047A1">
              <w:rPr>
                <w:rFonts w:ascii="Arial" w:hAnsi="Arial" w:cs="Arial"/>
                <w:sz w:val="12"/>
                <w:szCs w:val="12"/>
              </w:rPr>
              <w:t>Panama</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(14/02/2011)</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(07/04/2011)</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(07/04/2011)</w:t>
            </w:r>
          </w:p>
        </w:tc>
        <w:tc>
          <w:tcPr>
            <w:tcW w:w="1102"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$5,000</w:t>
            </w:r>
          </w:p>
          <w:p w:rsidR="00D55E34" w:rsidRPr="007047A1" w:rsidRDefault="00D55E34" w:rsidP="0011423B">
            <w:pPr>
              <w:jc w:val="right"/>
              <w:rPr>
                <w:rFonts w:ascii="Arial" w:hAnsi="Arial" w:cs="Arial"/>
                <w:sz w:val="12"/>
                <w:szCs w:val="12"/>
              </w:rPr>
            </w:pPr>
            <w:r w:rsidRPr="007047A1">
              <w:rPr>
                <w:rFonts w:ascii="Arial" w:hAnsi="Arial" w:cs="Arial"/>
                <w:sz w:val="12"/>
                <w:szCs w:val="12"/>
              </w:rPr>
              <w:t>(09/11/2012)</w:t>
            </w:r>
          </w:p>
        </w:tc>
        <w:tc>
          <w:tcPr>
            <w:tcW w:w="1095" w:type="dxa"/>
            <w:tcBorders>
              <w:top w:val="single" w:sz="4" w:space="0" w:color="auto"/>
              <w:bottom w:val="single" w:sz="4" w:space="0" w:color="auto"/>
              <w:right w:val="single" w:sz="4" w:space="0" w:color="auto"/>
            </w:tcBorders>
          </w:tcPr>
          <w:p w:rsidR="00D55E34" w:rsidRPr="007047A1" w:rsidRDefault="00D55E34" w:rsidP="00A81350">
            <w:pPr>
              <w:jc w:val="right"/>
              <w:rPr>
                <w:rFonts w:ascii="Tahoma" w:hAnsi="Tahoma" w:cs="Tahoma"/>
                <w:sz w:val="12"/>
                <w:szCs w:val="12"/>
              </w:rPr>
            </w:pPr>
            <w:r w:rsidRPr="007047A1">
              <w:rPr>
                <w:rFonts w:ascii="Arial" w:hAnsi="Arial" w:cs="Arial"/>
                <w:b/>
                <w:sz w:val="12"/>
                <w:szCs w:val="12"/>
              </w:rPr>
              <w:t>Pending</w:t>
            </w:r>
          </w:p>
        </w:tc>
        <w:tc>
          <w:tcPr>
            <w:tcW w:w="1095" w:type="dxa"/>
            <w:tcBorders>
              <w:top w:val="single" w:sz="4" w:space="0" w:color="auto"/>
              <w:bottom w:val="single" w:sz="4" w:space="0" w:color="auto"/>
              <w:right w:val="single" w:sz="4" w:space="0" w:color="auto"/>
            </w:tcBorders>
          </w:tcPr>
          <w:p w:rsidR="00D55E34" w:rsidRDefault="00D55E34" w:rsidP="000D515C">
            <w:pPr>
              <w:jc w:val="right"/>
              <w:rPr>
                <w:rFonts w:ascii="Tahoma" w:hAnsi="Tahoma" w:cs="Tahoma"/>
                <w:sz w:val="12"/>
                <w:szCs w:val="12"/>
              </w:rPr>
            </w:pPr>
            <w:r w:rsidRPr="007047A1">
              <w:rPr>
                <w:rFonts w:ascii="Arial" w:hAnsi="Arial" w:cs="Arial"/>
                <w:b/>
                <w:sz w:val="12"/>
                <w:szCs w:val="12"/>
              </w:rPr>
              <w:t>Pending</w:t>
            </w:r>
          </w:p>
          <w:p w:rsidR="00D55E34" w:rsidRPr="00D55E34" w:rsidRDefault="00D55E34" w:rsidP="00D55E34">
            <w:pPr>
              <w:rPr>
                <w:rFonts w:ascii="Tahoma" w:hAnsi="Tahoma" w:cs="Tahoma"/>
                <w:sz w:val="12"/>
                <w:szCs w:val="12"/>
              </w:rPr>
            </w:pPr>
          </w:p>
        </w:tc>
      </w:tr>
      <w:tr w:rsidR="00D55E34" w:rsidRPr="007047A1" w:rsidTr="00D55E34">
        <w:trPr>
          <w:trHeight w:val="353"/>
          <w:jc w:val="center"/>
        </w:trPr>
        <w:tc>
          <w:tcPr>
            <w:tcW w:w="900" w:type="dxa"/>
            <w:tcBorders>
              <w:top w:val="single" w:sz="4" w:space="0" w:color="auto"/>
              <w:left w:val="single" w:sz="4" w:space="0" w:color="auto"/>
              <w:bottom w:val="single" w:sz="4" w:space="0" w:color="auto"/>
              <w:right w:val="single" w:sz="4" w:space="0" w:color="auto"/>
            </w:tcBorders>
            <w:vAlign w:val="center"/>
          </w:tcPr>
          <w:p w:rsidR="00D55E34" w:rsidRPr="007047A1" w:rsidRDefault="00D55E34" w:rsidP="006C3A4B">
            <w:pPr>
              <w:rPr>
                <w:rFonts w:ascii="Arial" w:hAnsi="Arial" w:cs="Arial"/>
                <w:sz w:val="12"/>
                <w:szCs w:val="12"/>
              </w:rPr>
            </w:pPr>
            <w:r w:rsidRPr="007047A1">
              <w:rPr>
                <w:rFonts w:ascii="Arial" w:hAnsi="Arial" w:cs="Arial"/>
                <w:sz w:val="12"/>
                <w:szCs w:val="12"/>
              </w:rPr>
              <w:t xml:space="preserve"> Dominican     Republic</w:t>
            </w:r>
          </w:p>
        </w:tc>
        <w:tc>
          <w:tcPr>
            <w:tcW w:w="960" w:type="dxa"/>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$5,000</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 xml:space="preserve">$5,000 </w:t>
            </w:r>
          </w:p>
          <w:p w:rsidR="00D55E34" w:rsidRPr="007047A1" w:rsidRDefault="00D55E34" w:rsidP="0011423B">
            <w:pPr>
              <w:jc w:val="right"/>
              <w:rPr>
                <w:rFonts w:ascii="Arial" w:hAnsi="Arial" w:cs="Arial"/>
                <w:b/>
                <w:sz w:val="12"/>
                <w:szCs w:val="12"/>
              </w:rPr>
            </w:pPr>
            <w:r w:rsidRPr="007047A1">
              <w:rPr>
                <w:rFonts w:ascii="Arial" w:hAnsi="Arial" w:cs="Arial"/>
                <w:sz w:val="12"/>
                <w:szCs w:val="12"/>
              </w:rPr>
              <w:t>(23/11/2009)</w:t>
            </w:r>
          </w:p>
        </w:tc>
        <w:tc>
          <w:tcPr>
            <w:tcW w:w="1080" w:type="dxa"/>
            <w:gridSpan w:val="2"/>
            <w:tcBorders>
              <w:top w:val="single" w:sz="4" w:space="0" w:color="auto"/>
              <w:left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 xml:space="preserve">$4,985 </w:t>
            </w:r>
          </w:p>
          <w:p w:rsidR="00D55E34" w:rsidRPr="007047A1" w:rsidRDefault="00D55E34" w:rsidP="0011423B">
            <w:pPr>
              <w:jc w:val="right"/>
              <w:rPr>
                <w:rFonts w:ascii="Arial" w:hAnsi="Arial" w:cs="Arial"/>
                <w:b/>
                <w:sz w:val="12"/>
                <w:szCs w:val="12"/>
              </w:rPr>
            </w:pPr>
            <w:r w:rsidRPr="007047A1">
              <w:rPr>
                <w:rFonts w:ascii="Arial" w:hAnsi="Arial" w:cs="Arial"/>
                <w:sz w:val="12"/>
                <w:szCs w:val="12"/>
              </w:rPr>
              <w:t>(29/10/2010)</w:t>
            </w:r>
          </w:p>
        </w:tc>
        <w:tc>
          <w:tcPr>
            <w:tcW w:w="1080" w:type="dxa"/>
            <w:gridSpan w:val="2"/>
            <w:tcBorders>
              <w:top w:val="single" w:sz="4" w:space="0" w:color="auto"/>
              <w:bottom w:val="single" w:sz="4" w:space="0" w:color="auto"/>
              <w:right w:val="single" w:sz="4" w:space="0" w:color="auto"/>
            </w:tcBorders>
          </w:tcPr>
          <w:p w:rsidR="00D55E34" w:rsidRPr="007047A1" w:rsidRDefault="00D55E34" w:rsidP="0011423B">
            <w:pPr>
              <w:jc w:val="right"/>
              <w:rPr>
                <w:rFonts w:ascii="Arial" w:hAnsi="Arial" w:cs="Arial"/>
                <w:sz w:val="12"/>
                <w:szCs w:val="12"/>
              </w:rPr>
            </w:pPr>
            <w:r w:rsidRPr="007047A1">
              <w:rPr>
                <w:rFonts w:ascii="Arial" w:hAnsi="Arial" w:cs="Arial"/>
                <w:sz w:val="12"/>
                <w:szCs w:val="12"/>
              </w:rPr>
              <w:t xml:space="preserve">$5,000 </w:t>
            </w:r>
          </w:p>
          <w:p w:rsidR="00D55E34" w:rsidRPr="007047A1" w:rsidRDefault="00D55E34" w:rsidP="0011423B">
            <w:pPr>
              <w:jc w:val="right"/>
              <w:rPr>
                <w:rFonts w:ascii="Arial" w:hAnsi="Arial" w:cs="Arial"/>
                <w:b/>
                <w:sz w:val="12"/>
                <w:szCs w:val="12"/>
              </w:rPr>
            </w:pPr>
            <w:r w:rsidRPr="007047A1">
              <w:rPr>
                <w:rFonts w:ascii="Arial" w:hAnsi="Arial" w:cs="Arial"/>
                <w:sz w:val="12"/>
                <w:szCs w:val="12"/>
              </w:rPr>
              <w:t>(16/11/2011)</w:t>
            </w:r>
          </w:p>
        </w:tc>
        <w:tc>
          <w:tcPr>
            <w:tcW w:w="1102" w:type="dxa"/>
            <w:gridSpan w:val="2"/>
            <w:tcBorders>
              <w:top w:val="single" w:sz="4" w:space="0" w:color="auto"/>
              <w:bottom w:val="single" w:sz="4" w:space="0" w:color="auto"/>
              <w:right w:val="single" w:sz="4" w:space="0" w:color="auto"/>
            </w:tcBorders>
          </w:tcPr>
          <w:p w:rsidR="00D55E34" w:rsidRPr="00437AAE" w:rsidRDefault="00D55E34" w:rsidP="000D515C">
            <w:pPr>
              <w:jc w:val="right"/>
              <w:rPr>
                <w:rFonts w:ascii="Arial" w:hAnsi="Arial" w:cs="Arial"/>
                <w:sz w:val="12"/>
                <w:szCs w:val="12"/>
                <w:lang w:val="es-CR"/>
              </w:rPr>
            </w:pPr>
            <w:r w:rsidRPr="00437AAE">
              <w:rPr>
                <w:rFonts w:ascii="Arial" w:hAnsi="Arial" w:cs="Arial"/>
                <w:sz w:val="12"/>
                <w:szCs w:val="12"/>
                <w:lang w:val="es-CR"/>
              </w:rPr>
              <w:t xml:space="preserve">$5,000 </w:t>
            </w:r>
          </w:p>
          <w:p w:rsidR="00D55E34" w:rsidRPr="00437AAE" w:rsidRDefault="00D55E34" w:rsidP="000D515C">
            <w:pPr>
              <w:jc w:val="right"/>
              <w:rPr>
                <w:rFonts w:ascii="Tahoma" w:hAnsi="Tahoma" w:cs="Tahoma"/>
                <w:sz w:val="12"/>
                <w:szCs w:val="12"/>
                <w:lang w:val="es-CR"/>
              </w:rPr>
            </w:pPr>
            <w:r>
              <w:rPr>
                <w:rFonts w:ascii="Arial" w:hAnsi="Arial" w:cs="Arial"/>
                <w:sz w:val="12"/>
                <w:szCs w:val="12"/>
                <w:lang w:val="es-CR"/>
              </w:rPr>
              <w:t>(28</w:t>
            </w:r>
            <w:r w:rsidRPr="00437AAE">
              <w:rPr>
                <w:rFonts w:ascii="Arial" w:hAnsi="Arial" w:cs="Arial"/>
                <w:sz w:val="12"/>
                <w:szCs w:val="12"/>
                <w:lang w:val="es-CR"/>
              </w:rPr>
              <w:t>/</w:t>
            </w:r>
            <w:r>
              <w:rPr>
                <w:rFonts w:ascii="Arial" w:hAnsi="Arial" w:cs="Arial"/>
                <w:sz w:val="12"/>
                <w:szCs w:val="12"/>
                <w:lang w:val="es-CR"/>
              </w:rPr>
              <w:t>05/2014</w:t>
            </w:r>
            <w:r w:rsidRPr="00437AAE">
              <w:rPr>
                <w:rFonts w:ascii="Arial" w:hAnsi="Arial" w:cs="Arial"/>
                <w:sz w:val="12"/>
                <w:szCs w:val="12"/>
                <w:lang w:val="es-CR"/>
              </w:rPr>
              <w:t>)</w:t>
            </w:r>
          </w:p>
        </w:tc>
        <w:tc>
          <w:tcPr>
            <w:tcW w:w="1095" w:type="dxa"/>
            <w:tcBorders>
              <w:top w:val="single" w:sz="4" w:space="0" w:color="auto"/>
              <w:bottom w:val="single" w:sz="4" w:space="0" w:color="auto"/>
              <w:right w:val="single" w:sz="4" w:space="0" w:color="auto"/>
            </w:tcBorders>
          </w:tcPr>
          <w:p w:rsidR="00D55E34" w:rsidRPr="00437AAE" w:rsidRDefault="00D55E34" w:rsidP="000D515C">
            <w:pPr>
              <w:jc w:val="right"/>
              <w:rPr>
                <w:rFonts w:ascii="Arial" w:hAnsi="Arial" w:cs="Arial"/>
                <w:sz w:val="12"/>
                <w:szCs w:val="12"/>
                <w:lang w:val="es-CR"/>
              </w:rPr>
            </w:pPr>
            <w:r w:rsidRPr="00437AAE">
              <w:rPr>
                <w:rFonts w:ascii="Arial" w:hAnsi="Arial" w:cs="Arial"/>
                <w:sz w:val="12"/>
                <w:szCs w:val="12"/>
                <w:lang w:val="es-CR"/>
              </w:rPr>
              <w:t xml:space="preserve">$5,000 </w:t>
            </w:r>
          </w:p>
          <w:p w:rsidR="00D55E34" w:rsidRPr="00437AAE" w:rsidRDefault="00D55E34" w:rsidP="000D515C">
            <w:pPr>
              <w:jc w:val="right"/>
              <w:rPr>
                <w:rFonts w:ascii="Tahoma" w:hAnsi="Tahoma" w:cs="Tahoma"/>
                <w:sz w:val="12"/>
                <w:szCs w:val="12"/>
                <w:lang w:val="es-CR"/>
              </w:rPr>
            </w:pPr>
            <w:r w:rsidRPr="00437AAE">
              <w:rPr>
                <w:rFonts w:ascii="Arial" w:hAnsi="Arial" w:cs="Arial"/>
                <w:sz w:val="12"/>
                <w:szCs w:val="12"/>
                <w:lang w:val="es-CR"/>
              </w:rPr>
              <w:t>(</w:t>
            </w:r>
            <w:r>
              <w:rPr>
                <w:rFonts w:ascii="Arial" w:hAnsi="Arial" w:cs="Arial"/>
                <w:sz w:val="12"/>
                <w:szCs w:val="12"/>
                <w:lang w:val="es-CR"/>
              </w:rPr>
              <w:t>28</w:t>
            </w:r>
            <w:r w:rsidRPr="00437AAE">
              <w:rPr>
                <w:rFonts w:ascii="Arial" w:hAnsi="Arial" w:cs="Arial"/>
                <w:sz w:val="12"/>
                <w:szCs w:val="12"/>
                <w:lang w:val="es-CR"/>
              </w:rPr>
              <w:t>/</w:t>
            </w:r>
            <w:r>
              <w:rPr>
                <w:rFonts w:ascii="Arial" w:hAnsi="Arial" w:cs="Arial"/>
                <w:sz w:val="12"/>
                <w:szCs w:val="12"/>
                <w:lang w:val="es-CR"/>
              </w:rPr>
              <w:t>05/2014</w:t>
            </w:r>
            <w:r w:rsidRPr="00437AAE">
              <w:rPr>
                <w:rFonts w:ascii="Arial" w:hAnsi="Arial" w:cs="Arial"/>
                <w:sz w:val="12"/>
                <w:szCs w:val="12"/>
                <w:lang w:val="es-CR"/>
              </w:rPr>
              <w:t>)</w:t>
            </w:r>
          </w:p>
        </w:tc>
        <w:tc>
          <w:tcPr>
            <w:tcW w:w="1095" w:type="dxa"/>
            <w:tcBorders>
              <w:top w:val="single" w:sz="4" w:space="0" w:color="auto"/>
              <w:bottom w:val="single" w:sz="4" w:space="0" w:color="auto"/>
              <w:right w:val="single" w:sz="4" w:space="0" w:color="auto"/>
            </w:tcBorders>
          </w:tcPr>
          <w:p w:rsidR="00D55E34" w:rsidRPr="007047A1" w:rsidRDefault="00D55E34" w:rsidP="000D515C">
            <w:pPr>
              <w:jc w:val="right"/>
              <w:rPr>
                <w:rFonts w:ascii="Tahoma" w:hAnsi="Tahoma" w:cs="Tahoma"/>
                <w:sz w:val="12"/>
                <w:szCs w:val="12"/>
              </w:rPr>
            </w:pPr>
            <w:r w:rsidRPr="007047A1">
              <w:rPr>
                <w:rFonts w:ascii="Arial" w:hAnsi="Arial" w:cs="Arial"/>
                <w:b/>
                <w:sz w:val="12"/>
                <w:szCs w:val="12"/>
              </w:rPr>
              <w:t>Pending</w:t>
            </w:r>
          </w:p>
        </w:tc>
      </w:tr>
      <w:tr w:rsidR="00D55E34" w:rsidRPr="007047A1" w:rsidTr="000D515C">
        <w:trPr>
          <w:trHeight w:val="270"/>
          <w:jc w:val="center"/>
        </w:trPr>
        <w:tc>
          <w:tcPr>
            <w:tcW w:w="900" w:type="dxa"/>
            <w:tcBorders>
              <w:top w:val="single" w:sz="4" w:space="0" w:color="auto"/>
              <w:left w:val="single" w:sz="4" w:space="0" w:color="auto"/>
              <w:bottom w:val="single" w:sz="4" w:space="0" w:color="auto"/>
              <w:right w:val="single" w:sz="4" w:space="0" w:color="auto"/>
            </w:tcBorders>
            <w:vAlign w:val="bottom"/>
          </w:tcPr>
          <w:p w:rsidR="00D55E34" w:rsidRPr="007047A1" w:rsidRDefault="00D55E34" w:rsidP="0011423B">
            <w:pPr>
              <w:rPr>
                <w:rFonts w:ascii="Arial" w:hAnsi="Arial" w:cs="Arial"/>
                <w:b/>
                <w:bCs/>
                <w:sz w:val="12"/>
                <w:szCs w:val="12"/>
              </w:rPr>
            </w:pPr>
            <w:r w:rsidRPr="007047A1">
              <w:rPr>
                <w:rFonts w:ascii="Arial" w:hAnsi="Arial" w:cs="Arial"/>
                <w:b/>
                <w:bCs/>
                <w:sz w:val="12"/>
                <w:szCs w:val="12"/>
              </w:rPr>
              <w:t>TOTAL</w:t>
            </w:r>
          </w:p>
        </w:tc>
        <w:tc>
          <w:tcPr>
            <w:tcW w:w="960" w:type="dxa"/>
            <w:tcBorders>
              <w:top w:val="single" w:sz="4" w:space="0" w:color="auto"/>
              <w:left w:val="single" w:sz="4" w:space="0" w:color="auto"/>
              <w:bottom w:val="single" w:sz="4" w:space="0" w:color="auto"/>
              <w:right w:val="single" w:sz="4" w:space="0" w:color="auto"/>
            </w:tcBorders>
            <w:vAlign w:val="bottom"/>
          </w:tcPr>
          <w:p w:rsidR="00D55E34" w:rsidRPr="007047A1" w:rsidRDefault="00D55E34" w:rsidP="0011423B">
            <w:pPr>
              <w:jc w:val="right"/>
              <w:rPr>
                <w:rFonts w:ascii="Arial" w:hAnsi="Arial" w:cs="Arial"/>
                <w:b/>
                <w:bCs/>
                <w:sz w:val="12"/>
                <w:szCs w:val="12"/>
              </w:rPr>
            </w:pPr>
            <w:r w:rsidRPr="007047A1">
              <w:rPr>
                <w:rFonts w:ascii="Arial" w:hAnsi="Arial" w:cs="Arial"/>
                <w:b/>
                <w:bCs/>
                <w:sz w:val="12"/>
                <w:szCs w:val="12"/>
              </w:rPr>
              <w:t>$282,724</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$277,639</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 xml:space="preserve"> $273,144</w:t>
            </w:r>
          </w:p>
        </w:tc>
        <w:tc>
          <w:tcPr>
            <w:tcW w:w="1080" w:type="dxa"/>
            <w:gridSpan w:val="2"/>
            <w:tcBorders>
              <w:top w:val="single" w:sz="4" w:space="0" w:color="auto"/>
              <w:bottom w:val="single" w:sz="4" w:space="0" w:color="auto"/>
              <w:right w:val="single" w:sz="4" w:space="0" w:color="auto"/>
            </w:tcBorders>
            <w:vAlign w:val="bottom"/>
          </w:tcPr>
          <w:p w:rsidR="00D55E34" w:rsidRPr="007047A1" w:rsidRDefault="00D55E34" w:rsidP="0011423B">
            <w:pPr>
              <w:jc w:val="right"/>
              <w:rPr>
                <w:rFonts w:ascii="Arial" w:hAnsi="Arial" w:cs="Arial"/>
                <w:b/>
                <w:sz w:val="12"/>
                <w:szCs w:val="12"/>
              </w:rPr>
            </w:pPr>
            <w:r w:rsidRPr="007047A1">
              <w:rPr>
                <w:rFonts w:ascii="Arial" w:hAnsi="Arial" w:cs="Arial"/>
                <w:b/>
                <w:sz w:val="12"/>
                <w:szCs w:val="12"/>
              </w:rPr>
              <w:t>$272,744</w:t>
            </w:r>
          </w:p>
        </w:tc>
        <w:tc>
          <w:tcPr>
            <w:tcW w:w="1102" w:type="dxa"/>
            <w:gridSpan w:val="2"/>
            <w:tcBorders>
              <w:top w:val="single" w:sz="4" w:space="0" w:color="auto"/>
              <w:bottom w:val="single" w:sz="4" w:space="0" w:color="auto"/>
              <w:right w:val="single" w:sz="4" w:space="0" w:color="auto"/>
            </w:tcBorders>
            <w:vAlign w:val="bottom"/>
          </w:tcPr>
          <w:p w:rsidR="00D55E34" w:rsidRPr="007047A1" w:rsidRDefault="00D55E34" w:rsidP="0011423B">
            <w:pPr>
              <w:jc w:val="right"/>
              <w:rPr>
                <w:rFonts w:ascii="Arial" w:hAnsi="Arial" w:cs="Arial"/>
                <w:b/>
                <w:sz w:val="12"/>
                <w:szCs w:val="12"/>
                <w:highlight w:val="yellow"/>
              </w:rPr>
            </w:pPr>
            <w:r w:rsidRPr="007047A1">
              <w:rPr>
                <w:rFonts w:ascii="Arial" w:hAnsi="Arial" w:cs="Arial"/>
                <w:b/>
                <w:sz w:val="12"/>
                <w:szCs w:val="12"/>
              </w:rPr>
              <w:t>$</w:t>
            </w:r>
            <w:r w:rsidR="007F300A" w:rsidRPr="007F300A">
              <w:rPr>
                <w:rFonts w:ascii="Arial" w:hAnsi="Arial" w:cs="Arial"/>
                <w:b/>
                <w:sz w:val="12"/>
                <w:szCs w:val="12"/>
              </w:rPr>
              <w:t>268</w:t>
            </w:r>
            <w:r w:rsidR="007F300A">
              <w:rPr>
                <w:rFonts w:ascii="Arial" w:hAnsi="Arial" w:cs="Arial"/>
                <w:b/>
                <w:sz w:val="12"/>
                <w:szCs w:val="12"/>
              </w:rPr>
              <w:t>,</w:t>
            </w:r>
            <w:r w:rsidR="007F300A" w:rsidRPr="007F300A">
              <w:rPr>
                <w:rFonts w:ascii="Arial" w:hAnsi="Arial" w:cs="Arial"/>
                <w:b/>
                <w:sz w:val="12"/>
                <w:szCs w:val="12"/>
              </w:rPr>
              <w:t>042</w:t>
            </w:r>
          </w:p>
        </w:tc>
        <w:tc>
          <w:tcPr>
            <w:tcW w:w="1095" w:type="dxa"/>
            <w:tcBorders>
              <w:top w:val="single" w:sz="4" w:space="0" w:color="auto"/>
              <w:bottom w:val="single" w:sz="4" w:space="0" w:color="auto"/>
              <w:right w:val="single" w:sz="4" w:space="0" w:color="auto"/>
            </w:tcBorders>
            <w:vAlign w:val="bottom"/>
          </w:tcPr>
          <w:p w:rsidR="00D55E34" w:rsidRPr="00437AAE" w:rsidRDefault="00D55E34" w:rsidP="007F300A">
            <w:pPr>
              <w:jc w:val="right"/>
              <w:rPr>
                <w:rFonts w:ascii="Arial" w:hAnsi="Arial" w:cs="Arial"/>
                <w:b/>
                <w:sz w:val="12"/>
                <w:szCs w:val="12"/>
                <w:highlight w:val="yellow"/>
                <w:lang w:val="es-CR"/>
              </w:rPr>
            </w:pPr>
            <w:r w:rsidRPr="00437AAE">
              <w:rPr>
                <w:rFonts w:ascii="Arial" w:hAnsi="Arial" w:cs="Arial"/>
                <w:b/>
                <w:sz w:val="12"/>
                <w:szCs w:val="12"/>
                <w:lang w:val="es-CR"/>
              </w:rPr>
              <w:t>$</w:t>
            </w:r>
            <w:r w:rsidRPr="000A279E">
              <w:rPr>
                <w:rFonts w:ascii="Arial" w:hAnsi="Arial" w:cs="Arial"/>
                <w:b/>
                <w:sz w:val="12"/>
                <w:szCs w:val="12"/>
                <w:lang w:val="es-CR"/>
              </w:rPr>
              <w:t>26</w:t>
            </w:r>
            <w:r w:rsidR="007F300A">
              <w:rPr>
                <w:rFonts w:ascii="Arial" w:hAnsi="Arial" w:cs="Arial"/>
                <w:b/>
                <w:sz w:val="12"/>
                <w:szCs w:val="12"/>
                <w:lang w:val="es-CR"/>
              </w:rPr>
              <w:t>7</w:t>
            </w:r>
            <w:r>
              <w:rPr>
                <w:rFonts w:ascii="Arial" w:hAnsi="Arial" w:cs="Arial"/>
                <w:b/>
                <w:sz w:val="12"/>
                <w:szCs w:val="12"/>
                <w:lang w:val="es-CR"/>
              </w:rPr>
              <w:t>,</w:t>
            </w:r>
            <w:r w:rsidRPr="000A279E">
              <w:rPr>
                <w:rFonts w:ascii="Arial" w:hAnsi="Arial" w:cs="Arial"/>
                <w:b/>
                <w:sz w:val="12"/>
                <w:szCs w:val="12"/>
                <w:lang w:val="es-CR"/>
              </w:rPr>
              <w:t>688</w:t>
            </w:r>
          </w:p>
        </w:tc>
        <w:tc>
          <w:tcPr>
            <w:tcW w:w="1095" w:type="dxa"/>
            <w:tcBorders>
              <w:top w:val="single" w:sz="4" w:space="0" w:color="auto"/>
              <w:bottom w:val="single" w:sz="4" w:space="0" w:color="auto"/>
              <w:right w:val="single" w:sz="4" w:space="0" w:color="auto"/>
            </w:tcBorders>
            <w:vAlign w:val="bottom"/>
          </w:tcPr>
          <w:p w:rsidR="00D55E34" w:rsidRPr="00437AAE" w:rsidRDefault="00D55E34" w:rsidP="00D55E34">
            <w:pPr>
              <w:jc w:val="right"/>
              <w:rPr>
                <w:rFonts w:ascii="Arial" w:hAnsi="Arial" w:cs="Arial"/>
                <w:b/>
                <w:sz w:val="12"/>
                <w:szCs w:val="12"/>
                <w:highlight w:val="yellow"/>
                <w:lang w:val="es-CR"/>
              </w:rPr>
            </w:pPr>
            <w:r w:rsidRPr="00437AAE">
              <w:rPr>
                <w:rFonts w:ascii="Arial" w:hAnsi="Arial" w:cs="Arial"/>
                <w:b/>
                <w:sz w:val="12"/>
                <w:szCs w:val="12"/>
                <w:lang w:val="es-CR"/>
              </w:rPr>
              <w:t>$</w:t>
            </w:r>
            <w:r>
              <w:rPr>
                <w:rFonts w:ascii="Arial" w:hAnsi="Arial" w:cs="Arial"/>
                <w:b/>
                <w:sz w:val="12"/>
                <w:szCs w:val="12"/>
                <w:lang w:val="es-CR"/>
              </w:rPr>
              <w:t>17,970</w:t>
            </w:r>
          </w:p>
        </w:tc>
      </w:tr>
    </w:tbl>
    <w:p w:rsidR="004A551B" w:rsidRPr="007047A1" w:rsidRDefault="00DB2B71" w:rsidP="004A551B">
      <w:pPr>
        <w:jc w:val="center"/>
        <w:rPr>
          <w:rFonts w:ascii="Arial" w:hAnsi="Arial" w:cs="Arial"/>
          <w:sz w:val="16"/>
          <w:szCs w:val="16"/>
        </w:rPr>
      </w:pPr>
      <w:r w:rsidRPr="007047A1">
        <w:rPr>
          <w:rFonts w:ascii="Arial" w:hAnsi="Arial" w:cs="Arial"/>
          <w:sz w:val="16"/>
          <w:szCs w:val="16"/>
          <w:u w:val="single"/>
        </w:rPr>
        <w:t>Source</w:t>
      </w:r>
      <w:r w:rsidR="004A551B" w:rsidRPr="007047A1">
        <w:rPr>
          <w:rFonts w:ascii="Arial" w:hAnsi="Arial" w:cs="Arial"/>
          <w:sz w:val="16"/>
          <w:szCs w:val="16"/>
          <w:u w:val="single"/>
        </w:rPr>
        <w:t>:</w:t>
      </w:r>
      <w:r w:rsidR="004A551B" w:rsidRPr="007047A1">
        <w:rPr>
          <w:rFonts w:ascii="Arial" w:hAnsi="Arial" w:cs="Arial"/>
          <w:sz w:val="16"/>
          <w:szCs w:val="16"/>
        </w:rPr>
        <w:t xml:space="preserve"> I</w:t>
      </w:r>
      <w:r w:rsidR="00A26334" w:rsidRPr="007047A1">
        <w:rPr>
          <w:rFonts w:ascii="Arial" w:hAnsi="Arial" w:cs="Arial"/>
          <w:sz w:val="16"/>
          <w:szCs w:val="16"/>
        </w:rPr>
        <w:t>O</w:t>
      </w:r>
      <w:r w:rsidR="004A551B" w:rsidRPr="007047A1">
        <w:rPr>
          <w:rFonts w:ascii="Arial" w:hAnsi="Arial" w:cs="Arial"/>
          <w:sz w:val="16"/>
          <w:szCs w:val="16"/>
        </w:rPr>
        <w:t>M</w:t>
      </w:r>
      <w:r w:rsidR="00A26334" w:rsidRPr="007047A1">
        <w:rPr>
          <w:rFonts w:ascii="Arial" w:hAnsi="Arial" w:cs="Arial"/>
          <w:sz w:val="16"/>
          <w:szCs w:val="16"/>
        </w:rPr>
        <w:t xml:space="preserve"> Financial System</w:t>
      </w:r>
      <w:r w:rsidR="00CB6469">
        <w:rPr>
          <w:rFonts w:ascii="Arial" w:hAnsi="Arial" w:cs="Arial"/>
          <w:sz w:val="16"/>
          <w:szCs w:val="16"/>
        </w:rPr>
        <w:t>s</w:t>
      </w:r>
      <w:r w:rsidR="004A551B" w:rsidRPr="007047A1">
        <w:rPr>
          <w:rFonts w:ascii="Arial" w:hAnsi="Arial" w:cs="Arial"/>
          <w:sz w:val="16"/>
          <w:szCs w:val="16"/>
        </w:rPr>
        <w:t>.</w:t>
      </w:r>
    </w:p>
    <w:p w:rsidR="000C206A" w:rsidRPr="007047A1" w:rsidRDefault="000C206A" w:rsidP="000C206A">
      <w:pPr>
        <w:pStyle w:val="Heading2"/>
        <w:ind w:left="720"/>
        <w:rPr>
          <w:i w:val="0"/>
          <w:iCs w:val="0"/>
          <w:sz w:val="22"/>
        </w:rPr>
        <w:sectPr w:rsidR="000C206A" w:rsidRPr="007047A1" w:rsidSect="00F233FE">
          <w:headerReference w:type="even" r:id="rId10"/>
          <w:headerReference w:type="default" r:id="rId11"/>
          <w:footerReference w:type="even" r:id="rId12"/>
          <w:footerReference w:type="default" r:id="rId13"/>
          <w:pgSz w:w="12240" w:h="15840" w:code="1"/>
          <w:pgMar w:top="993" w:right="960" w:bottom="1077" w:left="840" w:header="709" w:footer="709" w:gutter="0"/>
          <w:cols w:space="708"/>
          <w:titlePg/>
          <w:docGrid w:linePitch="360"/>
        </w:sectPr>
      </w:pPr>
      <w:bookmarkStart w:id="42" w:name="_Toc276120623"/>
    </w:p>
    <w:p w:rsidR="000C206A" w:rsidRPr="007047A1" w:rsidRDefault="000C206A" w:rsidP="000C206A">
      <w:pPr>
        <w:pStyle w:val="Heading2"/>
        <w:ind w:left="720"/>
        <w:rPr>
          <w:i w:val="0"/>
          <w:iCs w:val="0"/>
          <w:sz w:val="22"/>
        </w:rPr>
      </w:pPr>
    </w:p>
    <w:p w:rsidR="005E7AE3" w:rsidRPr="007047A1" w:rsidRDefault="005E7AE3" w:rsidP="00AC0ACA">
      <w:pPr>
        <w:pStyle w:val="Heading2"/>
        <w:numPr>
          <w:ilvl w:val="1"/>
          <w:numId w:val="5"/>
        </w:numPr>
        <w:rPr>
          <w:i w:val="0"/>
          <w:iCs w:val="0"/>
          <w:sz w:val="22"/>
        </w:rPr>
      </w:pPr>
      <w:bookmarkStart w:id="43" w:name="_Toc356207689"/>
      <w:r w:rsidRPr="007047A1">
        <w:rPr>
          <w:i w:val="0"/>
          <w:iCs w:val="0"/>
          <w:sz w:val="22"/>
        </w:rPr>
        <w:t>Contributions to the Assistance Fund for the Return of Migrants</w:t>
      </w:r>
      <w:bookmarkEnd w:id="42"/>
      <w:bookmarkEnd w:id="43"/>
    </w:p>
    <w:p w:rsidR="00E83D32" w:rsidRPr="007047A1" w:rsidRDefault="00E83D32" w:rsidP="00D16C11">
      <w:pPr>
        <w:jc w:val="both"/>
        <w:rPr>
          <w:rFonts w:ascii="Arial" w:hAnsi="Arial" w:cs="Arial"/>
          <w:b/>
        </w:rPr>
      </w:pPr>
    </w:p>
    <w:p w:rsidR="005E7AE3" w:rsidRPr="007047A1" w:rsidRDefault="005E7AE3" w:rsidP="0012225C">
      <w:pPr>
        <w:rPr>
          <w:rFonts w:ascii="Arial" w:hAnsi="Arial" w:cs="Arial"/>
          <w:sz w:val="22"/>
        </w:rPr>
      </w:pPr>
      <w:bookmarkStart w:id="44" w:name="_Toc276120624"/>
      <w:bookmarkStart w:id="45" w:name="_Toc276120807"/>
      <w:bookmarkStart w:id="46" w:name="_Toc294197481"/>
      <w:bookmarkStart w:id="47" w:name="_Toc294201920"/>
      <w:bookmarkStart w:id="48" w:name="_Toc306969733"/>
      <w:r w:rsidRPr="007047A1">
        <w:rPr>
          <w:rFonts w:ascii="Arial" w:hAnsi="Arial" w:cs="Arial"/>
          <w:sz w:val="22"/>
        </w:rPr>
        <w:t xml:space="preserve">At the </w:t>
      </w:r>
      <w:r w:rsidR="00063B27" w:rsidRPr="007047A1">
        <w:rPr>
          <w:rFonts w:ascii="Arial" w:hAnsi="Arial" w:cs="Arial"/>
          <w:sz w:val="22"/>
        </w:rPr>
        <w:t xml:space="preserve">XI </w:t>
      </w:r>
      <w:r w:rsidRPr="007047A1">
        <w:rPr>
          <w:rFonts w:ascii="Arial" w:hAnsi="Arial" w:cs="Arial"/>
          <w:sz w:val="22"/>
        </w:rPr>
        <w:t>RCM held in San Salvador, El Salvador</w:t>
      </w:r>
      <w:r w:rsidR="00063B27" w:rsidRPr="007047A1">
        <w:rPr>
          <w:rFonts w:ascii="Arial" w:hAnsi="Arial" w:cs="Arial"/>
          <w:sz w:val="22"/>
        </w:rPr>
        <w:t xml:space="preserve"> in May 2006</w:t>
      </w:r>
      <w:r w:rsidRPr="007047A1">
        <w:rPr>
          <w:rFonts w:ascii="Arial" w:hAnsi="Arial" w:cs="Arial"/>
          <w:sz w:val="22"/>
        </w:rPr>
        <w:t xml:space="preserve">, Vice-Ministers approved the </w:t>
      </w:r>
      <w:r w:rsidR="00063B27" w:rsidRPr="007047A1">
        <w:rPr>
          <w:rFonts w:ascii="Arial" w:hAnsi="Arial" w:cs="Arial"/>
          <w:sz w:val="22"/>
        </w:rPr>
        <w:t xml:space="preserve">establishment of </w:t>
      </w:r>
      <w:r w:rsidR="00E45298" w:rsidRPr="007047A1">
        <w:rPr>
          <w:rFonts w:ascii="Arial" w:hAnsi="Arial" w:cs="Arial"/>
          <w:sz w:val="22"/>
        </w:rPr>
        <w:t xml:space="preserve">a </w:t>
      </w:r>
      <w:r w:rsidR="00063B27" w:rsidRPr="007047A1">
        <w:rPr>
          <w:rFonts w:ascii="Arial" w:hAnsi="Arial" w:cs="Arial"/>
          <w:sz w:val="22"/>
        </w:rPr>
        <w:t xml:space="preserve">fund to assist </w:t>
      </w:r>
      <w:r w:rsidRPr="007047A1">
        <w:rPr>
          <w:rFonts w:ascii="Arial" w:hAnsi="Arial" w:cs="Arial"/>
          <w:sz w:val="22"/>
        </w:rPr>
        <w:t>the return of intra</w:t>
      </w:r>
      <w:r w:rsidR="00063B27" w:rsidRPr="007047A1">
        <w:rPr>
          <w:rFonts w:ascii="Arial" w:hAnsi="Arial" w:cs="Arial"/>
          <w:sz w:val="22"/>
        </w:rPr>
        <w:t>-</w:t>
      </w:r>
      <w:r w:rsidRPr="007047A1">
        <w:rPr>
          <w:rFonts w:ascii="Arial" w:hAnsi="Arial" w:cs="Arial"/>
          <w:sz w:val="22"/>
        </w:rPr>
        <w:t>regional migrants in high</w:t>
      </w:r>
      <w:r w:rsidR="00063B27" w:rsidRPr="007047A1">
        <w:rPr>
          <w:rFonts w:ascii="Arial" w:hAnsi="Arial" w:cs="Arial"/>
          <w:sz w:val="22"/>
        </w:rPr>
        <w:t>ly vulnerable</w:t>
      </w:r>
      <w:r w:rsidRPr="007047A1">
        <w:rPr>
          <w:rFonts w:ascii="Arial" w:hAnsi="Arial" w:cs="Arial"/>
          <w:sz w:val="22"/>
        </w:rPr>
        <w:t xml:space="preserve"> </w:t>
      </w:r>
      <w:r w:rsidR="00063B27" w:rsidRPr="007047A1">
        <w:rPr>
          <w:rFonts w:ascii="Arial" w:hAnsi="Arial" w:cs="Arial"/>
          <w:sz w:val="22"/>
        </w:rPr>
        <w:t>situations</w:t>
      </w:r>
      <w:r w:rsidRPr="007047A1">
        <w:rPr>
          <w:rFonts w:ascii="Arial" w:hAnsi="Arial" w:cs="Arial"/>
          <w:sz w:val="22"/>
        </w:rPr>
        <w:t xml:space="preserve">. </w:t>
      </w:r>
      <w:r w:rsidR="00063B27" w:rsidRPr="007047A1">
        <w:rPr>
          <w:rFonts w:ascii="Arial" w:hAnsi="Arial" w:cs="Arial"/>
          <w:sz w:val="22"/>
        </w:rPr>
        <w:t xml:space="preserve"> </w:t>
      </w:r>
      <w:r w:rsidR="009A0025" w:rsidRPr="007047A1">
        <w:rPr>
          <w:rFonts w:ascii="Arial" w:hAnsi="Arial" w:cs="Arial"/>
          <w:sz w:val="22"/>
        </w:rPr>
        <w:t>Table</w:t>
      </w:r>
      <w:r w:rsidR="00266FD1" w:rsidRPr="007047A1">
        <w:rPr>
          <w:rFonts w:ascii="Arial" w:hAnsi="Arial" w:cs="Arial"/>
          <w:sz w:val="22"/>
        </w:rPr>
        <w:t xml:space="preserve"> 6 </w:t>
      </w:r>
      <w:r w:rsidR="00E45298" w:rsidRPr="007047A1">
        <w:rPr>
          <w:rFonts w:ascii="Arial" w:hAnsi="Arial" w:cs="Arial"/>
          <w:sz w:val="22"/>
        </w:rPr>
        <w:t>below shows t</w:t>
      </w:r>
      <w:r w:rsidR="00063B27" w:rsidRPr="007047A1">
        <w:rPr>
          <w:rFonts w:ascii="Arial" w:hAnsi="Arial" w:cs="Arial"/>
          <w:sz w:val="22"/>
        </w:rPr>
        <w:t xml:space="preserve">he status of contributions </w:t>
      </w:r>
      <w:r w:rsidR="009A0025" w:rsidRPr="007047A1">
        <w:rPr>
          <w:rFonts w:ascii="Arial" w:hAnsi="Arial" w:cs="Arial"/>
          <w:sz w:val="22"/>
        </w:rPr>
        <w:t>from</w:t>
      </w:r>
      <w:r w:rsidR="00063B27" w:rsidRPr="007047A1">
        <w:rPr>
          <w:rFonts w:ascii="Arial" w:hAnsi="Arial" w:cs="Arial"/>
          <w:sz w:val="22"/>
        </w:rPr>
        <w:t xml:space="preserve"> 2006</w:t>
      </w:r>
      <w:r w:rsidR="009A0025" w:rsidRPr="007047A1">
        <w:rPr>
          <w:rFonts w:ascii="Arial" w:hAnsi="Arial" w:cs="Arial"/>
          <w:sz w:val="22"/>
        </w:rPr>
        <w:t xml:space="preserve"> to </w:t>
      </w:r>
      <w:r w:rsidR="007F300A">
        <w:rPr>
          <w:rFonts w:ascii="Arial" w:hAnsi="Arial" w:cs="Arial"/>
          <w:sz w:val="22"/>
        </w:rPr>
        <w:t xml:space="preserve">May </w:t>
      </w:r>
      <w:r w:rsidR="00063B27" w:rsidRPr="007047A1">
        <w:rPr>
          <w:rFonts w:ascii="Arial" w:hAnsi="Arial" w:cs="Arial"/>
          <w:sz w:val="22"/>
        </w:rPr>
        <w:t>20</w:t>
      </w:r>
      <w:r w:rsidR="009A0025" w:rsidRPr="007047A1">
        <w:rPr>
          <w:rFonts w:ascii="Arial" w:hAnsi="Arial" w:cs="Arial"/>
          <w:sz w:val="22"/>
        </w:rPr>
        <w:t>1</w:t>
      </w:r>
      <w:r w:rsidR="007F300A">
        <w:rPr>
          <w:rFonts w:ascii="Arial" w:hAnsi="Arial" w:cs="Arial"/>
          <w:sz w:val="22"/>
        </w:rPr>
        <w:t>4</w:t>
      </w:r>
      <w:r w:rsidRPr="007047A1">
        <w:rPr>
          <w:rFonts w:ascii="Arial" w:hAnsi="Arial" w:cs="Arial"/>
          <w:sz w:val="22"/>
        </w:rPr>
        <w:t>.</w:t>
      </w:r>
      <w:bookmarkEnd w:id="44"/>
      <w:bookmarkEnd w:id="45"/>
      <w:bookmarkEnd w:id="46"/>
      <w:bookmarkEnd w:id="47"/>
      <w:bookmarkEnd w:id="48"/>
      <w:r w:rsidRPr="007047A1">
        <w:rPr>
          <w:rFonts w:ascii="Arial" w:hAnsi="Arial" w:cs="Arial"/>
          <w:sz w:val="22"/>
        </w:rPr>
        <w:t xml:space="preserve"> </w:t>
      </w:r>
    </w:p>
    <w:p w:rsidR="00E83D32" w:rsidRPr="007047A1" w:rsidRDefault="00E83D32" w:rsidP="0012225C">
      <w:pPr>
        <w:jc w:val="center"/>
        <w:rPr>
          <w:rFonts w:ascii="Arial" w:hAnsi="Arial" w:cs="Arial"/>
          <w:b/>
          <w:sz w:val="22"/>
          <w:szCs w:val="22"/>
        </w:rPr>
      </w:pPr>
    </w:p>
    <w:p w:rsidR="005E7AE3" w:rsidRPr="007047A1" w:rsidRDefault="005E7AE3" w:rsidP="0012225C">
      <w:pPr>
        <w:jc w:val="center"/>
        <w:rPr>
          <w:rFonts w:ascii="Arial" w:hAnsi="Arial" w:cs="Arial"/>
          <w:b/>
          <w:sz w:val="22"/>
          <w:szCs w:val="22"/>
        </w:rPr>
      </w:pPr>
      <w:bookmarkStart w:id="49" w:name="_Toc276120625"/>
      <w:bookmarkStart w:id="50" w:name="_Toc276120808"/>
      <w:bookmarkStart w:id="51" w:name="_Toc294197482"/>
      <w:bookmarkStart w:id="52" w:name="_Toc294201921"/>
      <w:bookmarkStart w:id="53" w:name="_Toc306969734"/>
      <w:r w:rsidRPr="007047A1">
        <w:rPr>
          <w:rFonts w:ascii="Arial" w:hAnsi="Arial" w:cs="Arial"/>
          <w:b/>
          <w:sz w:val="22"/>
          <w:szCs w:val="22"/>
        </w:rPr>
        <w:t xml:space="preserve">Table </w:t>
      </w:r>
      <w:bookmarkEnd w:id="49"/>
      <w:bookmarkEnd w:id="50"/>
      <w:bookmarkEnd w:id="51"/>
      <w:bookmarkEnd w:id="52"/>
      <w:bookmarkEnd w:id="53"/>
      <w:r w:rsidR="00266FD1" w:rsidRPr="007047A1">
        <w:rPr>
          <w:rFonts w:ascii="Arial" w:hAnsi="Arial" w:cs="Arial"/>
          <w:b/>
          <w:sz w:val="22"/>
          <w:szCs w:val="22"/>
        </w:rPr>
        <w:t>6</w:t>
      </w:r>
    </w:p>
    <w:p w:rsidR="005E7AE3" w:rsidRPr="007047A1" w:rsidRDefault="001A4FAB" w:rsidP="0012225C">
      <w:pPr>
        <w:jc w:val="center"/>
        <w:rPr>
          <w:rFonts w:ascii="Arial" w:hAnsi="Arial" w:cs="Arial"/>
          <w:b/>
          <w:sz w:val="22"/>
          <w:szCs w:val="22"/>
        </w:rPr>
      </w:pPr>
      <w:r w:rsidRPr="007047A1">
        <w:rPr>
          <w:rFonts w:ascii="Arial" w:hAnsi="Arial" w:cs="Arial"/>
          <w:b/>
          <w:sz w:val="22"/>
          <w:szCs w:val="22"/>
        </w:rPr>
        <w:t xml:space="preserve">Contributions to the </w:t>
      </w:r>
      <w:r w:rsidR="005E7AE3" w:rsidRPr="007047A1">
        <w:rPr>
          <w:rFonts w:ascii="Arial" w:hAnsi="Arial" w:cs="Arial"/>
          <w:b/>
          <w:sz w:val="22"/>
          <w:szCs w:val="22"/>
        </w:rPr>
        <w:t xml:space="preserve">Fund </w:t>
      </w:r>
      <w:r w:rsidRPr="007047A1">
        <w:rPr>
          <w:rFonts w:ascii="Arial" w:hAnsi="Arial" w:cs="Arial"/>
          <w:b/>
          <w:sz w:val="22"/>
          <w:szCs w:val="22"/>
        </w:rPr>
        <w:t>to Assist</w:t>
      </w:r>
      <w:r w:rsidR="005E7AE3" w:rsidRPr="007047A1">
        <w:rPr>
          <w:rFonts w:ascii="Arial" w:hAnsi="Arial" w:cs="Arial"/>
          <w:b/>
          <w:sz w:val="22"/>
          <w:szCs w:val="22"/>
        </w:rPr>
        <w:t xml:space="preserve"> the Return of Intra</w:t>
      </w:r>
      <w:r w:rsidR="00D203FE" w:rsidRPr="007047A1">
        <w:rPr>
          <w:rFonts w:ascii="Arial" w:hAnsi="Arial" w:cs="Arial"/>
          <w:b/>
          <w:sz w:val="22"/>
          <w:szCs w:val="22"/>
        </w:rPr>
        <w:t>-R</w:t>
      </w:r>
      <w:r w:rsidR="005E7AE3" w:rsidRPr="007047A1">
        <w:rPr>
          <w:rFonts w:ascii="Arial" w:hAnsi="Arial" w:cs="Arial"/>
          <w:b/>
          <w:sz w:val="22"/>
          <w:szCs w:val="22"/>
        </w:rPr>
        <w:t>egional Migrants</w:t>
      </w:r>
    </w:p>
    <w:p w:rsidR="005E7AE3" w:rsidRPr="007047A1" w:rsidRDefault="005E7AE3" w:rsidP="0012225C">
      <w:pPr>
        <w:jc w:val="center"/>
        <w:rPr>
          <w:rFonts w:ascii="Arial" w:hAnsi="Arial" w:cs="Arial"/>
          <w:b/>
          <w:sz w:val="22"/>
          <w:szCs w:val="22"/>
        </w:rPr>
      </w:pPr>
      <w:proofErr w:type="gramStart"/>
      <w:r w:rsidRPr="007047A1">
        <w:rPr>
          <w:rFonts w:ascii="Arial" w:hAnsi="Arial" w:cs="Arial"/>
          <w:b/>
          <w:sz w:val="22"/>
          <w:szCs w:val="22"/>
        </w:rPr>
        <w:t>in</w:t>
      </w:r>
      <w:proofErr w:type="gramEnd"/>
      <w:r w:rsidRPr="007047A1">
        <w:rPr>
          <w:rFonts w:ascii="Arial" w:hAnsi="Arial" w:cs="Arial"/>
          <w:b/>
          <w:sz w:val="22"/>
          <w:szCs w:val="22"/>
        </w:rPr>
        <w:t xml:space="preserve"> Highly Vulnerable Situations</w:t>
      </w:r>
    </w:p>
    <w:bookmarkEnd w:id="34"/>
    <w:bookmarkEnd w:id="35"/>
    <w:bookmarkEnd w:id="36"/>
    <w:p w:rsidR="004A551B" w:rsidRPr="007047A1" w:rsidRDefault="004A551B" w:rsidP="004A551B"/>
    <w:tbl>
      <w:tblPr>
        <w:tblW w:w="13466"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134"/>
        <w:gridCol w:w="1134"/>
        <w:gridCol w:w="1134"/>
        <w:gridCol w:w="1134"/>
        <w:gridCol w:w="1134"/>
        <w:gridCol w:w="1134"/>
        <w:gridCol w:w="1134"/>
        <w:gridCol w:w="1134"/>
        <w:gridCol w:w="1134"/>
        <w:gridCol w:w="1134"/>
      </w:tblGrid>
      <w:tr w:rsidR="007F300A" w:rsidRPr="007047A1" w:rsidTr="000D515C">
        <w:trPr>
          <w:jc w:val="center"/>
        </w:trPr>
        <w:tc>
          <w:tcPr>
            <w:tcW w:w="1134" w:type="dxa"/>
            <w:tcBorders>
              <w:bottom w:val="single" w:sz="12" w:space="0" w:color="auto"/>
            </w:tcBorders>
            <w:shd w:val="clear" w:color="auto" w:fill="FFFFFF"/>
            <w:vAlign w:val="center"/>
          </w:tcPr>
          <w:p w:rsidR="007F300A" w:rsidRPr="007047A1" w:rsidRDefault="007F300A" w:rsidP="00DE4E35">
            <w:pPr>
              <w:widowControl w:val="0"/>
              <w:autoSpaceDE w:val="0"/>
              <w:autoSpaceDN w:val="0"/>
              <w:adjustRightInd w:val="0"/>
              <w:jc w:val="center"/>
              <w:rPr>
                <w:rFonts w:ascii="Arial" w:hAnsi="Arial" w:cs="Arial"/>
                <w:b/>
                <w:sz w:val="14"/>
                <w:szCs w:val="16"/>
              </w:rPr>
            </w:pPr>
            <w:r w:rsidRPr="007047A1">
              <w:rPr>
                <w:rFonts w:ascii="Arial" w:hAnsi="Arial" w:cs="Arial"/>
                <w:b/>
                <w:sz w:val="14"/>
                <w:szCs w:val="16"/>
              </w:rPr>
              <w:t>Country</w:t>
            </w:r>
          </w:p>
        </w:tc>
        <w:tc>
          <w:tcPr>
            <w:tcW w:w="992" w:type="dxa"/>
            <w:tcBorders>
              <w:bottom w:val="single" w:sz="12" w:space="0" w:color="auto"/>
            </w:tcBorders>
            <w:shd w:val="clear" w:color="auto" w:fill="FFFFFF"/>
            <w:vAlign w:val="center"/>
          </w:tcPr>
          <w:p w:rsidR="007F300A" w:rsidRPr="007047A1" w:rsidRDefault="007F300A" w:rsidP="00DE4E35">
            <w:pPr>
              <w:widowControl w:val="0"/>
              <w:autoSpaceDE w:val="0"/>
              <w:autoSpaceDN w:val="0"/>
              <w:adjustRightInd w:val="0"/>
              <w:jc w:val="center"/>
              <w:rPr>
                <w:rFonts w:ascii="Arial" w:hAnsi="Arial" w:cs="Arial"/>
                <w:b/>
                <w:sz w:val="14"/>
                <w:szCs w:val="16"/>
              </w:rPr>
            </w:pPr>
            <w:r w:rsidRPr="007047A1">
              <w:rPr>
                <w:rFonts w:ascii="Arial" w:hAnsi="Arial" w:cs="Arial"/>
                <w:b/>
                <w:sz w:val="14"/>
                <w:szCs w:val="16"/>
              </w:rPr>
              <w:t>Percentage</w:t>
            </w:r>
          </w:p>
        </w:tc>
        <w:tc>
          <w:tcPr>
            <w:tcW w:w="1134" w:type="dxa"/>
            <w:tcBorders>
              <w:bottom w:val="single" w:sz="12" w:space="0" w:color="auto"/>
              <w:right w:val="single" w:sz="18" w:space="0" w:color="auto"/>
            </w:tcBorders>
            <w:shd w:val="clear" w:color="auto" w:fill="FFFFFF"/>
            <w:vAlign w:val="center"/>
          </w:tcPr>
          <w:p w:rsidR="007F300A" w:rsidRPr="007047A1" w:rsidRDefault="007F300A" w:rsidP="00DE4E35">
            <w:pPr>
              <w:widowControl w:val="0"/>
              <w:autoSpaceDE w:val="0"/>
              <w:autoSpaceDN w:val="0"/>
              <w:adjustRightInd w:val="0"/>
              <w:jc w:val="center"/>
              <w:rPr>
                <w:rFonts w:ascii="Arial" w:hAnsi="Arial" w:cs="Arial"/>
                <w:b/>
                <w:sz w:val="14"/>
                <w:szCs w:val="16"/>
              </w:rPr>
            </w:pPr>
            <w:r w:rsidRPr="007047A1">
              <w:rPr>
                <w:rFonts w:ascii="Arial" w:hAnsi="Arial" w:cs="Arial"/>
                <w:b/>
                <w:sz w:val="14"/>
                <w:szCs w:val="16"/>
              </w:rPr>
              <w:t>Contribution in US$</w:t>
            </w:r>
          </w:p>
        </w:tc>
        <w:tc>
          <w:tcPr>
            <w:tcW w:w="1134" w:type="dxa"/>
            <w:tcBorders>
              <w:left w:val="single" w:sz="18" w:space="0" w:color="auto"/>
              <w:bottom w:val="single" w:sz="12" w:space="0" w:color="auto"/>
            </w:tcBorders>
            <w:shd w:val="clear" w:color="auto" w:fill="FFFFFF"/>
            <w:vAlign w:val="center"/>
          </w:tcPr>
          <w:p w:rsidR="007F300A" w:rsidRPr="007047A1" w:rsidRDefault="007F300A" w:rsidP="00DE4E35">
            <w:pPr>
              <w:widowControl w:val="0"/>
              <w:autoSpaceDE w:val="0"/>
              <w:autoSpaceDN w:val="0"/>
              <w:adjustRightInd w:val="0"/>
              <w:jc w:val="center"/>
              <w:rPr>
                <w:rFonts w:ascii="Arial" w:hAnsi="Arial" w:cs="Arial"/>
                <w:b/>
                <w:sz w:val="14"/>
                <w:szCs w:val="16"/>
              </w:rPr>
            </w:pPr>
            <w:r w:rsidRPr="007047A1">
              <w:rPr>
                <w:rFonts w:ascii="Arial" w:hAnsi="Arial" w:cs="Arial"/>
                <w:b/>
                <w:sz w:val="14"/>
                <w:szCs w:val="16"/>
              </w:rPr>
              <w:t>Contributions for 2006</w:t>
            </w:r>
          </w:p>
        </w:tc>
        <w:tc>
          <w:tcPr>
            <w:tcW w:w="1134" w:type="dxa"/>
            <w:tcBorders>
              <w:bottom w:val="single" w:sz="12" w:space="0" w:color="auto"/>
            </w:tcBorders>
            <w:shd w:val="clear" w:color="auto" w:fill="FFFFFF"/>
            <w:vAlign w:val="center"/>
          </w:tcPr>
          <w:p w:rsidR="007F300A" w:rsidRPr="007047A1" w:rsidRDefault="007F300A" w:rsidP="00DE4E35">
            <w:pPr>
              <w:jc w:val="center"/>
              <w:rPr>
                <w:rFonts w:ascii="Arial" w:hAnsi="Arial" w:cs="Arial"/>
                <w:b/>
                <w:sz w:val="14"/>
                <w:szCs w:val="16"/>
              </w:rPr>
            </w:pPr>
            <w:r w:rsidRPr="007047A1">
              <w:rPr>
                <w:rFonts w:ascii="Arial" w:hAnsi="Arial" w:cs="Arial"/>
                <w:b/>
                <w:sz w:val="14"/>
                <w:szCs w:val="16"/>
              </w:rPr>
              <w:t>Contributions  for 2007</w:t>
            </w:r>
          </w:p>
        </w:tc>
        <w:tc>
          <w:tcPr>
            <w:tcW w:w="1134" w:type="dxa"/>
            <w:tcBorders>
              <w:bottom w:val="single" w:sz="12" w:space="0" w:color="auto"/>
            </w:tcBorders>
            <w:shd w:val="clear" w:color="auto" w:fill="FFFFFF"/>
            <w:vAlign w:val="center"/>
          </w:tcPr>
          <w:p w:rsidR="007F300A" w:rsidRPr="007047A1" w:rsidRDefault="007F300A" w:rsidP="00DE4E35">
            <w:pPr>
              <w:jc w:val="center"/>
              <w:rPr>
                <w:rFonts w:ascii="Arial" w:hAnsi="Arial" w:cs="Arial"/>
                <w:b/>
                <w:sz w:val="14"/>
                <w:szCs w:val="16"/>
              </w:rPr>
            </w:pPr>
            <w:r w:rsidRPr="007047A1">
              <w:rPr>
                <w:rFonts w:ascii="Arial" w:hAnsi="Arial" w:cs="Arial"/>
                <w:b/>
                <w:sz w:val="14"/>
                <w:szCs w:val="16"/>
              </w:rPr>
              <w:t>Contributions  for 2008</w:t>
            </w:r>
          </w:p>
        </w:tc>
        <w:tc>
          <w:tcPr>
            <w:tcW w:w="1134" w:type="dxa"/>
            <w:tcBorders>
              <w:bottom w:val="single" w:sz="12" w:space="0" w:color="auto"/>
            </w:tcBorders>
            <w:shd w:val="clear" w:color="auto" w:fill="FFFFFF"/>
            <w:vAlign w:val="center"/>
          </w:tcPr>
          <w:p w:rsidR="007F300A" w:rsidRPr="007047A1" w:rsidRDefault="007F300A" w:rsidP="00DE4E35">
            <w:pPr>
              <w:jc w:val="center"/>
              <w:rPr>
                <w:rFonts w:ascii="Arial" w:hAnsi="Arial" w:cs="Arial"/>
                <w:b/>
                <w:sz w:val="14"/>
                <w:szCs w:val="16"/>
              </w:rPr>
            </w:pPr>
            <w:r w:rsidRPr="007047A1">
              <w:rPr>
                <w:rFonts w:ascii="Arial" w:hAnsi="Arial" w:cs="Arial"/>
                <w:b/>
                <w:sz w:val="14"/>
                <w:szCs w:val="16"/>
              </w:rPr>
              <w:t>Contributions  for 2009</w:t>
            </w:r>
          </w:p>
        </w:tc>
        <w:tc>
          <w:tcPr>
            <w:tcW w:w="1134" w:type="dxa"/>
            <w:tcBorders>
              <w:bottom w:val="single" w:sz="12" w:space="0" w:color="auto"/>
            </w:tcBorders>
            <w:shd w:val="clear" w:color="auto" w:fill="FFFFFF"/>
            <w:vAlign w:val="center"/>
          </w:tcPr>
          <w:p w:rsidR="007F300A" w:rsidRPr="007047A1" w:rsidRDefault="007F300A" w:rsidP="00DE4E35">
            <w:pPr>
              <w:jc w:val="center"/>
              <w:rPr>
                <w:rFonts w:ascii="Arial" w:hAnsi="Arial" w:cs="Arial"/>
                <w:b/>
                <w:sz w:val="14"/>
                <w:szCs w:val="16"/>
              </w:rPr>
            </w:pPr>
            <w:r w:rsidRPr="007047A1">
              <w:rPr>
                <w:rFonts w:ascii="Arial" w:hAnsi="Arial" w:cs="Arial"/>
                <w:b/>
                <w:sz w:val="14"/>
                <w:szCs w:val="16"/>
              </w:rPr>
              <w:t>Contributions  for 2010</w:t>
            </w:r>
          </w:p>
        </w:tc>
        <w:tc>
          <w:tcPr>
            <w:tcW w:w="1134" w:type="dxa"/>
            <w:tcBorders>
              <w:bottom w:val="single" w:sz="12" w:space="0" w:color="auto"/>
            </w:tcBorders>
            <w:shd w:val="clear" w:color="auto" w:fill="FFFFFF"/>
            <w:vAlign w:val="center"/>
          </w:tcPr>
          <w:p w:rsidR="007F300A" w:rsidRPr="007047A1" w:rsidRDefault="007F300A" w:rsidP="00DE4E35">
            <w:pPr>
              <w:jc w:val="center"/>
              <w:rPr>
                <w:rFonts w:ascii="Arial" w:hAnsi="Arial" w:cs="Arial"/>
                <w:b/>
                <w:sz w:val="14"/>
                <w:szCs w:val="16"/>
              </w:rPr>
            </w:pPr>
            <w:r w:rsidRPr="007047A1">
              <w:rPr>
                <w:rFonts w:ascii="Arial" w:hAnsi="Arial" w:cs="Arial"/>
                <w:b/>
                <w:sz w:val="14"/>
                <w:szCs w:val="16"/>
              </w:rPr>
              <w:t>Contributions  for 2011</w:t>
            </w:r>
          </w:p>
        </w:tc>
        <w:tc>
          <w:tcPr>
            <w:tcW w:w="1134" w:type="dxa"/>
            <w:tcBorders>
              <w:bottom w:val="single" w:sz="12" w:space="0" w:color="auto"/>
            </w:tcBorders>
            <w:shd w:val="clear" w:color="auto" w:fill="FFFFFF"/>
            <w:vAlign w:val="center"/>
          </w:tcPr>
          <w:p w:rsidR="007F300A" w:rsidRPr="007047A1" w:rsidRDefault="007F300A" w:rsidP="00A26334">
            <w:pPr>
              <w:jc w:val="center"/>
              <w:rPr>
                <w:rFonts w:ascii="Arial" w:hAnsi="Arial" w:cs="Arial"/>
                <w:b/>
                <w:sz w:val="14"/>
                <w:szCs w:val="16"/>
              </w:rPr>
            </w:pPr>
            <w:r w:rsidRPr="007047A1">
              <w:rPr>
                <w:rFonts w:ascii="Arial" w:hAnsi="Arial" w:cs="Arial"/>
                <w:b/>
                <w:sz w:val="14"/>
                <w:szCs w:val="16"/>
              </w:rPr>
              <w:t>Contributions  for 2012</w:t>
            </w:r>
          </w:p>
        </w:tc>
        <w:tc>
          <w:tcPr>
            <w:tcW w:w="1134" w:type="dxa"/>
            <w:tcBorders>
              <w:bottom w:val="single" w:sz="12" w:space="0" w:color="auto"/>
            </w:tcBorders>
            <w:shd w:val="clear" w:color="auto" w:fill="FFFFFF"/>
            <w:vAlign w:val="center"/>
          </w:tcPr>
          <w:p w:rsidR="007F300A" w:rsidRPr="007047A1" w:rsidRDefault="007F300A" w:rsidP="00A26334">
            <w:pPr>
              <w:jc w:val="center"/>
              <w:rPr>
                <w:rFonts w:ascii="Arial" w:hAnsi="Arial" w:cs="Arial"/>
                <w:b/>
                <w:sz w:val="14"/>
                <w:szCs w:val="16"/>
              </w:rPr>
            </w:pPr>
            <w:r w:rsidRPr="007047A1">
              <w:rPr>
                <w:rFonts w:ascii="Arial" w:hAnsi="Arial" w:cs="Arial"/>
                <w:b/>
                <w:sz w:val="14"/>
                <w:szCs w:val="16"/>
              </w:rPr>
              <w:t>Contributions  for 2013</w:t>
            </w:r>
          </w:p>
        </w:tc>
        <w:tc>
          <w:tcPr>
            <w:tcW w:w="1134" w:type="dxa"/>
            <w:tcBorders>
              <w:bottom w:val="single" w:sz="12" w:space="0" w:color="auto"/>
            </w:tcBorders>
            <w:shd w:val="clear" w:color="auto" w:fill="FFFFFF"/>
            <w:vAlign w:val="center"/>
          </w:tcPr>
          <w:p w:rsidR="007F300A" w:rsidRPr="007047A1" w:rsidRDefault="007F300A" w:rsidP="000D515C">
            <w:pPr>
              <w:jc w:val="center"/>
              <w:rPr>
                <w:rFonts w:ascii="Arial" w:hAnsi="Arial" w:cs="Arial"/>
                <w:b/>
                <w:sz w:val="14"/>
                <w:szCs w:val="16"/>
              </w:rPr>
            </w:pPr>
            <w:r>
              <w:rPr>
                <w:rFonts w:ascii="Arial" w:hAnsi="Arial" w:cs="Arial"/>
                <w:b/>
                <w:sz w:val="14"/>
                <w:szCs w:val="16"/>
              </w:rPr>
              <w:t>Contributions  for 2014</w:t>
            </w:r>
          </w:p>
        </w:tc>
      </w:tr>
      <w:tr w:rsidR="007F300A" w:rsidRPr="007047A1" w:rsidTr="007F300A">
        <w:trPr>
          <w:jc w:val="center"/>
        </w:trPr>
        <w:tc>
          <w:tcPr>
            <w:tcW w:w="1134" w:type="dxa"/>
            <w:tcBorders>
              <w:top w:val="single" w:sz="12" w:space="0" w:color="auto"/>
            </w:tcBorders>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Belize</w:t>
            </w:r>
          </w:p>
        </w:tc>
        <w:tc>
          <w:tcPr>
            <w:tcW w:w="992" w:type="dxa"/>
            <w:tcBorders>
              <w:top w:val="single" w:sz="12"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top w:val="single" w:sz="12" w:space="0" w:color="auto"/>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left w:val="single" w:sz="18"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top w:val="single" w:sz="12" w:space="0" w:color="auto"/>
            </w:tcBorders>
          </w:tcPr>
          <w:p w:rsidR="007F300A" w:rsidRPr="007047A1" w:rsidRDefault="007F300A" w:rsidP="000C206A">
            <w:pPr>
              <w:jc w:val="right"/>
            </w:pPr>
            <w:r w:rsidRPr="007047A1">
              <w:rPr>
                <w:rFonts w:ascii="Arial" w:hAnsi="Arial" w:cs="Arial"/>
                <w:sz w:val="16"/>
                <w:szCs w:val="16"/>
              </w:rPr>
              <w:t>Pending</w:t>
            </w:r>
          </w:p>
        </w:tc>
        <w:tc>
          <w:tcPr>
            <w:tcW w:w="1134" w:type="dxa"/>
            <w:tcBorders>
              <w:top w:val="single" w:sz="12" w:space="0" w:color="auto"/>
            </w:tcBorders>
          </w:tcPr>
          <w:p w:rsidR="007F300A" w:rsidRPr="007047A1" w:rsidRDefault="007F300A" w:rsidP="000C206A">
            <w:pPr>
              <w:jc w:val="right"/>
            </w:pPr>
            <w:r w:rsidRPr="007047A1">
              <w:rPr>
                <w:rFonts w:ascii="Arial" w:hAnsi="Arial" w:cs="Arial"/>
                <w:sz w:val="16"/>
                <w:szCs w:val="16"/>
              </w:rPr>
              <w:t>Pending</w:t>
            </w:r>
          </w:p>
        </w:tc>
        <w:tc>
          <w:tcPr>
            <w:tcW w:w="1134" w:type="dxa"/>
            <w:tcBorders>
              <w:top w:val="single" w:sz="12" w:space="0" w:color="auto"/>
            </w:tcBorders>
            <w:vAlign w:val="center"/>
          </w:tcPr>
          <w:p w:rsidR="007F300A" w:rsidRPr="007047A1" w:rsidRDefault="007F300A" w:rsidP="007F300A">
            <w:pPr>
              <w:jc w:val="right"/>
            </w:pPr>
            <w:r w:rsidRPr="007047A1">
              <w:rPr>
                <w:rFonts w:ascii="Arial" w:hAnsi="Arial" w:cs="Arial"/>
                <w:sz w:val="16"/>
                <w:szCs w:val="16"/>
              </w:rPr>
              <w:t>Pending</w:t>
            </w:r>
          </w:p>
        </w:tc>
      </w:tr>
      <w:tr w:rsidR="007F300A" w:rsidRPr="007047A1" w:rsidTr="007F300A">
        <w:trPr>
          <w:jc w:val="center"/>
        </w:trPr>
        <w:tc>
          <w:tcPr>
            <w:tcW w:w="1134" w:type="dxa"/>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Canada</w:t>
            </w:r>
          </w:p>
        </w:tc>
        <w:tc>
          <w:tcPr>
            <w:tcW w:w="992" w:type="dxa"/>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24.05%</w:t>
            </w:r>
          </w:p>
        </w:tc>
        <w:tc>
          <w:tcPr>
            <w:tcW w:w="1134" w:type="dxa"/>
            <w:tcBorders>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$14,430</w:t>
            </w:r>
          </w:p>
        </w:tc>
        <w:tc>
          <w:tcPr>
            <w:tcW w:w="1134" w:type="dxa"/>
            <w:tcBorders>
              <w:left w:val="single" w:sz="18"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$15,000</w:t>
            </w:r>
          </w:p>
        </w:tc>
        <w:tc>
          <w:tcPr>
            <w:tcW w:w="1134" w:type="dxa"/>
            <w:vAlign w:val="bottom"/>
          </w:tcPr>
          <w:p w:rsidR="007F300A" w:rsidRPr="007047A1" w:rsidRDefault="007F300A" w:rsidP="000C206A">
            <w:pPr>
              <w:jc w:val="right"/>
              <w:rPr>
                <w:sz w:val="16"/>
                <w:szCs w:val="16"/>
              </w:rPr>
            </w:pPr>
            <w:r w:rsidRPr="007047A1">
              <w:rPr>
                <w:rFonts w:ascii="Arial" w:hAnsi="Arial" w:cs="Arial"/>
                <w:sz w:val="16"/>
                <w:szCs w:val="16"/>
              </w:rPr>
              <w:t>$15,000</w:t>
            </w:r>
          </w:p>
        </w:tc>
        <w:tc>
          <w:tcPr>
            <w:tcW w:w="1134" w:type="dxa"/>
            <w:vAlign w:val="bottom"/>
          </w:tcPr>
          <w:p w:rsidR="007F300A" w:rsidRPr="007047A1" w:rsidRDefault="007F300A" w:rsidP="000C206A">
            <w:pPr>
              <w:jc w:val="right"/>
              <w:rPr>
                <w:sz w:val="16"/>
                <w:szCs w:val="16"/>
              </w:rPr>
            </w:pPr>
            <w:r w:rsidRPr="007047A1">
              <w:rPr>
                <w:rFonts w:ascii="Arial" w:hAnsi="Arial" w:cs="Arial"/>
                <w:sz w:val="16"/>
                <w:szCs w:val="16"/>
              </w:rPr>
              <w:t>$15,000</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$15,000</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$15,000</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$15,000</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$15,000</w:t>
            </w:r>
          </w:p>
        </w:tc>
        <w:tc>
          <w:tcPr>
            <w:tcW w:w="1134" w:type="dxa"/>
          </w:tcPr>
          <w:p w:rsidR="007F300A" w:rsidRPr="007047A1" w:rsidRDefault="007F300A" w:rsidP="000C206A">
            <w:pPr>
              <w:jc w:val="right"/>
            </w:pPr>
            <w:r>
              <w:rPr>
                <w:rFonts w:ascii="Arial" w:hAnsi="Arial" w:cs="Arial"/>
                <w:sz w:val="16"/>
                <w:szCs w:val="16"/>
              </w:rPr>
              <w:t>$15,000</w:t>
            </w:r>
          </w:p>
        </w:tc>
        <w:tc>
          <w:tcPr>
            <w:tcW w:w="1134" w:type="dxa"/>
            <w:vAlign w:val="center"/>
          </w:tcPr>
          <w:p w:rsidR="007F300A" w:rsidRPr="007047A1" w:rsidRDefault="007F300A" w:rsidP="007F300A">
            <w:pPr>
              <w:jc w:val="right"/>
            </w:pPr>
            <w:r w:rsidRPr="007047A1">
              <w:rPr>
                <w:rFonts w:ascii="Arial" w:hAnsi="Arial" w:cs="Arial"/>
                <w:sz w:val="16"/>
                <w:szCs w:val="16"/>
              </w:rPr>
              <w:t>Pending</w:t>
            </w:r>
          </w:p>
        </w:tc>
      </w:tr>
      <w:tr w:rsidR="007F300A" w:rsidRPr="007047A1" w:rsidTr="007F300A">
        <w:trPr>
          <w:jc w:val="center"/>
        </w:trPr>
        <w:tc>
          <w:tcPr>
            <w:tcW w:w="1134" w:type="dxa"/>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Costa Rica</w:t>
            </w:r>
          </w:p>
        </w:tc>
        <w:tc>
          <w:tcPr>
            <w:tcW w:w="992" w:type="dxa"/>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center"/>
          </w:tcPr>
          <w:p w:rsidR="007F300A" w:rsidRPr="007047A1" w:rsidRDefault="007F300A" w:rsidP="007F300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r>
      <w:tr w:rsidR="007F300A" w:rsidRPr="007047A1" w:rsidTr="007F300A">
        <w:trPr>
          <w:jc w:val="center"/>
        </w:trPr>
        <w:tc>
          <w:tcPr>
            <w:tcW w:w="1134" w:type="dxa"/>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El Salvador</w:t>
            </w:r>
          </w:p>
        </w:tc>
        <w:tc>
          <w:tcPr>
            <w:tcW w:w="992" w:type="dxa"/>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 xml:space="preserve">$5,000 </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$5,000</w:t>
            </w:r>
          </w:p>
        </w:tc>
        <w:tc>
          <w:tcPr>
            <w:tcW w:w="1134" w:type="dxa"/>
          </w:tcPr>
          <w:p w:rsidR="007F300A" w:rsidRPr="007047A1" w:rsidRDefault="007F300A" w:rsidP="000C206A">
            <w:pPr>
              <w:jc w:val="right"/>
            </w:pPr>
            <w:r>
              <w:rPr>
                <w:rFonts w:ascii="Arial" w:hAnsi="Arial" w:cs="Arial"/>
                <w:sz w:val="16"/>
                <w:szCs w:val="16"/>
              </w:rPr>
              <w:t>$10,000</w:t>
            </w:r>
          </w:p>
        </w:tc>
        <w:tc>
          <w:tcPr>
            <w:tcW w:w="1134" w:type="dxa"/>
            <w:vAlign w:val="center"/>
          </w:tcPr>
          <w:p w:rsidR="007F300A" w:rsidRPr="007047A1" w:rsidRDefault="007F300A" w:rsidP="007F300A">
            <w:pPr>
              <w:jc w:val="right"/>
            </w:pPr>
            <w:r w:rsidRPr="007047A1">
              <w:rPr>
                <w:rFonts w:ascii="Arial" w:hAnsi="Arial" w:cs="Arial"/>
                <w:sz w:val="16"/>
                <w:szCs w:val="16"/>
              </w:rPr>
              <w:t>Pending</w:t>
            </w:r>
          </w:p>
        </w:tc>
      </w:tr>
      <w:tr w:rsidR="007F300A" w:rsidRPr="007047A1" w:rsidTr="007F300A">
        <w:trPr>
          <w:jc w:val="center"/>
        </w:trPr>
        <w:tc>
          <w:tcPr>
            <w:tcW w:w="1134" w:type="dxa"/>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United States</w:t>
            </w:r>
          </w:p>
        </w:tc>
        <w:tc>
          <w:tcPr>
            <w:tcW w:w="992" w:type="dxa"/>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50.00%</w:t>
            </w:r>
          </w:p>
        </w:tc>
        <w:tc>
          <w:tcPr>
            <w:tcW w:w="1134" w:type="dxa"/>
            <w:tcBorders>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$30,000</w:t>
            </w:r>
          </w:p>
        </w:tc>
        <w:tc>
          <w:tcPr>
            <w:tcW w:w="1134" w:type="dxa"/>
            <w:tcBorders>
              <w:left w:val="single" w:sz="18"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$30,000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$30,000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$31,500*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$31,500*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$40,000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$40,000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$40,000</w:t>
            </w:r>
          </w:p>
        </w:tc>
        <w:tc>
          <w:tcPr>
            <w:tcW w:w="1134" w:type="dxa"/>
            <w:vAlign w:val="bottom"/>
          </w:tcPr>
          <w:p w:rsidR="007F300A" w:rsidRPr="00D13416" w:rsidRDefault="007F300A" w:rsidP="00D13416">
            <w:pPr>
              <w:widowControl w:val="0"/>
              <w:autoSpaceDE w:val="0"/>
              <w:autoSpaceDN w:val="0"/>
              <w:adjustRightInd w:val="0"/>
              <w:jc w:val="right"/>
              <w:rPr>
                <w:rFonts w:ascii="Arial" w:hAnsi="Arial" w:cs="Arial"/>
                <w:sz w:val="16"/>
                <w:szCs w:val="16"/>
              </w:rPr>
            </w:pPr>
            <w:r w:rsidRPr="00D13416">
              <w:rPr>
                <w:rFonts w:ascii="Arial" w:hAnsi="Arial" w:cs="Arial"/>
                <w:sz w:val="16"/>
                <w:szCs w:val="16"/>
              </w:rPr>
              <w:t>$40,000</w:t>
            </w:r>
          </w:p>
        </w:tc>
        <w:tc>
          <w:tcPr>
            <w:tcW w:w="1134" w:type="dxa"/>
            <w:vAlign w:val="center"/>
          </w:tcPr>
          <w:p w:rsidR="007F300A" w:rsidRPr="00D13416" w:rsidRDefault="007F300A" w:rsidP="007F300A">
            <w:pPr>
              <w:widowControl w:val="0"/>
              <w:autoSpaceDE w:val="0"/>
              <w:autoSpaceDN w:val="0"/>
              <w:adjustRightInd w:val="0"/>
              <w:jc w:val="right"/>
              <w:rPr>
                <w:rFonts w:ascii="Arial" w:hAnsi="Arial" w:cs="Arial"/>
                <w:sz w:val="16"/>
                <w:szCs w:val="16"/>
              </w:rPr>
            </w:pPr>
            <w:r w:rsidRPr="007047A1">
              <w:rPr>
                <w:rFonts w:ascii="Arial" w:hAnsi="Arial" w:cs="Arial"/>
                <w:sz w:val="16"/>
                <w:szCs w:val="16"/>
              </w:rPr>
              <w:t>Pending</w:t>
            </w:r>
          </w:p>
        </w:tc>
      </w:tr>
      <w:tr w:rsidR="007F300A" w:rsidRPr="00A211D4" w:rsidTr="007F300A">
        <w:trPr>
          <w:jc w:val="center"/>
        </w:trPr>
        <w:tc>
          <w:tcPr>
            <w:tcW w:w="1134" w:type="dxa"/>
          </w:tcPr>
          <w:p w:rsidR="007F300A" w:rsidRPr="00A211D4" w:rsidRDefault="007F300A" w:rsidP="0011423B">
            <w:pPr>
              <w:pStyle w:val="Header"/>
              <w:widowControl w:val="0"/>
              <w:tabs>
                <w:tab w:val="clear" w:pos="4320"/>
                <w:tab w:val="clear" w:pos="8640"/>
              </w:tabs>
              <w:autoSpaceDE w:val="0"/>
              <w:autoSpaceDN w:val="0"/>
              <w:adjustRightInd w:val="0"/>
              <w:rPr>
                <w:rFonts w:ascii="Arial" w:hAnsi="Arial" w:cs="Arial"/>
                <w:sz w:val="16"/>
                <w:szCs w:val="16"/>
                <w:lang w:val="en-US" w:eastAsia="en-US"/>
              </w:rPr>
            </w:pPr>
            <w:r w:rsidRPr="00A211D4">
              <w:rPr>
                <w:rFonts w:ascii="Arial" w:hAnsi="Arial" w:cs="Arial"/>
                <w:sz w:val="16"/>
                <w:szCs w:val="16"/>
                <w:lang w:val="en-US" w:eastAsia="en-US"/>
              </w:rPr>
              <w:t>Guatemala**</w:t>
            </w:r>
          </w:p>
        </w:tc>
        <w:tc>
          <w:tcPr>
            <w:tcW w:w="992" w:type="dxa"/>
            <w:vAlign w:val="bottom"/>
          </w:tcPr>
          <w:p w:rsidR="007F300A" w:rsidRPr="00A211D4" w:rsidRDefault="007F300A" w:rsidP="0011423B">
            <w:pPr>
              <w:widowControl w:val="0"/>
              <w:autoSpaceDE w:val="0"/>
              <w:autoSpaceDN w:val="0"/>
              <w:adjustRightInd w:val="0"/>
              <w:jc w:val="right"/>
              <w:rPr>
                <w:rFonts w:ascii="Arial" w:hAnsi="Arial" w:cs="Arial"/>
                <w:sz w:val="16"/>
                <w:szCs w:val="16"/>
              </w:rPr>
            </w:pPr>
            <w:r w:rsidRPr="00A211D4">
              <w:rPr>
                <w:rFonts w:ascii="Arial" w:hAnsi="Arial" w:cs="Arial"/>
                <w:sz w:val="16"/>
                <w:szCs w:val="16"/>
              </w:rPr>
              <w:t>1.77%</w:t>
            </w:r>
          </w:p>
        </w:tc>
        <w:tc>
          <w:tcPr>
            <w:tcW w:w="1134" w:type="dxa"/>
            <w:tcBorders>
              <w:right w:val="single" w:sz="18" w:space="0" w:color="auto"/>
            </w:tcBorders>
            <w:vAlign w:val="bottom"/>
          </w:tcPr>
          <w:p w:rsidR="007F300A" w:rsidRPr="00A211D4" w:rsidRDefault="007F300A" w:rsidP="0011423B">
            <w:pPr>
              <w:widowControl w:val="0"/>
              <w:autoSpaceDE w:val="0"/>
              <w:autoSpaceDN w:val="0"/>
              <w:adjustRightInd w:val="0"/>
              <w:jc w:val="right"/>
              <w:rPr>
                <w:rFonts w:ascii="Arial" w:hAnsi="Arial" w:cs="Arial"/>
                <w:sz w:val="16"/>
                <w:szCs w:val="16"/>
              </w:rPr>
            </w:pPr>
            <w:r w:rsidRPr="00A211D4">
              <w:rPr>
                <w:rFonts w:ascii="Arial" w:hAnsi="Arial" w:cs="Arial"/>
                <w:sz w:val="16"/>
                <w:szCs w:val="16"/>
              </w:rPr>
              <w:t>$1,062</w:t>
            </w:r>
          </w:p>
        </w:tc>
        <w:tc>
          <w:tcPr>
            <w:tcW w:w="1134" w:type="dxa"/>
            <w:tcBorders>
              <w:left w:val="single" w:sz="18" w:space="0" w:color="auto"/>
            </w:tcBorders>
            <w:vAlign w:val="bottom"/>
          </w:tcPr>
          <w:p w:rsidR="007F300A" w:rsidRPr="00A211D4" w:rsidRDefault="007F300A" w:rsidP="000C206A">
            <w:pPr>
              <w:widowControl w:val="0"/>
              <w:autoSpaceDE w:val="0"/>
              <w:autoSpaceDN w:val="0"/>
              <w:adjustRightInd w:val="0"/>
              <w:jc w:val="right"/>
              <w:rPr>
                <w:rFonts w:ascii="Arial" w:hAnsi="Arial" w:cs="Arial"/>
                <w:sz w:val="16"/>
                <w:szCs w:val="16"/>
              </w:rPr>
            </w:pPr>
            <w:r w:rsidRPr="00A211D4">
              <w:rPr>
                <w:rFonts w:ascii="Arial" w:hAnsi="Arial" w:cs="Arial"/>
                <w:sz w:val="16"/>
                <w:szCs w:val="16"/>
              </w:rPr>
              <w:t>$1,062</w:t>
            </w:r>
          </w:p>
        </w:tc>
        <w:tc>
          <w:tcPr>
            <w:tcW w:w="1134" w:type="dxa"/>
            <w:vAlign w:val="bottom"/>
          </w:tcPr>
          <w:p w:rsidR="007F300A" w:rsidRPr="00A211D4" w:rsidRDefault="007F300A" w:rsidP="00A211D4">
            <w:pPr>
              <w:jc w:val="right"/>
              <w:rPr>
                <w:rFonts w:ascii="Arial" w:hAnsi="Arial" w:cs="Arial"/>
                <w:sz w:val="16"/>
                <w:szCs w:val="16"/>
              </w:rPr>
            </w:pPr>
            <w:r w:rsidRPr="00A211D4">
              <w:rPr>
                <w:rFonts w:ascii="Arial" w:hAnsi="Arial" w:cs="Arial"/>
                <w:sz w:val="16"/>
                <w:szCs w:val="16"/>
              </w:rPr>
              <w:t xml:space="preserve"> (See footnote)</w:t>
            </w:r>
          </w:p>
        </w:tc>
        <w:tc>
          <w:tcPr>
            <w:tcW w:w="1134" w:type="dxa"/>
            <w:vAlign w:val="bottom"/>
          </w:tcPr>
          <w:p w:rsidR="007F300A" w:rsidRPr="00A211D4" w:rsidRDefault="007F300A"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7F300A" w:rsidRPr="00A211D4" w:rsidRDefault="007F300A"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7F300A" w:rsidRPr="00A211D4" w:rsidRDefault="007F300A"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7F300A" w:rsidRPr="00A211D4" w:rsidRDefault="007F300A"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7F300A" w:rsidRPr="00A211D4" w:rsidRDefault="007F300A" w:rsidP="00AA35C6">
            <w:pPr>
              <w:jc w:val="right"/>
              <w:rPr>
                <w:rFonts w:ascii="Arial" w:hAnsi="Arial" w:cs="Arial"/>
                <w:sz w:val="16"/>
                <w:szCs w:val="16"/>
              </w:rPr>
            </w:pPr>
            <w:r w:rsidRPr="00A211D4">
              <w:rPr>
                <w:rFonts w:ascii="Arial" w:hAnsi="Arial" w:cs="Arial"/>
                <w:sz w:val="16"/>
                <w:szCs w:val="16"/>
              </w:rPr>
              <w:t>(See footnote)</w:t>
            </w:r>
          </w:p>
        </w:tc>
        <w:tc>
          <w:tcPr>
            <w:tcW w:w="1134" w:type="dxa"/>
            <w:vAlign w:val="bottom"/>
          </w:tcPr>
          <w:p w:rsidR="007F300A" w:rsidRPr="00A211D4" w:rsidRDefault="007F300A" w:rsidP="00AA35C6">
            <w:pPr>
              <w:jc w:val="right"/>
              <w:rPr>
                <w:rFonts w:ascii="Arial" w:hAnsi="Arial" w:cs="Arial"/>
                <w:sz w:val="16"/>
                <w:szCs w:val="16"/>
              </w:rPr>
            </w:pPr>
            <w:r>
              <w:rPr>
                <w:rFonts w:ascii="Arial" w:hAnsi="Arial" w:cs="Arial"/>
                <w:sz w:val="16"/>
                <w:szCs w:val="16"/>
              </w:rPr>
              <w:t>Pending</w:t>
            </w:r>
          </w:p>
        </w:tc>
        <w:tc>
          <w:tcPr>
            <w:tcW w:w="1134" w:type="dxa"/>
            <w:vAlign w:val="center"/>
          </w:tcPr>
          <w:p w:rsidR="007F300A" w:rsidRPr="00A211D4" w:rsidRDefault="007F300A" w:rsidP="007F300A">
            <w:pPr>
              <w:jc w:val="right"/>
              <w:rPr>
                <w:rFonts w:ascii="Arial" w:hAnsi="Arial" w:cs="Arial"/>
                <w:sz w:val="16"/>
                <w:szCs w:val="16"/>
              </w:rPr>
            </w:pPr>
            <w:r>
              <w:rPr>
                <w:rFonts w:ascii="Arial" w:hAnsi="Arial" w:cs="Arial"/>
                <w:sz w:val="16"/>
                <w:szCs w:val="16"/>
              </w:rPr>
              <w:t>Pending</w:t>
            </w:r>
          </w:p>
        </w:tc>
      </w:tr>
      <w:tr w:rsidR="007F300A" w:rsidRPr="007047A1" w:rsidTr="007F300A">
        <w:trPr>
          <w:jc w:val="center"/>
        </w:trPr>
        <w:tc>
          <w:tcPr>
            <w:tcW w:w="1134" w:type="dxa"/>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Honduras</w:t>
            </w:r>
          </w:p>
        </w:tc>
        <w:tc>
          <w:tcPr>
            <w:tcW w:w="992" w:type="dxa"/>
            <w:vAlign w:val="bottom"/>
          </w:tcPr>
          <w:p w:rsidR="007F300A" w:rsidRPr="007047A1" w:rsidRDefault="007F300A" w:rsidP="0011423B">
            <w:pPr>
              <w:pStyle w:val="Header"/>
              <w:widowControl w:val="0"/>
              <w:tabs>
                <w:tab w:val="clear" w:pos="4320"/>
                <w:tab w:val="clear" w:pos="8640"/>
              </w:tabs>
              <w:autoSpaceDE w:val="0"/>
              <w:autoSpaceDN w:val="0"/>
              <w:adjustRightInd w:val="0"/>
              <w:jc w:val="right"/>
              <w:rPr>
                <w:rFonts w:ascii="Arial" w:hAnsi="Arial" w:cs="Arial"/>
                <w:sz w:val="16"/>
                <w:szCs w:val="16"/>
                <w:lang w:val="en-US" w:eastAsia="en-US"/>
              </w:rPr>
            </w:pPr>
            <w:r w:rsidRPr="007047A1">
              <w:rPr>
                <w:rFonts w:ascii="Arial" w:hAnsi="Arial" w:cs="Arial"/>
                <w:sz w:val="16"/>
                <w:szCs w:val="16"/>
                <w:lang w:val="en-US" w:eastAsia="en-US"/>
              </w:rPr>
              <w:t>1.77%</w:t>
            </w:r>
          </w:p>
        </w:tc>
        <w:tc>
          <w:tcPr>
            <w:tcW w:w="1134" w:type="dxa"/>
            <w:tcBorders>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Pr>
          <w:p w:rsidR="007F300A" w:rsidRPr="007047A1" w:rsidRDefault="007F300A" w:rsidP="000C206A">
            <w:pPr>
              <w:jc w:val="right"/>
            </w:pPr>
            <w:r w:rsidRPr="007047A1">
              <w:rPr>
                <w:rFonts w:ascii="Arial" w:hAnsi="Arial" w:cs="Arial"/>
                <w:sz w:val="16"/>
                <w:szCs w:val="16"/>
              </w:rPr>
              <w:t>Pending</w:t>
            </w:r>
          </w:p>
        </w:tc>
        <w:tc>
          <w:tcPr>
            <w:tcW w:w="1134" w:type="dxa"/>
          </w:tcPr>
          <w:p w:rsidR="007F300A" w:rsidRPr="007047A1" w:rsidRDefault="007F300A" w:rsidP="000C206A">
            <w:pPr>
              <w:jc w:val="right"/>
            </w:pPr>
            <w:r w:rsidRPr="007047A1">
              <w:rPr>
                <w:rFonts w:ascii="Arial" w:hAnsi="Arial" w:cs="Arial"/>
                <w:sz w:val="16"/>
                <w:szCs w:val="16"/>
              </w:rPr>
              <w:t>Pending</w:t>
            </w:r>
          </w:p>
        </w:tc>
        <w:tc>
          <w:tcPr>
            <w:tcW w:w="1134" w:type="dxa"/>
          </w:tcPr>
          <w:p w:rsidR="007F300A" w:rsidRPr="007047A1" w:rsidRDefault="007F300A" w:rsidP="000C206A">
            <w:pPr>
              <w:jc w:val="right"/>
            </w:pPr>
            <w:r w:rsidRPr="007047A1">
              <w:rPr>
                <w:rFonts w:ascii="Arial" w:hAnsi="Arial" w:cs="Arial"/>
                <w:sz w:val="16"/>
                <w:szCs w:val="16"/>
              </w:rPr>
              <w:t>Pending</w:t>
            </w:r>
          </w:p>
        </w:tc>
        <w:tc>
          <w:tcPr>
            <w:tcW w:w="1134" w:type="dxa"/>
          </w:tcPr>
          <w:p w:rsidR="007F300A" w:rsidRPr="007047A1" w:rsidRDefault="007F300A" w:rsidP="000C206A">
            <w:pPr>
              <w:jc w:val="right"/>
            </w:pPr>
            <w:r w:rsidRPr="007047A1">
              <w:rPr>
                <w:rFonts w:ascii="Arial" w:hAnsi="Arial" w:cs="Arial"/>
                <w:sz w:val="16"/>
                <w:szCs w:val="16"/>
              </w:rPr>
              <w:t>Pending</w:t>
            </w:r>
          </w:p>
        </w:tc>
        <w:tc>
          <w:tcPr>
            <w:tcW w:w="1134" w:type="dxa"/>
          </w:tcPr>
          <w:p w:rsidR="007F300A" w:rsidRPr="007047A1" w:rsidRDefault="007F300A" w:rsidP="000C206A">
            <w:pPr>
              <w:jc w:val="right"/>
            </w:pPr>
            <w:r w:rsidRPr="007047A1">
              <w:rPr>
                <w:rFonts w:ascii="Arial" w:hAnsi="Arial" w:cs="Arial"/>
                <w:sz w:val="16"/>
                <w:szCs w:val="16"/>
              </w:rPr>
              <w:t>Pending</w:t>
            </w:r>
          </w:p>
        </w:tc>
        <w:tc>
          <w:tcPr>
            <w:tcW w:w="1134" w:type="dxa"/>
            <w:vAlign w:val="center"/>
          </w:tcPr>
          <w:p w:rsidR="007F300A" w:rsidRPr="007047A1" w:rsidRDefault="007F300A" w:rsidP="007F300A">
            <w:pPr>
              <w:jc w:val="right"/>
            </w:pPr>
            <w:r w:rsidRPr="007047A1">
              <w:rPr>
                <w:rFonts w:ascii="Arial" w:hAnsi="Arial" w:cs="Arial"/>
                <w:sz w:val="16"/>
                <w:szCs w:val="16"/>
              </w:rPr>
              <w:t>Pending</w:t>
            </w:r>
          </w:p>
        </w:tc>
      </w:tr>
      <w:tr w:rsidR="007F300A" w:rsidRPr="007047A1" w:rsidTr="007F300A">
        <w:trPr>
          <w:jc w:val="center"/>
        </w:trPr>
        <w:tc>
          <w:tcPr>
            <w:tcW w:w="1134" w:type="dxa"/>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Mexico</w:t>
            </w:r>
          </w:p>
        </w:tc>
        <w:tc>
          <w:tcPr>
            <w:tcW w:w="992" w:type="dxa"/>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11.80%</w:t>
            </w:r>
          </w:p>
        </w:tc>
        <w:tc>
          <w:tcPr>
            <w:tcW w:w="1134" w:type="dxa"/>
            <w:tcBorders>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Borders>
              <w:left w:val="single" w:sz="18"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b/>
                <w:sz w:val="16"/>
                <w:szCs w:val="16"/>
              </w:rPr>
            </w:pPr>
            <w:r w:rsidRPr="007047A1">
              <w:rPr>
                <w:rFonts w:ascii="Arial" w:hAnsi="Arial" w:cs="Arial"/>
                <w:sz w:val="16"/>
                <w:szCs w:val="16"/>
              </w:rPr>
              <w:t>$7,080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tcPr>
          <w:p w:rsidR="007F300A" w:rsidRPr="007047A1" w:rsidRDefault="007F300A" w:rsidP="00095C76">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c>
          <w:tcPr>
            <w:tcW w:w="1134" w:type="dxa"/>
            <w:vAlign w:val="center"/>
          </w:tcPr>
          <w:p w:rsidR="007F300A" w:rsidRPr="007047A1" w:rsidRDefault="007F300A" w:rsidP="007F300A">
            <w:pPr>
              <w:widowControl w:val="0"/>
              <w:autoSpaceDE w:val="0"/>
              <w:autoSpaceDN w:val="0"/>
              <w:adjustRightInd w:val="0"/>
              <w:jc w:val="right"/>
              <w:rPr>
                <w:rFonts w:ascii="Arial" w:hAnsi="Arial" w:cs="Arial"/>
                <w:sz w:val="16"/>
                <w:szCs w:val="16"/>
              </w:rPr>
            </w:pPr>
            <w:r w:rsidRPr="007047A1">
              <w:rPr>
                <w:rFonts w:ascii="Arial" w:hAnsi="Arial" w:cs="Arial"/>
                <w:sz w:val="16"/>
                <w:szCs w:val="16"/>
              </w:rPr>
              <w:t>$7,080</w:t>
            </w:r>
          </w:p>
        </w:tc>
      </w:tr>
      <w:tr w:rsidR="007F300A" w:rsidRPr="007047A1" w:rsidTr="007F300A">
        <w:trPr>
          <w:jc w:val="center"/>
        </w:trPr>
        <w:tc>
          <w:tcPr>
            <w:tcW w:w="1134" w:type="dxa"/>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Nicaragua</w:t>
            </w:r>
          </w:p>
        </w:tc>
        <w:tc>
          <w:tcPr>
            <w:tcW w:w="992" w:type="dxa"/>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jc w:val="right"/>
              <w:rPr>
                <w:rFonts w:ascii="Arial" w:hAnsi="Arial" w:cs="Arial"/>
                <w:sz w:val="16"/>
                <w:szCs w:val="16"/>
              </w:rPr>
            </w:pPr>
            <w:r w:rsidRPr="007047A1">
              <w:rPr>
                <w:rFonts w:ascii="Arial" w:hAnsi="Arial" w:cs="Arial"/>
                <w:sz w:val="16"/>
                <w:szCs w:val="16"/>
              </w:rPr>
              <w:t>$1,062</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$1,062</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$1,100</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$1,100</w:t>
            </w:r>
          </w:p>
        </w:tc>
        <w:tc>
          <w:tcPr>
            <w:tcW w:w="1134" w:type="dxa"/>
          </w:tcPr>
          <w:p w:rsidR="007F300A" w:rsidRPr="007047A1" w:rsidRDefault="007F300A" w:rsidP="000C206A">
            <w:pPr>
              <w:jc w:val="right"/>
              <w:rPr>
                <w:rFonts w:ascii="Arial" w:hAnsi="Arial" w:cs="Arial"/>
                <w:sz w:val="16"/>
                <w:szCs w:val="16"/>
              </w:rPr>
            </w:pPr>
            <w:r w:rsidRPr="007047A1">
              <w:rPr>
                <w:rFonts w:ascii="Arial" w:hAnsi="Arial" w:cs="Arial"/>
                <w:sz w:val="16"/>
                <w:szCs w:val="16"/>
              </w:rPr>
              <w:t>$1,100</w:t>
            </w:r>
          </w:p>
        </w:tc>
        <w:tc>
          <w:tcPr>
            <w:tcW w:w="1134" w:type="dxa"/>
          </w:tcPr>
          <w:p w:rsidR="007F300A" w:rsidRPr="007047A1" w:rsidRDefault="007F300A" w:rsidP="006B79FE">
            <w:pPr>
              <w:jc w:val="right"/>
              <w:rPr>
                <w:rFonts w:ascii="Arial" w:hAnsi="Arial" w:cs="Arial"/>
                <w:sz w:val="16"/>
                <w:szCs w:val="16"/>
              </w:rPr>
            </w:pPr>
            <w:r w:rsidRPr="007047A1">
              <w:rPr>
                <w:rFonts w:ascii="Arial" w:hAnsi="Arial" w:cs="Arial"/>
                <w:sz w:val="16"/>
                <w:szCs w:val="16"/>
              </w:rPr>
              <w:t>$1,100</w:t>
            </w:r>
          </w:p>
        </w:tc>
        <w:tc>
          <w:tcPr>
            <w:tcW w:w="1134" w:type="dxa"/>
            <w:vAlign w:val="center"/>
          </w:tcPr>
          <w:p w:rsidR="007F300A" w:rsidRPr="007047A1" w:rsidRDefault="007F300A" w:rsidP="007F300A">
            <w:pPr>
              <w:jc w:val="right"/>
              <w:rPr>
                <w:rFonts w:ascii="Arial" w:hAnsi="Arial" w:cs="Arial"/>
                <w:sz w:val="16"/>
                <w:szCs w:val="16"/>
              </w:rPr>
            </w:pPr>
            <w:r w:rsidRPr="007047A1">
              <w:rPr>
                <w:rFonts w:ascii="Arial" w:hAnsi="Arial" w:cs="Arial"/>
                <w:sz w:val="16"/>
                <w:szCs w:val="16"/>
              </w:rPr>
              <w:t>$1,100</w:t>
            </w:r>
          </w:p>
        </w:tc>
      </w:tr>
      <w:tr w:rsidR="007F300A" w:rsidRPr="007047A1" w:rsidTr="007F300A">
        <w:trPr>
          <w:jc w:val="center"/>
        </w:trPr>
        <w:tc>
          <w:tcPr>
            <w:tcW w:w="1134" w:type="dxa"/>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Panama</w:t>
            </w:r>
          </w:p>
        </w:tc>
        <w:tc>
          <w:tcPr>
            <w:tcW w:w="992" w:type="dxa"/>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bottom"/>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$1,000</w:t>
            </w:r>
          </w:p>
        </w:tc>
        <w:tc>
          <w:tcPr>
            <w:tcW w:w="1134" w:type="dxa"/>
            <w:vAlign w:val="bottom"/>
          </w:tcPr>
          <w:p w:rsidR="007F300A" w:rsidRPr="007047A1" w:rsidRDefault="007F300A" w:rsidP="000C206A">
            <w:pPr>
              <w:widowControl w:val="0"/>
              <w:autoSpaceDE w:val="0"/>
              <w:autoSpaceDN w:val="0"/>
              <w:adjustRightInd w:val="0"/>
              <w:jc w:val="right"/>
              <w:rPr>
                <w:rFonts w:ascii="Arial" w:hAnsi="Arial" w:cs="Arial"/>
                <w:sz w:val="16"/>
                <w:szCs w:val="16"/>
              </w:rPr>
            </w:pPr>
            <w:r w:rsidRPr="007047A1">
              <w:rPr>
                <w:rFonts w:ascii="Arial" w:hAnsi="Arial" w:cs="Arial"/>
                <w:sz w:val="16"/>
                <w:szCs w:val="16"/>
              </w:rPr>
              <w:t>$1,000</w:t>
            </w:r>
          </w:p>
        </w:tc>
        <w:tc>
          <w:tcPr>
            <w:tcW w:w="1134" w:type="dxa"/>
            <w:vAlign w:val="bottom"/>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bottom"/>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tcPr>
          <w:p w:rsidR="007F300A" w:rsidRPr="007047A1" w:rsidRDefault="007F300A" w:rsidP="000C206A">
            <w:pPr>
              <w:jc w:val="right"/>
            </w:pPr>
            <w:r w:rsidRPr="007047A1">
              <w:rPr>
                <w:rFonts w:ascii="Arial" w:hAnsi="Arial" w:cs="Arial"/>
                <w:sz w:val="16"/>
                <w:szCs w:val="16"/>
              </w:rPr>
              <w:t>Pending</w:t>
            </w:r>
          </w:p>
        </w:tc>
        <w:tc>
          <w:tcPr>
            <w:tcW w:w="1134" w:type="dxa"/>
            <w:vAlign w:val="center"/>
          </w:tcPr>
          <w:p w:rsidR="007F300A" w:rsidRPr="007047A1" w:rsidRDefault="007F300A" w:rsidP="007F300A">
            <w:pPr>
              <w:jc w:val="right"/>
            </w:pPr>
            <w:r w:rsidRPr="007047A1">
              <w:rPr>
                <w:rFonts w:ascii="Arial" w:hAnsi="Arial" w:cs="Arial"/>
                <w:sz w:val="16"/>
                <w:szCs w:val="16"/>
              </w:rPr>
              <w:t>Pending</w:t>
            </w:r>
          </w:p>
        </w:tc>
      </w:tr>
      <w:tr w:rsidR="007F300A" w:rsidRPr="007047A1" w:rsidTr="007F300A">
        <w:trPr>
          <w:jc w:val="center"/>
        </w:trPr>
        <w:tc>
          <w:tcPr>
            <w:tcW w:w="1134" w:type="dxa"/>
            <w:vAlign w:val="center"/>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Dominican Republic</w:t>
            </w:r>
          </w:p>
        </w:tc>
        <w:tc>
          <w:tcPr>
            <w:tcW w:w="992" w:type="dxa"/>
            <w:vAlign w:val="center"/>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1.77%</w:t>
            </w:r>
          </w:p>
        </w:tc>
        <w:tc>
          <w:tcPr>
            <w:tcW w:w="1134" w:type="dxa"/>
            <w:tcBorders>
              <w:right w:val="single" w:sz="18" w:space="0" w:color="auto"/>
            </w:tcBorders>
            <w:vAlign w:val="center"/>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$1,062</w:t>
            </w:r>
          </w:p>
        </w:tc>
        <w:tc>
          <w:tcPr>
            <w:tcW w:w="1134" w:type="dxa"/>
            <w:tcBorders>
              <w:left w:val="single" w:sz="18" w:space="0" w:color="auto"/>
            </w:tcBorders>
            <w:vAlign w:val="center"/>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center"/>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center"/>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center"/>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center"/>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center"/>
          </w:tcPr>
          <w:p w:rsidR="007F300A" w:rsidRPr="007047A1" w:rsidRDefault="007F300A" w:rsidP="000C206A">
            <w:pPr>
              <w:jc w:val="right"/>
              <w:rPr>
                <w:sz w:val="16"/>
                <w:szCs w:val="16"/>
              </w:rPr>
            </w:pPr>
            <w:r w:rsidRPr="007047A1">
              <w:rPr>
                <w:rFonts w:ascii="Arial" w:hAnsi="Arial" w:cs="Arial"/>
                <w:sz w:val="16"/>
                <w:szCs w:val="16"/>
              </w:rPr>
              <w:t>$1,062</w:t>
            </w:r>
          </w:p>
        </w:tc>
        <w:tc>
          <w:tcPr>
            <w:tcW w:w="1134" w:type="dxa"/>
            <w:vAlign w:val="center"/>
          </w:tcPr>
          <w:p w:rsidR="007F300A" w:rsidRPr="007047A1" w:rsidRDefault="007F300A" w:rsidP="000D515C">
            <w:pPr>
              <w:jc w:val="right"/>
              <w:rPr>
                <w:sz w:val="16"/>
                <w:szCs w:val="16"/>
              </w:rPr>
            </w:pPr>
            <w:r w:rsidRPr="007047A1">
              <w:rPr>
                <w:rFonts w:ascii="Arial" w:hAnsi="Arial" w:cs="Arial"/>
                <w:sz w:val="16"/>
                <w:szCs w:val="16"/>
              </w:rPr>
              <w:t>$1,062</w:t>
            </w:r>
          </w:p>
        </w:tc>
        <w:tc>
          <w:tcPr>
            <w:tcW w:w="1134" w:type="dxa"/>
            <w:vAlign w:val="center"/>
          </w:tcPr>
          <w:p w:rsidR="007F300A" w:rsidRPr="007047A1" w:rsidRDefault="007F300A" w:rsidP="000D515C">
            <w:pPr>
              <w:jc w:val="right"/>
              <w:rPr>
                <w:sz w:val="16"/>
                <w:szCs w:val="16"/>
              </w:rPr>
            </w:pPr>
            <w:r w:rsidRPr="007047A1">
              <w:rPr>
                <w:rFonts w:ascii="Arial" w:hAnsi="Arial" w:cs="Arial"/>
                <w:sz w:val="16"/>
                <w:szCs w:val="16"/>
              </w:rPr>
              <w:t>$1,062</w:t>
            </w:r>
          </w:p>
        </w:tc>
        <w:tc>
          <w:tcPr>
            <w:tcW w:w="1134" w:type="dxa"/>
            <w:vAlign w:val="center"/>
          </w:tcPr>
          <w:p w:rsidR="007F300A" w:rsidRPr="007047A1" w:rsidRDefault="007F300A" w:rsidP="007F300A">
            <w:pPr>
              <w:jc w:val="right"/>
            </w:pPr>
            <w:r w:rsidRPr="007047A1">
              <w:rPr>
                <w:rFonts w:ascii="Arial" w:hAnsi="Arial" w:cs="Arial"/>
                <w:sz w:val="16"/>
                <w:szCs w:val="16"/>
              </w:rPr>
              <w:t>Pending</w:t>
            </w:r>
          </w:p>
        </w:tc>
      </w:tr>
      <w:tr w:rsidR="007F300A" w:rsidRPr="007047A1" w:rsidTr="007F300A">
        <w:trPr>
          <w:jc w:val="center"/>
        </w:trPr>
        <w:tc>
          <w:tcPr>
            <w:tcW w:w="1134" w:type="dxa"/>
            <w:tcBorders>
              <w:bottom w:val="single" w:sz="12" w:space="0" w:color="auto"/>
            </w:tcBorders>
            <w:vAlign w:val="center"/>
          </w:tcPr>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European</w:t>
            </w:r>
          </w:p>
          <w:p w:rsidR="007F300A" w:rsidRPr="007047A1" w:rsidRDefault="007F300A" w:rsidP="0011423B">
            <w:pPr>
              <w:widowControl w:val="0"/>
              <w:autoSpaceDE w:val="0"/>
              <w:autoSpaceDN w:val="0"/>
              <w:adjustRightInd w:val="0"/>
              <w:rPr>
                <w:rFonts w:ascii="Arial" w:hAnsi="Arial" w:cs="Arial"/>
                <w:sz w:val="16"/>
                <w:szCs w:val="16"/>
              </w:rPr>
            </w:pPr>
            <w:r w:rsidRPr="007047A1">
              <w:rPr>
                <w:rFonts w:ascii="Arial" w:hAnsi="Arial" w:cs="Arial"/>
                <w:sz w:val="16"/>
                <w:szCs w:val="16"/>
              </w:rPr>
              <w:t>Union**</w:t>
            </w:r>
          </w:p>
        </w:tc>
        <w:tc>
          <w:tcPr>
            <w:tcW w:w="992" w:type="dxa"/>
            <w:tcBorders>
              <w:bottom w:val="single" w:sz="12" w:space="0" w:color="auto"/>
            </w:tcBorders>
            <w:vAlign w:val="center"/>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right w:val="single" w:sz="18" w:space="0" w:color="auto"/>
            </w:tcBorders>
            <w:vAlign w:val="center"/>
          </w:tcPr>
          <w:p w:rsidR="007F300A" w:rsidRPr="007047A1" w:rsidRDefault="007F300A" w:rsidP="0011423B">
            <w:pPr>
              <w:widowControl w:val="0"/>
              <w:autoSpaceDE w:val="0"/>
              <w:autoSpaceDN w:val="0"/>
              <w:adjustRightInd w:val="0"/>
              <w:jc w:val="right"/>
              <w:rPr>
                <w:rFonts w:ascii="Arial" w:hAnsi="Arial" w:cs="Arial"/>
                <w:sz w:val="16"/>
                <w:szCs w:val="16"/>
              </w:rPr>
            </w:pPr>
            <w:r w:rsidRPr="007047A1">
              <w:rPr>
                <w:rFonts w:ascii="Arial" w:hAnsi="Arial" w:cs="Arial"/>
                <w:sz w:val="16"/>
                <w:szCs w:val="16"/>
              </w:rPr>
              <w:t>NA</w:t>
            </w:r>
          </w:p>
        </w:tc>
        <w:tc>
          <w:tcPr>
            <w:tcW w:w="1134" w:type="dxa"/>
            <w:tcBorders>
              <w:left w:val="single" w:sz="18" w:space="0" w:color="auto"/>
              <w:bottom w:val="single" w:sz="12" w:space="0" w:color="auto"/>
            </w:tcBorders>
            <w:vAlign w:val="center"/>
          </w:tcPr>
          <w:p w:rsidR="007F300A" w:rsidRPr="007047A1" w:rsidRDefault="007F300A"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7F300A" w:rsidRPr="007047A1" w:rsidRDefault="007F300A"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7F300A" w:rsidRPr="007047A1" w:rsidRDefault="007F300A"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7F300A" w:rsidRPr="007047A1" w:rsidRDefault="007F300A" w:rsidP="000C206A">
            <w:pPr>
              <w:jc w:val="right"/>
              <w:rPr>
                <w:rFonts w:ascii="Arial" w:hAnsi="Arial" w:cs="Arial"/>
                <w:sz w:val="16"/>
                <w:szCs w:val="16"/>
              </w:rPr>
            </w:pPr>
            <w:r w:rsidRPr="007047A1">
              <w:rPr>
                <w:rFonts w:ascii="Arial" w:hAnsi="Arial" w:cs="Arial"/>
                <w:sz w:val="16"/>
                <w:szCs w:val="16"/>
              </w:rPr>
              <w:t>$40.116</w:t>
            </w:r>
          </w:p>
        </w:tc>
        <w:tc>
          <w:tcPr>
            <w:tcW w:w="1134" w:type="dxa"/>
            <w:tcBorders>
              <w:bottom w:val="single" w:sz="12" w:space="0" w:color="auto"/>
            </w:tcBorders>
            <w:vAlign w:val="center"/>
          </w:tcPr>
          <w:p w:rsidR="007F300A" w:rsidRPr="007047A1" w:rsidRDefault="007F300A" w:rsidP="000C206A">
            <w:pPr>
              <w:jc w:val="right"/>
              <w:rPr>
                <w:rFonts w:ascii="Arial" w:hAnsi="Arial" w:cs="Arial"/>
                <w:sz w:val="16"/>
                <w:szCs w:val="16"/>
              </w:rPr>
            </w:pPr>
            <w:r w:rsidRPr="007047A1">
              <w:rPr>
                <w:rFonts w:ascii="Arial" w:hAnsi="Arial" w:cs="Arial"/>
                <w:sz w:val="16"/>
                <w:szCs w:val="16"/>
              </w:rPr>
              <w:t>$33,093</w:t>
            </w:r>
          </w:p>
        </w:tc>
        <w:tc>
          <w:tcPr>
            <w:tcW w:w="1134" w:type="dxa"/>
            <w:tcBorders>
              <w:bottom w:val="single" w:sz="12" w:space="0" w:color="auto"/>
            </w:tcBorders>
            <w:vAlign w:val="center"/>
          </w:tcPr>
          <w:p w:rsidR="007F300A" w:rsidRPr="007047A1" w:rsidRDefault="007F300A"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7F300A" w:rsidRPr="007047A1" w:rsidRDefault="007F300A"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7F300A" w:rsidRPr="007047A1" w:rsidRDefault="007F300A" w:rsidP="000C206A">
            <w:pPr>
              <w:jc w:val="right"/>
              <w:rPr>
                <w:rFonts w:ascii="Arial" w:hAnsi="Arial" w:cs="Arial"/>
                <w:sz w:val="16"/>
                <w:szCs w:val="16"/>
              </w:rPr>
            </w:pPr>
            <w:r w:rsidRPr="007047A1">
              <w:rPr>
                <w:rFonts w:ascii="Arial" w:hAnsi="Arial" w:cs="Arial"/>
                <w:sz w:val="16"/>
                <w:szCs w:val="16"/>
              </w:rPr>
              <w:t>NA</w:t>
            </w:r>
          </w:p>
        </w:tc>
        <w:tc>
          <w:tcPr>
            <w:tcW w:w="1134" w:type="dxa"/>
            <w:tcBorders>
              <w:bottom w:val="single" w:sz="12" w:space="0" w:color="auto"/>
            </w:tcBorders>
            <w:vAlign w:val="center"/>
          </w:tcPr>
          <w:p w:rsidR="007F300A" w:rsidRPr="007047A1" w:rsidRDefault="007F300A" w:rsidP="007F300A">
            <w:pPr>
              <w:jc w:val="right"/>
              <w:rPr>
                <w:rFonts w:ascii="Arial" w:hAnsi="Arial" w:cs="Arial"/>
                <w:sz w:val="16"/>
                <w:szCs w:val="16"/>
              </w:rPr>
            </w:pPr>
            <w:r w:rsidRPr="007047A1">
              <w:rPr>
                <w:rFonts w:ascii="Arial" w:hAnsi="Arial" w:cs="Arial"/>
                <w:sz w:val="16"/>
                <w:szCs w:val="16"/>
              </w:rPr>
              <w:t>NA</w:t>
            </w:r>
          </w:p>
        </w:tc>
      </w:tr>
      <w:tr w:rsidR="007F300A" w:rsidRPr="007047A1" w:rsidTr="007F300A">
        <w:trPr>
          <w:jc w:val="center"/>
        </w:trPr>
        <w:tc>
          <w:tcPr>
            <w:tcW w:w="1134" w:type="dxa"/>
            <w:tcBorders>
              <w:bottom w:val="single" w:sz="12" w:space="0" w:color="auto"/>
            </w:tcBorders>
          </w:tcPr>
          <w:p w:rsidR="007F300A" w:rsidRPr="007047A1" w:rsidRDefault="007F300A" w:rsidP="0011423B">
            <w:pPr>
              <w:rPr>
                <w:rFonts w:ascii="Arial" w:hAnsi="Arial" w:cs="Arial"/>
                <w:b/>
                <w:sz w:val="18"/>
                <w:szCs w:val="18"/>
              </w:rPr>
            </w:pPr>
            <w:r w:rsidRPr="007047A1">
              <w:rPr>
                <w:rFonts w:ascii="Arial" w:hAnsi="Arial" w:cs="Arial"/>
                <w:b/>
                <w:sz w:val="18"/>
                <w:szCs w:val="18"/>
              </w:rPr>
              <w:t>TOTAL</w:t>
            </w:r>
          </w:p>
        </w:tc>
        <w:tc>
          <w:tcPr>
            <w:tcW w:w="992" w:type="dxa"/>
            <w:tcBorders>
              <w:bottom w:val="single" w:sz="12" w:space="0" w:color="auto"/>
            </w:tcBorders>
          </w:tcPr>
          <w:p w:rsidR="007F300A" w:rsidRPr="007047A1" w:rsidRDefault="007F300A" w:rsidP="0011423B">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100.00%</w:t>
            </w:r>
          </w:p>
        </w:tc>
        <w:tc>
          <w:tcPr>
            <w:tcW w:w="1134" w:type="dxa"/>
            <w:tcBorders>
              <w:bottom w:val="single" w:sz="12" w:space="0" w:color="auto"/>
              <w:right w:val="single" w:sz="18" w:space="0" w:color="auto"/>
            </w:tcBorders>
          </w:tcPr>
          <w:p w:rsidR="007F300A" w:rsidRPr="007047A1" w:rsidRDefault="007F300A" w:rsidP="0011423B">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$60,000</w:t>
            </w:r>
          </w:p>
        </w:tc>
        <w:tc>
          <w:tcPr>
            <w:tcW w:w="1134" w:type="dxa"/>
            <w:tcBorders>
              <w:left w:val="single" w:sz="18" w:space="0" w:color="auto"/>
              <w:bottom w:val="single" w:sz="12" w:space="0" w:color="auto"/>
            </w:tcBorders>
          </w:tcPr>
          <w:p w:rsidR="007F300A" w:rsidRPr="007047A1" w:rsidRDefault="007F300A"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$64,452</w:t>
            </w:r>
          </w:p>
        </w:tc>
        <w:tc>
          <w:tcPr>
            <w:tcW w:w="1134" w:type="dxa"/>
            <w:tcBorders>
              <w:bottom w:val="single" w:sz="12" w:space="0" w:color="auto"/>
            </w:tcBorders>
          </w:tcPr>
          <w:p w:rsidR="007F300A" w:rsidRPr="007047A1" w:rsidRDefault="007F300A"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$63,597</w:t>
            </w:r>
          </w:p>
        </w:tc>
        <w:tc>
          <w:tcPr>
            <w:tcW w:w="1134" w:type="dxa"/>
            <w:tcBorders>
              <w:bottom w:val="single" w:sz="12" w:space="0" w:color="auto"/>
            </w:tcBorders>
          </w:tcPr>
          <w:p w:rsidR="007F300A" w:rsidRPr="007047A1" w:rsidRDefault="007F300A"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$64,952</w:t>
            </w:r>
          </w:p>
        </w:tc>
        <w:tc>
          <w:tcPr>
            <w:tcW w:w="1134" w:type="dxa"/>
            <w:tcBorders>
              <w:bottom w:val="single" w:sz="12" w:space="0" w:color="auto"/>
            </w:tcBorders>
          </w:tcPr>
          <w:p w:rsidR="007F300A" w:rsidRPr="007047A1" w:rsidRDefault="007F300A"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$104,006</w:t>
            </w:r>
          </w:p>
        </w:tc>
        <w:tc>
          <w:tcPr>
            <w:tcW w:w="1134" w:type="dxa"/>
            <w:tcBorders>
              <w:bottom w:val="single" w:sz="12" w:space="0" w:color="auto"/>
            </w:tcBorders>
          </w:tcPr>
          <w:p w:rsidR="007F300A" w:rsidRPr="007047A1" w:rsidRDefault="007F300A"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$105,521</w:t>
            </w:r>
          </w:p>
        </w:tc>
        <w:tc>
          <w:tcPr>
            <w:tcW w:w="1134" w:type="dxa"/>
            <w:tcBorders>
              <w:bottom w:val="single" w:sz="12" w:space="0" w:color="auto"/>
            </w:tcBorders>
          </w:tcPr>
          <w:p w:rsidR="007F300A" w:rsidRPr="007047A1" w:rsidRDefault="007F300A"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$72,428</w:t>
            </w:r>
          </w:p>
        </w:tc>
        <w:tc>
          <w:tcPr>
            <w:tcW w:w="1134" w:type="dxa"/>
            <w:tcBorders>
              <w:bottom w:val="single" w:sz="12" w:space="0" w:color="auto"/>
            </w:tcBorders>
          </w:tcPr>
          <w:p w:rsidR="007F300A" w:rsidRPr="007047A1" w:rsidRDefault="007F300A" w:rsidP="000C206A">
            <w:pPr>
              <w:widowControl w:val="0"/>
              <w:autoSpaceDE w:val="0"/>
              <w:autoSpaceDN w:val="0"/>
              <w:adjustRightInd w:val="0"/>
              <w:jc w:val="right"/>
              <w:rPr>
                <w:rFonts w:ascii="Arial" w:hAnsi="Arial" w:cs="Arial"/>
                <w:b/>
                <w:sz w:val="18"/>
                <w:szCs w:val="18"/>
              </w:rPr>
            </w:pPr>
            <w:r w:rsidRPr="007047A1">
              <w:rPr>
                <w:rFonts w:ascii="Arial" w:hAnsi="Arial" w:cs="Arial"/>
                <w:b/>
                <w:sz w:val="18"/>
                <w:szCs w:val="18"/>
              </w:rPr>
              <w:t>$</w:t>
            </w:r>
            <w:r w:rsidR="0019180D" w:rsidRPr="0019180D">
              <w:rPr>
                <w:rFonts w:ascii="Arial" w:hAnsi="Arial" w:cs="Arial"/>
                <w:b/>
                <w:sz w:val="18"/>
                <w:szCs w:val="18"/>
              </w:rPr>
              <w:t>71</w:t>
            </w:r>
            <w:r w:rsidR="0019180D">
              <w:rPr>
                <w:rFonts w:ascii="Arial" w:hAnsi="Arial" w:cs="Arial"/>
                <w:b/>
                <w:sz w:val="18"/>
                <w:szCs w:val="18"/>
              </w:rPr>
              <w:t>,</w:t>
            </w:r>
            <w:r w:rsidR="0019180D" w:rsidRPr="0019180D">
              <w:rPr>
                <w:rFonts w:ascii="Arial" w:hAnsi="Arial" w:cs="Arial"/>
                <w:b/>
                <w:sz w:val="18"/>
                <w:szCs w:val="18"/>
              </w:rPr>
              <w:t>366</w:t>
            </w:r>
          </w:p>
        </w:tc>
        <w:tc>
          <w:tcPr>
            <w:tcW w:w="1134" w:type="dxa"/>
            <w:tcBorders>
              <w:bottom w:val="single" w:sz="12" w:space="0" w:color="auto"/>
            </w:tcBorders>
          </w:tcPr>
          <w:p w:rsidR="007F300A" w:rsidRPr="00437AAE" w:rsidRDefault="007F300A" w:rsidP="00D13416">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w:t>
            </w:r>
            <w:r w:rsidR="0019180D" w:rsidRPr="0019180D">
              <w:rPr>
                <w:rFonts w:ascii="Arial" w:hAnsi="Arial" w:cs="Arial"/>
                <w:b/>
                <w:sz w:val="18"/>
                <w:szCs w:val="18"/>
                <w:lang w:val="es-CR"/>
              </w:rPr>
              <w:t>75</w:t>
            </w:r>
            <w:r w:rsidR="0019180D">
              <w:rPr>
                <w:rFonts w:ascii="Arial" w:hAnsi="Arial" w:cs="Arial"/>
                <w:b/>
                <w:sz w:val="18"/>
                <w:szCs w:val="18"/>
                <w:lang w:val="es-CR"/>
              </w:rPr>
              <w:t>,</w:t>
            </w:r>
            <w:r w:rsidR="0019180D" w:rsidRPr="0019180D">
              <w:rPr>
                <w:rFonts w:ascii="Arial" w:hAnsi="Arial" w:cs="Arial"/>
                <w:b/>
                <w:sz w:val="18"/>
                <w:szCs w:val="18"/>
                <w:lang w:val="es-CR"/>
              </w:rPr>
              <w:t>304</w:t>
            </w:r>
          </w:p>
        </w:tc>
        <w:tc>
          <w:tcPr>
            <w:tcW w:w="1134" w:type="dxa"/>
            <w:tcBorders>
              <w:bottom w:val="single" w:sz="12" w:space="0" w:color="auto"/>
            </w:tcBorders>
          </w:tcPr>
          <w:p w:rsidR="007F300A" w:rsidRPr="00437AAE" w:rsidRDefault="007F300A" w:rsidP="007F300A">
            <w:pPr>
              <w:widowControl w:val="0"/>
              <w:autoSpaceDE w:val="0"/>
              <w:autoSpaceDN w:val="0"/>
              <w:adjustRightInd w:val="0"/>
              <w:jc w:val="right"/>
              <w:rPr>
                <w:rFonts w:ascii="Arial" w:hAnsi="Arial" w:cs="Arial"/>
                <w:b/>
                <w:sz w:val="18"/>
                <w:szCs w:val="18"/>
                <w:lang w:val="es-CR"/>
              </w:rPr>
            </w:pPr>
            <w:r w:rsidRPr="00437AAE">
              <w:rPr>
                <w:rFonts w:ascii="Arial" w:hAnsi="Arial" w:cs="Arial"/>
                <w:b/>
                <w:sz w:val="18"/>
                <w:szCs w:val="18"/>
                <w:lang w:val="es-CR"/>
              </w:rPr>
              <w:t>$</w:t>
            </w:r>
            <w:r w:rsidR="0019180D">
              <w:rPr>
                <w:rFonts w:ascii="Arial" w:hAnsi="Arial" w:cs="Arial"/>
                <w:b/>
                <w:sz w:val="18"/>
                <w:szCs w:val="18"/>
                <w:lang w:val="es-CR"/>
              </w:rPr>
              <w:t>9,242</w:t>
            </w:r>
          </w:p>
        </w:tc>
      </w:tr>
    </w:tbl>
    <w:p w:rsidR="00FB731D" w:rsidRPr="007047A1" w:rsidRDefault="00FB731D" w:rsidP="0012225C">
      <w:pPr>
        <w:jc w:val="both"/>
        <w:rPr>
          <w:rFonts w:ascii="Arial" w:hAnsi="Arial" w:cs="Arial"/>
          <w:sz w:val="22"/>
          <w:szCs w:val="22"/>
        </w:rPr>
      </w:pPr>
    </w:p>
    <w:p w:rsidR="003D4EEB" w:rsidRPr="007047A1" w:rsidRDefault="003714F1" w:rsidP="0012225C">
      <w:pPr>
        <w:jc w:val="both"/>
        <w:rPr>
          <w:rFonts w:ascii="Arial" w:hAnsi="Arial" w:cs="Arial"/>
          <w:sz w:val="22"/>
          <w:szCs w:val="22"/>
        </w:rPr>
      </w:pPr>
      <w:bookmarkStart w:id="54" w:name="_Toc276120626"/>
      <w:bookmarkStart w:id="55" w:name="_Toc276120809"/>
      <w:bookmarkStart w:id="56" w:name="_Toc294197483"/>
      <w:bookmarkStart w:id="57" w:name="_Toc294201922"/>
      <w:bookmarkStart w:id="58" w:name="_Toc306969735"/>
      <w:r w:rsidRPr="007047A1">
        <w:rPr>
          <w:rFonts w:ascii="Arial" w:hAnsi="Arial" w:cs="Arial"/>
          <w:sz w:val="22"/>
          <w:szCs w:val="22"/>
        </w:rPr>
        <w:t xml:space="preserve">* </w:t>
      </w:r>
      <w:bookmarkStart w:id="59" w:name="_Toc116197288"/>
      <w:bookmarkStart w:id="60" w:name="_Toc116379723"/>
      <w:bookmarkStart w:id="61" w:name="_Toc116380104"/>
      <w:r w:rsidR="00B237CC" w:rsidRPr="007047A1">
        <w:rPr>
          <w:rFonts w:ascii="Arial" w:hAnsi="Arial" w:cs="Arial"/>
          <w:sz w:val="22"/>
          <w:szCs w:val="22"/>
        </w:rPr>
        <w:t xml:space="preserve">The </w:t>
      </w:r>
      <w:r w:rsidR="006F00CC" w:rsidRPr="007047A1">
        <w:rPr>
          <w:rFonts w:ascii="Arial" w:hAnsi="Arial" w:cs="Arial"/>
          <w:sz w:val="22"/>
          <w:szCs w:val="22"/>
        </w:rPr>
        <w:t xml:space="preserve">United States has made an additional contribution </w:t>
      </w:r>
      <w:r w:rsidR="00063B27" w:rsidRPr="007047A1">
        <w:rPr>
          <w:rFonts w:ascii="Arial" w:hAnsi="Arial" w:cs="Arial"/>
          <w:sz w:val="22"/>
          <w:szCs w:val="22"/>
        </w:rPr>
        <w:t xml:space="preserve">for a </w:t>
      </w:r>
      <w:r w:rsidR="006C5D95" w:rsidRPr="007047A1">
        <w:rPr>
          <w:rFonts w:ascii="Arial" w:hAnsi="Arial" w:cs="Arial"/>
          <w:sz w:val="22"/>
          <w:szCs w:val="22"/>
        </w:rPr>
        <w:t>brochure</w:t>
      </w:r>
      <w:r w:rsidR="00063B27" w:rsidRPr="007047A1">
        <w:rPr>
          <w:rFonts w:ascii="Arial" w:hAnsi="Arial" w:cs="Arial"/>
          <w:sz w:val="22"/>
          <w:szCs w:val="22"/>
        </w:rPr>
        <w:t xml:space="preserve"> with</w:t>
      </w:r>
      <w:r w:rsidR="00B23D05" w:rsidRPr="007047A1">
        <w:rPr>
          <w:rFonts w:ascii="Arial" w:hAnsi="Arial" w:cs="Arial"/>
          <w:sz w:val="22"/>
          <w:szCs w:val="22"/>
        </w:rPr>
        <w:t xml:space="preserve"> information about the Fund and how it is managed</w:t>
      </w:r>
      <w:r w:rsidR="007A6AEC" w:rsidRPr="007047A1">
        <w:rPr>
          <w:rFonts w:ascii="Arial" w:hAnsi="Arial" w:cs="Arial"/>
          <w:sz w:val="22"/>
          <w:szCs w:val="22"/>
        </w:rPr>
        <w:t xml:space="preserve">.  The brochure </w:t>
      </w:r>
      <w:r w:rsidR="008F7B52" w:rsidRPr="007047A1">
        <w:rPr>
          <w:rFonts w:ascii="Arial" w:hAnsi="Arial" w:cs="Arial"/>
          <w:sz w:val="22"/>
          <w:szCs w:val="22"/>
        </w:rPr>
        <w:t>was</w:t>
      </w:r>
      <w:r w:rsidR="00063B27" w:rsidRPr="007047A1">
        <w:rPr>
          <w:rFonts w:ascii="Arial" w:hAnsi="Arial" w:cs="Arial"/>
          <w:sz w:val="22"/>
          <w:szCs w:val="22"/>
        </w:rPr>
        <w:t xml:space="preserve"> produced by IOM</w:t>
      </w:r>
      <w:r w:rsidR="007A6AEC" w:rsidRPr="007047A1">
        <w:rPr>
          <w:rFonts w:ascii="Arial" w:hAnsi="Arial" w:cs="Arial"/>
          <w:sz w:val="22"/>
          <w:szCs w:val="22"/>
        </w:rPr>
        <w:t>,</w:t>
      </w:r>
      <w:r w:rsidR="006F00CC" w:rsidRPr="007047A1">
        <w:rPr>
          <w:rFonts w:ascii="Arial" w:hAnsi="Arial" w:cs="Arial"/>
          <w:sz w:val="22"/>
          <w:szCs w:val="22"/>
        </w:rPr>
        <w:t xml:space="preserve"> with the </w:t>
      </w:r>
      <w:r w:rsidR="00B23D05" w:rsidRPr="007047A1">
        <w:rPr>
          <w:rFonts w:ascii="Arial" w:hAnsi="Arial" w:cs="Arial"/>
          <w:sz w:val="22"/>
          <w:szCs w:val="22"/>
        </w:rPr>
        <w:t>aim</w:t>
      </w:r>
      <w:r w:rsidR="006F00CC" w:rsidRPr="007047A1">
        <w:rPr>
          <w:rFonts w:ascii="Arial" w:hAnsi="Arial" w:cs="Arial"/>
          <w:sz w:val="22"/>
          <w:szCs w:val="22"/>
        </w:rPr>
        <w:t xml:space="preserve"> of </w:t>
      </w:r>
      <w:r w:rsidR="00E72757" w:rsidRPr="007047A1">
        <w:rPr>
          <w:rFonts w:ascii="Arial" w:hAnsi="Arial" w:cs="Arial"/>
          <w:sz w:val="22"/>
          <w:szCs w:val="22"/>
        </w:rPr>
        <w:t>disseminating information</w:t>
      </w:r>
      <w:r w:rsidR="006F00CC" w:rsidRPr="007047A1">
        <w:rPr>
          <w:rFonts w:ascii="Arial" w:hAnsi="Arial" w:cs="Arial"/>
          <w:sz w:val="22"/>
          <w:szCs w:val="22"/>
        </w:rPr>
        <w:t xml:space="preserve"> </w:t>
      </w:r>
      <w:r w:rsidR="00063B27" w:rsidRPr="007047A1">
        <w:rPr>
          <w:rFonts w:ascii="Arial" w:hAnsi="Arial" w:cs="Arial"/>
          <w:sz w:val="22"/>
          <w:szCs w:val="22"/>
        </w:rPr>
        <w:t>about the Fund</w:t>
      </w:r>
      <w:r w:rsidR="00B23D05" w:rsidRPr="007047A1">
        <w:rPr>
          <w:rFonts w:ascii="Arial" w:hAnsi="Arial" w:cs="Arial"/>
          <w:sz w:val="22"/>
          <w:szCs w:val="22"/>
        </w:rPr>
        <w:t xml:space="preserve">, </w:t>
      </w:r>
      <w:r w:rsidR="00063B27" w:rsidRPr="007047A1">
        <w:rPr>
          <w:rFonts w:ascii="Arial" w:hAnsi="Arial" w:cs="Arial"/>
          <w:sz w:val="22"/>
          <w:szCs w:val="22"/>
        </w:rPr>
        <w:t>primarily</w:t>
      </w:r>
      <w:r w:rsidR="006F00CC" w:rsidRPr="007047A1">
        <w:rPr>
          <w:rFonts w:ascii="Arial" w:hAnsi="Arial" w:cs="Arial"/>
          <w:sz w:val="22"/>
          <w:szCs w:val="22"/>
        </w:rPr>
        <w:t xml:space="preserve"> </w:t>
      </w:r>
      <w:r w:rsidR="005663D2" w:rsidRPr="007047A1">
        <w:rPr>
          <w:rFonts w:ascii="Arial" w:hAnsi="Arial" w:cs="Arial"/>
          <w:sz w:val="22"/>
          <w:szCs w:val="22"/>
        </w:rPr>
        <w:t xml:space="preserve">among </w:t>
      </w:r>
      <w:r w:rsidR="006F00CC" w:rsidRPr="007047A1">
        <w:rPr>
          <w:rFonts w:ascii="Arial" w:hAnsi="Arial" w:cs="Arial"/>
          <w:sz w:val="22"/>
          <w:szCs w:val="22"/>
        </w:rPr>
        <w:t xml:space="preserve">consular authorities of RCM </w:t>
      </w:r>
      <w:r w:rsidR="00574CB6" w:rsidRPr="007047A1">
        <w:rPr>
          <w:rFonts w:ascii="Arial" w:hAnsi="Arial" w:cs="Arial"/>
          <w:sz w:val="22"/>
          <w:szCs w:val="22"/>
        </w:rPr>
        <w:t>M</w:t>
      </w:r>
      <w:r w:rsidR="00063B27" w:rsidRPr="007047A1">
        <w:rPr>
          <w:rFonts w:ascii="Arial" w:hAnsi="Arial" w:cs="Arial"/>
          <w:sz w:val="22"/>
          <w:szCs w:val="22"/>
        </w:rPr>
        <w:t xml:space="preserve">ember </w:t>
      </w:r>
      <w:r w:rsidR="00574CB6" w:rsidRPr="007047A1">
        <w:rPr>
          <w:rFonts w:ascii="Arial" w:hAnsi="Arial" w:cs="Arial"/>
          <w:sz w:val="22"/>
          <w:szCs w:val="22"/>
        </w:rPr>
        <w:t>Countries</w:t>
      </w:r>
      <w:r w:rsidR="003D4EEB" w:rsidRPr="007047A1">
        <w:rPr>
          <w:rFonts w:ascii="Arial" w:hAnsi="Arial" w:cs="Arial"/>
          <w:sz w:val="22"/>
          <w:szCs w:val="22"/>
        </w:rPr>
        <w:t>.</w:t>
      </w:r>
      <w:bookmarkEnd w:id="54"/>
      <w:bookmarkEnd w:id="55"/>
      <w:bookmarkEnd w:id="56"/>
      <w:bookmarkEnd w:id="57"/>
      <w:bookmarkEnd w:id="58"/>
    </w:p>
    <w:p w:rsidR="00A211D4" w:rsidRDefault="00A211D4" w:rsidP="0012225C">
      <w:pPr>
        <w:jc w:val="both"/>
        <w:rPr>
          <w:rFonts w:ascii="Arial" w:hAnsi="Arial" w:cs="Arial"/>
          <w:sz w:val="22"/>
          <w:szCs w:val="22"/>
        </w:rPr>
      </w:pPr>
      <w:bookmarkStart w:id="62" w:name="_Toc276120627"/>
      <w:bookmarkStart w:id="63" w:name="_Toc276120810"/>
      <w:bookmarkStart w:id="64" w:name="_Toc294197484"/>
      <w:bookmarkStart w:id="65" w:name="_Toc294201923"/>
      <w:bookmarkStart w:id="66" w:name="_Toc306969736"/>
      <w:r>
        <w:rPr>
          <w:rFonts w:ascii="Arial" w:hAnsi="Arial" w:cs="Arial"/>
          <w:sz w:val="22"/>
          <w:szCs w:val="22"/>
        </w:rPr>
        <w:t xml:space="preserve">** See footnote of Table No. 5. </w:t>
      </w:r>
    </w:p>
    <w:p w:rsidR="00565306" w:rsidRPr="007047A1" w:rsidRDefault="00565306" w:rsidP="0012225C">
      <w:pPr>
        <w:jc w:val="both"/>
        <w:rPr>
          <w:rFonts w:ascii="Arial" w:hAnsi="Arial" w:cs="Arial"/>
          <w:sz w:val="22"/>
          <w:szCs w:val="22"/>
        </w:rPr>
      </w:pPr>
      <w:r w:rsidRPr="007047A1">
        <w:rPr>
          <w:rFonts w:ascii="Arial" w:hAnsi="Arial" w:cs="Arial"/>
          <w:sz w:val="22"/>
          <w:szCs w:val="22"/>
        </w:rPr>
        <w:t>**</w:t>
      </w:r>
      <w:r w:rsidR="00A211D4">
        <w:rPr>
          <w:rFonts w:ascii="Arial" w:hAnsi="Arial" w:cs="Arial"/>
          <w:sz w:val="22"/>
          <w:szCs w:val="22"/>
        </w:rPr>
        <w:t>*</w:t>
      </w:r>
      <w:r w:rsidRPr="007047A1">
        <w:rPr>
          <w:rFonts w:ascii="Arial" w:hAnsi="Arial" w:cs="Arial"/>
          <w:sz w:val="22"/>
          <w:szCs w:val="22"/>
        </w:rPr>
        <w:t xml:space="preserve"> For more information, see point #3 of the Conclusions of the RCGM, December 2009. The amount </w:t>
      </w:r>
      <w:r w:rsidR="00574CB6" w:rsidRPr="007047A1">
        <w:rPr>
          <w:rFonts w:ascii="Arial" w:hAnsi="Arial" w:cs="Arial"/>
          <w:sz w:val="22"/>
          <w:szCs w:val="22"/>
        </w:rPr>
        <w:t>is</w:t>
      </w:r>
      <w:r w:rsidRPr="007047A1">
        <w:rPr>
          <w:rFonts w:ascii="Arial" w:hAnsi="Arial" w:cs="Arial"/>
          <w:sz w:val="22"/>
          <w:szCs w:val="22"/>
        </w:rPr>
        <w:t xml:space="preserve"> lower for 2010 </w:t>
      </w:r>
      <w:r w:rsidR="00574CB6" w:rsidRPr="007047A1">
        <w:rPr>
          <w:rFonts w:ascii="Arial" w:hAnsi="Arial" w:cs="Arial"/>
          <w:sz w:val="22"/>
          <w:szCs w:val="22"/>
        </w:rPr>
        <w:t xml:space="preserve">than 2009 </w:t>
      </w:r>
      <w:r w:rsidRPr="007047A1">
        <w:rPr>
          <w:rFonts w:ascii="Arial" w:hAnsi="Arial" w:cs="Arial"/>
          <w:sz w:val="22"/>
          <w:szCs w:val="22"/>
        </w:rPr>
        <w:t>due to variations in the exchange rates.</w:t>
      </w:r>
      <w:bookmarkEnd w:id="62"/>
      <w:bookmarkEnd w:id="63"/>
      <w:bookmarkEnd w:id="64"/>
      <w:bookmarkEnd w:id="65"/>
      <w:bookmarkEnd w:id="66"/>
      <w:r w:rsidRPr="007047A1">
        <w:rPr>
          <w:rFonts w:ascii="Arial" w:hAnsi="Arial" w:cs="Arial"/>
          <w:sz w:val="22"/>
          <w:szCs w:val="22"/>
        </w:rPr>
        <w:t xml:space="preserve">  </w:t>
      </w:r>
    </w:p>
    <w:p w:rsidR="000C206A" w:rsidRPr="007047A1" w:rsidRDefault="000C206A" w:rsidP="005F637E">
      <w:pPr>
        <w:pStyle w:val="Heading1"/>
        <w:ind w:left="1800" w:hanging="1800"/>
        <w:jc w:val="left"/>
        <w:rPr>
          <w:i/>
          <w:iCs/>
        </w:rPr>
        <w:sectPr w:rsidR="000C206A" w:rsidRPr="007047A1" w:rsidSect="000C206A">
          <w:pgSz w:w="15840" w:h="12240" w:orient="landscape" w:code="1"/>
          <w:pgMar w:top="839" w:right="1418" w:bottom="958" w:left="1077" w:header="709" w:footer="709" w:gutter="0"/>
          <w:cols w:space="708"/>
          <w:titlePg/>
          <w:docGrid w:linePitch="360"/>
        </w:sectPr>
      </w:pPr>
    </w:p>
    <w:p w:rsidR="00095C76" w:rsidRPr="00095C76" w:rsidRDefault="00095C76" w:rsidP="00095C76">
      <w:pPr>
        <w:jc w:val="both"/>
        <w:rPr>
          <w:rFonts w:ascii="Arial" w:hAnsi="Arial" w:cs="Arial"/>
          <w:sz w:val="22"/>
          <w:szCs w:val="22"/>
        </w:rPr>
      </w:pPr>
      <w:bookmarkStart w:id="67" w:name="_Toc276120628"/>
      <w:bookmarkStart w:id="68" w:name="_Toc276120811"/>
      <w:bookmarkStart w:id="69" w:name="_Toc356207690"/>
      <w:bookmarkStart w:id="70" w:name="_Toc116197289"/>
      <w:bookmarkEnd w:id="59"/>
      <w:bookmarkEnd w:id="60"/>
      <w:bookmarkEnd w:id="61"/>
      <w:r w:rsidRPr="00095C76">
        <w:rPr>
          <w:rFonts w:ascii="Arial" w:hAnsi="Arial" w:cs="Arial"/>
          <w:sz w:val="22"/>
          <w:szCs w:val="22"/>
        </w:rPr>
        <w:lastRenderedPageBreak/>
        <w:t xml:space="preserve">Table 7 details the numbers of </w:t>
      </w:r>
      <w:r>
        <w:rPr>
          <w:rFonts w:ascii="Arial" w:hAnsi="Arial" w:cs="Arial"/>
          <w:sz w:val="22"/>
          <w:szCs w:val="22"/>
        </w:rPr>
        <w:t xml:space="preserve">people assisted </w:t>
      </w:r>
      <w:r w:rsidR="00E30FE5">
        <w:rPr>
          <w:rFonts w:ascii="Arial" w:hAnsi="Arial" w:cs="Arial"/>
          <w:sz w:val="22"/>
          <w:szCs w:val="22"/>
        </w:rPr>
        <w:t>by gender and</w:t>
      </w:r>
      <w:r w:rsidRPr="00095C76">
        <w:rPr>
          <w:rFonts w:ascii="Arial" w:hAnsi="Arial" w:cs="Arial"/>
          <w:sz w:val="22"/>
          <w:szCs w:val="22"/>
        </w:rPr>
        <w:t xml:space="preserve"> people who have benefited from the Fund since 2009 </w:t>
      </w:r>
      <w:r w:rsidRPr="000846AC">
        <w:rPr>
          <w:rFonts w:ascii="Arial" w:hAnsi="Arial" w:cs="Arial"/>
          <w:sz w:val="22"/>
          <w:szCs w:val="22"/>
        </w:rPr>
        <w:t xml:space="preserve">until June </w:t>
      </w:r>
      <w:r w:rsidR="001256AA" w:rsidRPr="000846AC">
        <w:rPr>
          <w:rFonts w:ascii="Arial" w:hAnsi="Arial" w:cs="Arial"/>
          <w:sz w:val="22"/>
          <w:szCs w:val="22"/>
        </w:rPr>
        <w:t>17</w:t>
      </w:r>
      <w:r w:rsidR="001256AA" w:rsidRPr="000846AC">
        <w:rPr>
          <w:rFonts w:ascii="Arial" w:hAnsi="Arial" w:cs="Arial"/>
          <w:sz w:val="22"/>
          <w:szCs w:val="22"/>
          <w:vertAlign w:val="superscript"/>
        </w:rPr>
        <w:t>th</w:t>
      </w:r>
      <w:r w:rsidRPr="000846AC">
        <w:rPr>
          <w:rFonts w:ascii="Arial" w:hAnsi="Arial" w:cs="Arial"/>
          <w:sz w:val="22"/>
          <w:szCs w:val="22"/>
        </w:rPr>
        <w:t>, 201</w:t>
      </w:r>
      <w:r w:rsidR="00420D33" w:rsidRPr="000846AC">
        <w:rPr>
          <w:rFonts w:ascii="Arial" w:hAnsi="Arial" w:cs="Arial"/>
          <w:sz w:val="22"/>
          <w:szCs w:val="22"/>
        </w:rPr>
        <w:t>4</w:t>
      </w:r>
      <w:r w:rsidRPr="00095C76">
        <w:rPr>
          <w:rFonts w:ascii="Arial" w:hAnsi="Arial" w:cs="Arial"/>
          <w:sz w:val="22"/>
          <w:szCs w:val="22"/>
        </w:rPr>
        <w:t>, according to data provided by</w:t>
      </w:r>
      <w:r w:rsidR="003D62A3">
        <w:rPr>
          <w:rFonts w:ascii="Arial" w:hAnsi="Arial" w:cs="Arial"/>
          <w:sz w:val="22"/>
          <w:szCs w:val="22"/>
        </w:rPr>
        <w:t xml:space="preserve"> the</w:t>
      </w:r>
      <w:r w:rsidRPr="00095C76">
        <w:rPr>
          <w:rFonts w:ascii="Arial" w:hAnsi="Arial" w:cs="Arial"/>
          <w:sz w:val="22"/>
          <w:szCs w:val="22"/>
        </w:rPr>
        <w:t xml:space="preserve"> IOM.</w:t>
      </w:r>
    </w:p>
    <w:p w:rsidR="00095C76" w:rsidRPr="00095C76" w:rsidRDefault="00095C76" w:rsidP="00095C76">
      <w:pPr>
        <w:jc w:val="both"/>
        <w:rPr>
          <w:rFonts w:ascii="Arial" w:hAnsi="Arial" w:cs="Arial"/>
          <w:b/>
          <w:bCs/>
          <w:sz w:val="22"/>
          <w:szCs w:val="22"/>
          <w:u w:val="single"/>
        </w:rPr>
      </w:pPr>
      <w:r w:rsidRPr="00095C76">
        <w:rPr>
          <w:rFonts w:ascii="Arial" w:hAnsi="Arial" w:cs="Arial"/>
          <w:sz w:val="22"/>
          <w:szCs w:val="22"/>
        </w:rPr>
        <w:t xml:space="preserve"> </w:t>
      </w:r>
    </w:p>
    <w:p w:rsidR="00095C76" w:rsidRPr="00095C76" w:rsidRDefault="00095C76" w:rsidP="00095C76">
      <w:pPr>
        <w:rPr>
          <w:rFonts w:ascii="Arial" w:hAnsi="Arial" w:cs="Arial"/>
          <w:b/>
          <w:bCs/>
          <w:sz w:val="22"/>
          <w:szCs w:val="22"/>
          <w:u w:val="single"/>
        </w:rPr>
      </w:pPr>
    </w:p>
    <w:p w:rsidR="00095C76" w:rsidRPr="00095C76" w:rsidRDefault="00095C76" w:rsidP="00095C76">
      <w:pPr>
        <w:jc w:val="center"/>
        <w:rPr>
          <w:rFonts w:ascii="Arial" w:hAnsi="Arial" w:cs="Arial"/>
          <w:b/>
          <w:bCs/>
          <w:sz w:val="22"/>
          <w:szCs w:val="22"/>
        </w:rPr>
      </w:pPr>
      <w:r w:rsidRPr="00095C76">
        <w:rPr>
          <w:rFonts w:ascii="Arial" w:hAnsi="Arial" w:cs="Arial"/>
          <w:b/>
          <w:bCs/>
          <w:sz w:val="22"/>
          <w:szCs w:val="22"/>
        </w:rPr>
        <w:t>Table 7</w:t>
      </w:r>
    </w:p>
    <w:p w:rsidR="00095C76" w:rsidRPr="007047A1" w:rsidRDefault="00095C76" w:rsidP="00095C76">
      <w:pPr>
        <w:jc w:val="center"/>
        <w:rPr>
          <w:rFonts w:ascii="Arial" w:hAnsi="Arial" w:cs="Arial"/>
          <w:b/>
          <w:sz w:val="22"/>
          <w:szCs w:val="22"/>
        </w:rPr>
      </w:pPr>
      <w:r w:rsidRPr="00095C76">
        <w:rPr>
          <w:rFonts w:ascii="Arial" w:hAnsi="Arial" w:cs="Arial"/>
          <w:b/>
          <w:bCs/>
          <w:sz w:val="22"/>
          <w:szCs w:val="22"/>
        </w:rPr>
        <w:t xml:space="preserve">People assisted by </w:t>
      </w:r>
      <w:r w:rsidRPr="007047A1">
        <w:rPr>
          <w:rFonts w:ascii="Arial" w:hAnsi="Arial" w:cs="Arial"/>
          <w:b/>
          <w:sz w:val="22"/>
          <w:szCs w:val="22"/>
        </w:rPr>
        <w:t>the Fund to Assist the Return of Intra-Regional Migrants</w:t>
      </w:r>
    </w:p>
    <w:p w:rsidR="00095C76" w:rsidRPr="00CF1CAC" w:rsidRDefault="00095C76" w:rsidP="00095C76">
      <w:pPr>
        <w:jc w:val="center"/>
        <w:rPr>
          <w:rFonts w:ascii="Arial" w:hAnsi="Arial" w:cs="Arial"/>
          <w:b/>
          <w:sz w:val="22"/>
          <w:szCs w:val="22"/>
          <w:lang w:val="es-CR"/>
        </w:rPr>
      </w:pPr>
      <w:proofErr w:type="gramStart"/>
      <w:r w:rsidRPr="007047A1">
        <w:rPr>
          <w:rFonts w:ascii="Arial" w:hAnsi="Arial" w:cs="Arial"/>
          <w:b/>
          <w:sz w:val="22"/>
          <w:szCs w:val="22"/>
        </w:rPr>
        <w:t>in</w:t>
      </w:r>
      <w:proofErr w:type="gramEnd"/>
      <w:r w:rsidRPr="007047A1">
        <w:rPr>
          <w:rFonts w:ascii="Arial" w:hAnsi="Arial" w:cs="Arial"/>
          <w:b/>
          <w:sz w:val="22"/>
          <w:szCs w:val="22"/>
        </w:rPr>
        <w:t xml:space="preserve"> Highly Vulnerable Situations</w:t>
      </w:r>
    </w:p>
    <w:p w:rsidR="00095C76" w:rsidRPr="00CF1CAC" w:rsidRDefault="00095C76" w:rsidP="00095C76">
      <w:pPr>
        <w:rPr>
          <w:rFonts w:ascii="Arial" w:hAnsi="Arial" w:cs="Arial"/>
          <w:b/>
          <w:bCs/>
          <w:sz w:val="22"/>
          <w:szCs w:val="22"/>
          <w:u w:val="single"/>
          <w:lang w:val="es-CR"/>
        </w:rPr>
      </w:pPr>
    </w:p>
    <w:tbl>
      <w:tblPr>
        <w:tblpPr w:leftFromText="141" w:rightFromText="141" w:vertAnchor="text" w:horzAnchor="margin" w:tblpXSpec="center" w:tblpY="117"/>
        <w:tblW w:w="10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149"/>
        <w:gridCol w:w="1418"/>
        <w:gridCol w:w="1542"/>
        <w:gridCol w:w="1576"/>
        <w:gridCol w:w="1418"/>
        <w:gridCol w:w="1559"/>
        <w:gridCol w:w="1559"/>
      </w:tblGrid>
      <w:tr w:rsidR="00246DD0" w:rsidRPr="001B2E28" w:rsidTr="00246DD0">
        <w:trPr>
          <w:trHeight w:val="270"/>
        </w:trPr>
        <w:tc>
          <w:tcPr>
            <w:tcW w:w="1149" w:type="dxa"/>
            <w:shd w:val="clear" w:color="auto" w:fill="548DD4" w:themeFill="text2" w:themeFillTint="99"/>
            <w:vAlign w:val="center"/>
            <w:hideMark/>
          </w:tcPr>
          <w:p w:rsidR="00246DD0" w:rsidRPr="00262825" w:rsidRDefault="00246DD0" w:rsidP="00095C76">
            <w:pPr>
              <w:jc w:val="center"/>
              <w:rPr>
                <w:rFonts w:ascii="Arial" w:hAnsi="Arial" w:cs="Arial"/>
                <w:b/>
                <w:bCs/>
                <w:color w:val="FFFFFF" w:themeColor="background1"/>
                <w:sz w:val="16"/>
                <w:szCs w:val="16"/>
                <w:lang w:eastAsia="es-CR"/>
              </w:rPr>
            </w:pPr>
            <w:r>
              <w:rPr>
                <w:rFonts w:ascii="Arial" w:hAnsi="Arial" w:cs="Arial"/>
                <w:b/>
                <w:bCs/>
                <w:color w:val="FFFFFF" w:themeColor="background1"/>
                <w:sz w:val="16"/>
                <w:szCs w:val="16"/>
                <w:lang w:eastAsia="es-CR"/>
              </w:rPr>
              <w:t>Assisted migrants</w:t>
            </w:r>
          </w:p>
        </w:tc>
        <w:tc>
          <w:tcPr>
            <w:tcW w:w="1418" w:type="dxa"/>
            <w:shd w:val="clear" w:color="auto" w:fill="548DD4" w:themeFill="text2" w:themeFillTint="99"/>
            <w:noWrap/>
            <w:vAlign w:val="center"/>
            <w:hideMark/>
          </w:tcPr>
          <w:p w:rsidR="00246DD0" w:rsidRPr="00262825" w:rsidRDefault="00246DD0"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2009</w:t>
            </w:r>
          </w:p>
        </w:tc>
        <w:tc>
          <w:tcPr>
            <w:tcW w:w="1542" w:type="dxa"/>
            <w:shd w:val="clear" w:color="auto" w:fill="548DD4" w:themeFill="text2" w:themeFillTint="99"/>
            <w:noWrap/>
            <w:vAlign w:val="center"/>
            <w:hideMark/>
          </w:tcPr>
          <w:p w:rsidR="00246DD0" w:rsidRPr="00262825" w:rsidRDefault="00246DD0"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2010</w:t>
            </w:r>
          </w:p>
        </w:tc>
        <w:tc>
          <w:tcPr>
            <w:tcW w:w="1576" w:type="dxa"/>
            <w:shd w:val="clear" w:color="auto" w:fill="548DD4" w:themeFill="text2" w:themeFillTint="99"/>
            <w:noWrap/>
            <w:vAlign w:val="center"/>
            <w:hideMark/>
          </w:tcPr>
          <w:p w:rsidR="00246DD0" w:rsidRPr="00262825" w:rsidRDefault="00246DD0"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2011</w:t>
            </w:r>
          </w:p>
        </w:tc>
        <w:tc>
          <w:tcPr>
            <w:tcW w:w="1418" w:type="dxa"/>
            <w:shd w:val="clear" w:color="auto" w:fill="548DD4" w:themeFill="text2" w:themeFillTint="99"/>
            <w:noWrap/>
            <w:vAlign w:val="center"/>
            <w:hideMark/>
          </w:tcPr>
          <w:p w:rsidR="00246DD0" w:rsidRPr="00262825" w:rsidRDefault="00246DD0" w:rsidP="00095C76">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2012</w:t>
            </w:r>
          </w:p>
        </w:tc>
        <w:tc>
          <w:tcPr>
            <w:tcW w:w="1559" w:type="dxa"/>
            <w:shd w:val="clear" w:color="auto" w:fill="548DD4" w:themeFill="text2" w:themeFillTint="99"/>
            <w:noWrap/>
            <w:vAlign w:val="center"/>
            <w:hideMark/>
          </w:tcPr>
          <w:p w:rsidR="00246DD0" w:rsidRPr="00262825" w:rsidRDefault="00246DD0" w:rsidP="00246DD0">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2013</w:t>
            </w:r>
          </w:p>
        </w:tc>
        <w:tc>
          <w:tcPr>
            <w:tcW w:w="1559" w:type="dxa"/>
            <w:shd w:val="clear" w:color="auto" w:fill="548DD4" w:themeFill="text2" w:themeFillTint="99"/>
          </w:tcPr>
          <w:p w:rsidR="00246DD0" w:rsidRDefault="00246DD0" w:rsidP="00246DD0">
            <w:pPr>
              <w:jc w:val="center"/>
              <w:rPr>
                <w:rFonts w:ascii="Arial" w:hAnsi="Arial" w:cs="Arial"/>
                <w:b/>
                <w:bCs/>
                <w:color w:val="FFFFFF" w:themeColor="background1"/>
                <w:sz w:val="16"/>
                <w:szCs w:val="16"/>
                <w:lang w:eastAsia="es-CR"/>
              </w:rPr>
            </w:pPr>
            <w:r>
              <w:rPr>
                <w:rFonts w:ascii="Arial" w:hAnsi="Arial" w:cs="Arial"/>
                <w:b/>
                <w:bCs/>
                <w:color w:val="FFFFFF" w:themeColor="background1"/>
                <w:sz w:val="16"/>
                <w:szCs w:val="16"/>
                <w:lang w:eastAsia="es-CR"/>
              </w:rPr>
              <w:t>2014</w:t>
            </w:r>
          </w:p>
          <w:p w:rsidR="00246DD0" w:rsidRPr="00262825" w:rsidRDefault="00246DD0" w:rsidP="00246DD0">
            <w:pPr>
              <w:jc w:val="center"/>
              <w:rPr>
                <w:rFonts w:ascii="Arial" w:hAnsi="Arial" w:cs="Arial"/>
                <w:b/>
                <w:bCs/>
                <w:color w:val="FFFFFF" w:themeColor="background1"/>
                <w:sz w:val="16"/>
                <w:szCs w:val="16"/>
                <w:lang w:eastAsia="es-CR"/>
              </w:rPr>
            </w:pPr>
            <w:r>
              <w:rPr>
                <w:rFonts w:ascii="Arial" w:hAnsi="Arial" w:cs="Arial"/>
                <w:b/>
                <w:bCs/>
                <w:color w:val="FFFFFF" w:themeColor="background1"/>
                <w:sz w:val="16"/>
                <w:szCs w:val="16"/>
                <w:lang w:eastAsia="es-CR"/>
              </w:rPr>
              <w:t>(Jan-Jun)</w:t>
            </w:r>
          </w:p>
        </w:tc>
      </w:tr>
      <w:tr w:rsidR="00246DD0" w:rsidRPr="00262825" w:rsidTr="00246DD0">
        <w:trPr>
          <w:trHeight w:val="255"/>
        </w:trPr>
        <w:tc>
          <w:tcPr>
            <w:tcW w:w="1149" w:type="dxa"/>
            <w:shd w:val="clear" w:color="auto" w:fill="auto"/>
            <w:vAlign w:val="bottom"/>
            <w:hideMark/>
          </w:tcPr>
          <w:p w:rsidR="00246DD0" w:rsidRPr="00262825" w:rsidRDefault="00246DD0" w:rsidP="00095C76">
            <w:pPr>
              <w:jc w:val="right"/>
              <w:rPr>
                <w:rFonts w:ascii="Arial" w:hAnsi="Arial" w:cs="Arial"/>
                <w:b/>
                <w:bCs/>
                <w:sz w:val="16"/>
                <w:szCs w:val="16"/>
                <w:lang w:eastAsia="es-CR"/>
              </w:rPr>
            </w:pPr>
            <w:r>
              <w:rPr>
                <w:rFonts w:ascii="Arial" w:hAnsi="Arial" w:cs="Arial"/>
                <w:b/>
                <w:bCs/>
                <w:sz w:val="16"/>
                <w:szCs w:val="16"/>
                <w:lang w:eastAsia="es-CR"/>
              </w:rPr>
              <w:t>Women</w:t>
            </w:r>
          </w:p>
        </w:tc>
        <w:tc>
          <w:tcPr>
            <w:tcW w:w="1418" w:type="dxa"/>
            <w:shd w:val="clear" w:color="auto" w:fill="auto"/>
            <w:noWrap/>
            <w:vAlign w:val="bottom"/>
            <w:hideMark/>
          </w:tcPr>
          <w:p w:rsidR="00246DD0" w:rsidRPr="00262825" w:rsidRDefault="00246DD0" w:rsidP="00095C76">
            <w:pPr>
              <w:jc w:val="center"/>
              <w:rPr>
                <w:rFonts w:ascii="Arial" w:hAnsi="Arial" w:cs="Arial"/>
                <w:sz w:val="16"/>
                <w:szCs w:val="16"/>
                <w:lang w:eastAsia="es-CR"/>
              </w:rPr>
            </w:pPr>
            <w:r w:rsidRPr="00262825">
              <w:rPr>
                <w:rFonts w:ascii="Arial" w:hAnsi="Arial" w:cs="Arial"/>
                <w:sz w:val="16"/>
                <w:szCs w:val="16"/>
                <w:lang w:eastAsia="es-CR"/>
              </w:rPr>
              <w:t>71</w:t>
            </w:r>
          </w:p>
        </w:tc>
        <w:tc>
          <w:tcPr>
            <w:tcW w:w="1542" w:type="dxa"/>
            <w:shd w:val="clear" w:color="auto" w:fill="auto"/>
            <w:noWrap/>
            <w:vAlign w:val="bottom"/>
            <w:hideMark/>
          </w:tcPr>
          <w:p w:rsidR="00246DD0" w:rsidRPr="00262825" w:rsidRDefault="00246DD0" w:rsidP="00095C76">
            <w:pPr>
              <w:jc w:val="center"/>
              <w:rPr>
                <w:rFonts w:ascii="Arial" w:hAnsi="Arial" w:cs="Arial"/>
                <w:sz w:val="16"/>
                <w:szCs w:val="16"/>
                <w:lang w:eastAsia="es-CR"/>
              </w:rPr>
            </w:pPr>
            <w:r w:rsidRPr="00262825">
              <w:rPr>
                <w:rFonts w:ascii="Arial" w:hAnsi="Arial" w:cs="Arial"/>
                <w:sz w:val="16"/>
                <w:szCs w:val="16"/>
                <w:lang w:eastAsia="es-CR"/>
              </w:rPr>
              <w:t>91</w:t>
            </w:r>
          </w:p>
        </w:tc>
        <w:tc>
          <w:tcPr>
            <w:tcW w:w="1576" w:type="dxa"/>
            <w:shd w:val="clear" w:color="auto" w:fill="auto"/>
            <w:noWrap/>
            <w:vAlign w:val="bottom"/>
            <w:hideMark/>
          </w:tcPr>
          <w:p w:rsidR="00246DD0" w:rsidRPr="00262825" w:rsidRDefault="00246DD0" w:rsidP="00095C76">
            <w:pPr>
              <w:jc w:val="center"/>
              <w:rPr>
                <w:rFonts w:ascii="Arial" w:hAnsi="Arial" w:cs="Arial"/>
                <w:b/>
                <w:bCs/>
                <w:sz w:val="16"/>
                <w:szCs w:val="16"/>
                <w:lang w:eastAsia="es-CR"/>
              </w:rPr>
            </w:pPr>
            <w:r w:rsidRPr="00262825">
              <w:rPr>
                <w:rFonts w:ascii="Arial" w:hAnsi="Arial" w:cs="Arial"/>
                <w:b/>
                <w:bCs/>
                <w:sz w:val="16"/>
                <w:szCs w:val="16"/>
                <w:lang w:eastAsia="es-CR"/>
              </w:rPr>
              <w:t>26</w:t>
            </w:r>
          </w:p>
        </w:tc>
        <w:tc>
          <w:tcPr>
            <w:tcW w:w="1418" w:type="dxa"/>
            <w:shd w:val="clear" w:color="auto" w:fill="auto"/>
            <w:noWrap/>
            <w:vAlign w:val="bottom"/>
            <w:hideMark/>
          </w:tcPr>
          <w:p w:rsidR="00246DD0" w:rsidRPr="00262825" w:rsidRDefault="00246DD0" w:rsidP="00095C76">
            <w:pPr>
              <w:jc w:val="center"/>
              <w:rPr>
                <w:rFonts w:ascii="Arial" w:hAnsi="Arial" w:cs="Arial"/>
                <w:b/>
                <w:bCs/>
                <w:sz w:val="16"/>
                <w:szCs w:val="16"/>
                <w:lang w:eastAsia="es-CR"/>
              </w:rPr>
            </w:pPr>
            <w:r w:rsidRPr="00262825">
              <w:rPr>
                <w:rFonts w:ascii="Arial" w:hAnsi="Arial" w:cs="Arial"/>
                <w:b/>
                <w:bCs/>
                <w:sz w:val="16"/>
                <w:szCs w:val="16"/>
                <w:lang w:eastAsia="es-CR"/>
              </w:rPr>
              <w:t>41</w:t>
            </w:r>
          </w:p>
        </w:tc>
        <w:tc>
          <w:tcPr>
            <w:tcW w:w="1559" w:type="dxa"/>
            <w:shd w:val="clear" w:color="auto" w:fill="auto"/>
            <w:noWrap/>
            <w:vAlign w:val="bottom"/>
            <w:hideMark/>
          </w:tcPr>
          <w:p w:rsidR="00246DD0" w:rsidRPr="00262825" w:rsidRDefault="00246DD0" w:rsidP="00095C76">
            <w:pPr>
              <w:jc w:val="center"/>
              <w:rPr>
                <w:rFonts w:ascii="Arial" w:hAnsi="Arial" w:cs="Arial"/>
                <w:b/>
                <w:bCs/>
                <w:sz w:val="16"/>
                <w:szCs w:val="16"/>
                <w:lang w:eastAsia="es-CR"/>
              </w:rPr>
            </w:pPr>
            <w:r>
              <w:rPr>
                <w:rFonts w:ascii="Arial" w:hAnsi="Arial" w:cs="Arial"/>
                <w:b/>
                <w:bCs/>
                <w:sz w:val="16"/>
                <w:szCs w:val="16"/>
                <w:lang w:eastAsia="es-CR"/>
              </w:rPr>
              <w:t>11</w:t>
            </w:r>
          </w:p>
        </w:tc>
        <w:tc>
          <w:tcPr>
            <w:tcW w:w="1559" w:type="dxa"/>
          </w:tcPr>
          <w:p w:rsidR="00246DD0" w:rsidRDefault="00246DD0" w:rsidP="00095C76">
            <w:pPr>
              <w:jc w:val="center"/>
              <w:rPr>
                <w:rFonts w:ascii="Arial" w:hAnsi="Arial" w:cs="Arial"/>
                <w:b/>
                <w:bCs/>
                <w:sz w:val="16"/>
                <w:szCs w:val="16"/>
                <w:lang w:eastAsia="es-CR"/>
              </w:rPr>
            </w:pPr>
            <w:r>
              <w:rPr>
                <w:rFonts w:ascii="Arial" w:hAnsi="Arial" w:cs="Arial"/>
                <w:b/>
                <w:bCs/>
                <w:sz w:val="16"/>
                <w:szCs w:val="16"/>
                <w:lang w:eastAsia="es-CR"/>
              </w:rPr>
              <w:t>9</w:t>
            </w:r>
          </w:p>
        </w:tc>
      </w:tr>
      <w:tr w:rsidR="00246DD0" w:rsidRPr="00262825" w:rsidTr="00246DD0">
        <w:trPr>
          <w:trHeight w:val="270"/>
        </w:trPr>
        <w:tc>
          <w:tcPr>
            <w:tcW w:w="1149" w:type="dxa"/>
            <w:shd w:val="clear" w:color="auto" w:fill="auto"/>
            <w:vAlign w:val="bottom"/>
            <w:hideMark/>
          </w:tcPr>
          <w:p w:rsidR="00246DD0" w:rsidRPr="00262825" w:rsidRDefault="00246DD0" w:rsidP="00095C76">
            <w:pPr>
              <w:jc w:val="right"/>
              <w:rPr>
                <w:rFonts w:ascii="Arial" w:hAnsi="Arial" w:cs="Arial"/>
                <w:b/>
                <w:bCs/>
                <w:sz w:val="16"/>
                <w:szCs w:val="16"/>
                <w:lang w:eastAsia="es-CR"/>
              </w:rPr>
            </w:pPr>
            <w:r>
              <w:rPr>
                <w:rFonts w:ascii="Arial" w:hAnsi="Arial" w:cs="Arial"/>
                <w:b/>
                <w:bCs/>
                <w:sz w:val="16"/>
                <w:szCs w:val="16"/>
                <w:lang w:eastAsia="es-CR"/>
              </w:rPr>
              <w:t>Men</w:t>
            </w:r>
          </w:p>
        </w:tc>
        <w:tc>
          <w:tcPr>
            <w:tcW w:w="1418" w:type="dxa"/>
            <w:shd w:val="clear" w:color="auto" w:fill="auto"/>
            <w:noWrap/>
            <w:vAlign w:val="bottom"/>
            <w:hideMark/>
          </w:tcPr>
          <w:p w:rsidR="00246DD0" w:rsidRPr="00262825" w:rsidRDefault="00246DD0" w:rsidP="00095C76">
            <w:pPr>
              <w:jc w:val="center"/>
              <w:rPr>
                <w:rFonts w:ascii="Arial" w:hAnsi="Arial" w:cs="Arial"/>
                <w:sz w:val="16"/>
                <w:szCs w:val="16"/>
                <w:lang w:eastAsia="es-CR"/>
              </w:rPr>
            </w:pPr>
            <w:r w:rsidRPr="00262825">
              <w:rPr>
                <w:rFonts w:ascii="Arial" w:hAnsi="Arial" w:cs="Arial"/>
                <w:sz w:val="16"/>
                <w:szCs w:val="16"/>
                <w:lang w:eastAsia="es-CR"/>
              </w:rPr>
              <w:t>44</w:t>
            </w:r>
          </w:p>
        </w:tc>
        <w:tc>
          <w:tcPr>
            <w:tcW w:w="1542" w:type="dxa"/>
            <w:shd w:val="clear" w:color="auto" w:fill="auto"/>
            <w:noWrap/>
            <w:vAlign w:val="bottom"/>
            <w:hideMark/>
          </w:tcPr>
          <w:p w:rsidR="00246DD0" w:rsidRPr="00262825" w:rsidRDefault="00246DD0" w:rsidP="00095C76">
            <w:pPr>
              <w:jc w:val="center"/>
              <w:rPr>
                <w:rFonts w:ascii="Arial" w:hAnsi="Arial" w:cs="Arial"/>
                <w:sz w:val="16"/>
                <w:szCs w:val="16"/>
                <w:lang w:eastAsia="es-CR"/>
              </w:rPr>
            </w:pPr>
            <w:r w:rsidRPr="00262825">
              <w:rPr>
                <w:rFonts w:ascii="Arial" w:hAnsi="Arial" w:cs="Arial"/>
                <w:sz w:val="16"/>
                <w:szCs w:val="16"/>
                <w:lang w:eastAsia="es-CR"/>
              </w:rPr>
              <w:t>116</w:t>
            </w:r>
          </w:p>
        </w:tc>
        <w:tc>
          <w:tcPr>
            <w:tcW w:w="1576" w:type="dxa"/>
            <w:shd w:val="clear" w:color="auto" w:fill="auto"/>
            <w:noWrap/>
            <w:vAlign w:val="bottom"/>
            <w:hideMark/>
          </w:tcPr>
          <w:p w:rsidR="00246DD0" w:rsidRPr="00262825" w:rsidRDefault="00246DD0" w:rsidP="00095C76">
            <w:pPr>
              <w:jc w:val="center"/>
              <w:rPr>
                <w:rFonts w:ascii="Arial" w:hAnsi="Arial" w:cs="Arial"/>
                <w:b/>
                <w:bCs/>
                <w:sz w:val="16"/>
                <w:szCs w:val="16"/>
                <w:lang w:eastAsia="es-CR"/>
              </w:rPr>
            </w:pPr>
            <w:r w:rsidRPr="00262825">
              <w:rPr>
                <w:rFonts w:ascii="Arial" w:hAnsi="Arial" w:cs="Arial"/>
                <w:b/>
                <w:bCs/>
                <w:sz w:val="16"/>
                <w:szCs w:val="16"/>
                <w:lang w:eastAsia="es-CR"/>
              </w:rPr>
              <w:t>43</w:t>
            </w:r>
          </w:p>
        </w:tc>
        <w:tc>
          <w:tcPr>
            <w:tcW w:w="1418" w:type="dxa"/>
            <w:shd w:val="clear" w:color="auto" w:fill="auto"/>
            <w:noWrap/>
            <w:vAlign w:val="bottom"/>
            <w:hideMark/>
          </w:tcPr>
          <w:p w:rsidR="00246DD0" w:rsidRPr="00262825" w:rsidRDefault="00246DD0" w:rsidP="00095C76">
            <w:pPr>
              <w:jc w:val="center"/>
              <w:rPr>
                <w:rFonts w:ascii="Arial" w:hAnsi="Arial" w:cs="Arial"/>
                <w:b/>
                <w:bCs/>
                <w:sz w:val="16"/>
                <w:szCs w:val="16"/>
                <w:lang w:eastAsia="es-CR"/>
              </w:rPr>
            </w:pPr>
            <w:r w:rsidRPr="00262825">
              <w:rPr>
                <w:rFonts w:ascii="Arial" w:hAnsi="Arial" w:cs="Arial"/>
                <w:b/>
                <w:bCs/>
                <w:sz w:val="16"/>
                <w:szCs w:val="16"/>
                <w:lang w:eastAsia="es-CR"/>
              </w:rPr>
              <w:t>120</w:t>
            </w:r>
          </w:p>
        </w:tc>
        <w:tc>
          <w:tcPr>
            <w:tcW w:w="1559" w:type="dxa"/>
            <w:shd w:val="clear" w:color="auto" w:fill="auto"/>
            <w:noWrap/>
            <w:vAlign w:val="bottom"/>
            <w:hideMark/>
          </w:tcPr>
          <w:p w:rsidR="00246DD0" w:rsidRPr="00262825" w:rsidRDefault="00246DD0" w:rsidP="00095C76">
            <w:pPr>
              <w:jc w:val="center"/>
              <w:rPr>
                <w:rFonts w:ascii="Arial" w:hAnsi="Arial" w:cs="Arial"/>
                <w:b/>
                <w:bCs/>
                <w:sz w:val="16"/>
                <w:szCs w:val="16"/>
                <w:lang w:eastAsia="es-CR"/>
              </w:rPr>
            </w:pPr>
            <w:r>
              <w:rPr>
                <w:rFonts w:ascii="Arial" w:hAnsi="Arial" w:cs="Arial"/>
                <w:b/>
                <w:bCs/>
                <w:sz w:val="16"/>
                <w:szCs w:val="16"/>
                <w:lang w:eastAsia="es-CR"/>
              </w:rPr>
              <w:t>31</w:t>
            </w:r>
          </w:p>
        </w:tc>
        <w:tc>
          <w:tcPr>
            <w:tcW w:w="1559" w:type="dxa"/>
          </w:tcPr>
          <w:p w:rsidR="00246DD0" w:rsidRDefault="00246DD0" w:rsidP="00095C76">
            <w:pPr>
              <w:jc w:val="center"/>
              <w:rPr>
                <w:rFonts w:ascii="Arial" w:hAnsi="Arial" w:cs="Arial"/>
                <w:b/>
                <w:bCs/>
                <w:sz w:val="16"/>
                <w:szCs w:val="16"/>
                <w:lang w:eastAsia="es-CR"/>
              </w:rPr>
            </w:pPr>
            <w:r>
              <w:rPr>
                <w:rFonts w:ascii="Arial" w:hAnsi="Arial" w:cs="Arial"/>
                <w:b/>
                <w:bCs/>
                <w:sz w:val="16"/>
                <w:szCs w:val="16"/>
                <w:lang w:eastAsia="es-CR"/>
              </w:rPr>
              <w:t>31</w:t>
            </w:r>
          </w:p>
        </w:tc>
      </w:tr>
      <w:tr w:rsidR="00246DD0" w:rsidRPr="00262825" w:rsidTr="00246DD0">
        <w:trPr>
          <w:trHeight w:val="270"/>
        </w:trPr>
        <w:tc>
          <w:tcPr>
            <w:tcW w:w="1149" w:type="dxa"/>
            <w:tcBorders>
              <w:bottom w:val="single" w:sz="8" w:space="0" w:color="auto"/>
            </w:tcBorders>
            <w:shd w:val="clear" w:color="auto" w:fill="auto"/>
            <w:noWrap/>
            <w:vAlign w:val="bottom"/>
            <w:hideMark/>
          </w:tcPr>
          <w:p w:rsidR="00246DD0" w:rsidRPr="00262825" w:rsidRDefault="00246DD0" w:rsidP="00095C76">
            <w:pPr>
              <w:jc w:val="right"/>
              <w:rPr>
                <w:rFonts w:ascii="Arial" w:hAnsi="Arial" w:cs="Arial"/>
                <w:sz w:val="16"/>
                <w:szCs w:val="16"/>
                <w:lang w:eastAsia="es-CR"/>
              </w:rPr>
            </w:pPr>
            <w:r w:rsidRPr="00262825">
              <w:rPr>
                <w:rFonts w:ascii="Arial" w:hAnsi="Arial" w:cs="Arial"/>
                <w:b/>
                <w:bCs/>
                <w:sz w:val="16"/>
                <w:szCs w:val="16"/>
                <w:lang w:eastAsia="es-CR"/>
              </w:rPr>
              <w:t> Total</w:t>
            </w:r>
          </w:p>
        </w:tc>
        <w:tc>
          <w:tcPr>
            <w:tcW w:w="1418" w:type="dxa"/>
            <w:shd w:val="clear" w:color="000000" w:fill="99CCFF"/>
            <w:noWrap/>
            <w:vAlign w:val="bottom"/>
            <w:hideMark/>
          </w:tcPr>
          <w:p w:rsidR="00246DD0" w:rsidRPr="00262825" w:rsidRDefault="00246DD0" w:rsidP="00095C76">
            <w:pPr>
              <w:jc w:val="center"/>
              <w:rPr>
                <w:rFonts w:ascii="Arial" w:hAnsi="Arial" w:cs="Arial"/>
                <w:b/>
                <w:bCs/>
                <w:sz w:val="16"/>
                <w:szCs w:val="16"/>
                <w:lang w:eastAsia="es-CR"/>
              </w:rPr>
            </w:pPr>
            <w:r w:rsidRPr="00262825">
              <w:rPr>
                <w:rFonts w:ascii="Arial" w:hAnsi="Arial" w:cs="Arial"/>
                <w:b/>
                <w:bCs/>
                <w:sz w:val="16"/>
                <w:szCs w:val="16"/>
                <w:lang w:eastAsia="es-CR"/>
              </w:rPr>
              <w:t>115</w:t>
            </w:r>
          </w:p>
        </w:tc>
        <w:tc>
          <w:tcPr>
            <w:tcW w:w="1542" w:type="dxa"/>
            <w:shd w:val="clear" w:color="000000" w:fill="99CCFF"/>
            <w:noWrap/>
            <w:vAlign w:val="bottom"/>
            <w:hideMark/>
          </w:tcPr>
          <w:p w:rsidR="00246DD0" w:rsidRPr="00262825" w:rsidRDefault="00246DD0" w:rsidP="00095C76">
            <w:pPr>
              <w:jc w:val="center"/>
              <w:rPr>
                <w:rFonts w:ascii="Arial" w:hAnsi="Arial" w:cs="Arial"/>
                <w:b/>
                <w:bCs/>
                <w:sz w:val="16"/>
                <w:szCs w:val="16"/>
                <w:lang w:eastAsia="es-CR"/>
              </w:rPr>
            </w:pPr>
            <w:r w:rsidRPr="00262825">
              <w:rPr>
                <w:rFonts w:ascii="Arial" w:hAnsi="Arial" w:cs="Arial"/>
                <w:b/>
                <w:bCs/>
                <w:sz w:val="16"/>
                <w:szCs w:val="16"/>
                <w:lang w:eastAsia="es-CR"/>
              </w:rPr>
              <w:t>207</w:t>
            </w:r>
          </w:p>
        </w:tc>
        <w:tc>
          <w:tcPr>
            <w:tcW w:w="1576" w:type="dxa"/>
            <w:shd w:val="clear" w:color="000000" w:fill="99CCFF"/>
            <w:noWrap/>
            <w:vAlign w:val="bottom"/>
            <w:hideMark/>
          </w:tcPr>
          <w:p w:rsidR="00246DD0" w:rsidRPr="00262825" w:rsidRDefault="00246DD0" w:rsidP="00095C76">
            <w:pPr>
              <w:jc w:val="center"/>
              <w:rPr>
                <w:rFonts w:ascii="Arial" w:hAnsi="Arial" w:cs="Arial"/>
                <w:b/>
                <w:bCs/>
                <w:sz w:val="16"/>
                <w:szCs w:val="16"/>
                <w:lang w:eastAsia="es-CR"/>
              </w:rPr>
            </w:pPr>
            <w:r w:rsidRPr="00262825">
              <w:rPr>
                <w:rFonts w:ascii="Arial" w:hAnsi="Arial" w:cs="Arial"/>
                <w:b/>
                <w:bCs/>
                <w:sz w:val="16"/>
                <w:szCs w:val="16"/>
                <w:lang w:eastAsia="es-CR"/>
              </w:rPr>
              <w:t>69</w:t>
            </w:r>
          </w:p>
        </w:tc>
        <w:tc>
          <w:tcPr>
            <w:tcW w:w="1418" w:type="dxa"/>
            <w:shd w:val="clear" w:color="000000" w:fill="99CCFF"/>
            <w:noWrap/>
            <w:vAlign w:val="bottom"/>
            <w:hideMark/>
          </w:tcPr>
          <w:p w:rsidR="00246DD0" w:rsidRPr="00262825" w:rsidRDefault="00246DD0" w:rsidP="00095C76">
            <w:pPr>
              <w:jc w:val="center"/>
              <w:rPr>
                <w:rFonts w:ascii="Arial" w:hAnsi="Arial" w:cs="Arial"/>
                <w:b/>
                <w:bCs/>
                <w:sz w:val="16"/>
                <w:szCs w:val="16"/>
                <w:lang w:eastAsia="es-CR"/>
              </w:rPr>
            </w:pPr>
            <w:r w:rsidRPr="00262825">
              <w:rPr>
                <w:rFonts w:ascii="Arial" w:hAnsi="Arial" w:cs="Arial"/>
                <w:b/>
                <w:bCs/>
                <w:sz w:val="16"/>
                <w:szCs w:val="16"/>
                <w:lang w:eastAsia="es-CR"/>
              </w:rPr>
              <w:t>161</w:t>
            </w:r>
          </w:p>
        </w:tc>
        <w:tc>
          <w:tcPr>
            <w:tcW w:w="1559" w:type="dxa"/>
            <w:shd w:val="clear" w:color="000000" w:fill="99CCFF"/>
            <w:noWrap/>
            <w:vAlign w:val="bottom"/>
            <w:hideMark/>
          </w:tcPr>
          <w:p w:rsidR="00246DD0" w:rsidRPr="00262825" w:rsidRDefault="00246DD0" w:rsidP="00095C76">
            <w:pPr>
              <w:jc w:val="center"/>
              <w:rPr>
                <w:rFonts w:ascii="Arial" w:hAnsi="Arial" w:cs="Arial"/>
                <w:b/>
                <w:bCs/>
                <w:sz w:val="16"/>
                <w:szCs w:val="16"/>
                <w:lang w:eastAsia="es-CR"/>
              </w:rPr>
            </w:pPr>
            <w:r>
              <w:rPr>
                <w:rFonts w:ascii="Arial" w:hAnsi="Arial" w:cs="Arial"/>
                <w:b/>
                <w:bCs/>
                <w:sz w:val="16"/>
                <w:szCs w:val="16"/>
                <w:lang w:eastAsia="es-CR"/>
              </w:rPr>
              <w:t>42</w:t>
            </w:r>
          </w:p>
        </w:tc>
        <w:tc>
          <w:tcPr>
            <w:tcW w:w="1559" w:type="dxa"/>
            <w:shd w:val="clear" w:color="000000" w:fill="99CCFF"/>
          </w:tcPr>
          <w:p w:rsidR="00246DD0" w:rsidRDefault="00246DD0" w:rsidP="00095C76">
            <w:pPr>
              <w:jc w:val="center"/>
              <w:rPr>
                <w:rFonts w:ascii="Arial" w:hAnsi="Arial" w:cs="Arial"/>
                <w:b/>
                <w:bCs/>
                <w:sz w:val="16"/>
                <w:szCs w:val="16"/>
                <w:lang w:eastAsia="es-CR"/>
              </w:rPr>
            </w:pPr>
            <w:r>
              <w:rPr>
                <w:rFonts w:ascii="Arial" w:hAnsi="Arial" w:cs="Arial"/>
                <w:b/>
                <w:bCs/>
                <w:sz w:val="16"/>
                <w:szCs w:val="16"/>
                <w:lang w:eastAsia="es-CR"/>
              </w:rPr>
              <w:t>40</w:t>
            </w:r>
          </w:p>
        </w:tc>
      </w:tr>
      <w:tr w:rsidR="00246DD0" w:rsidRPr="00262825" w:rsidTr="00246DD0">
        <w:trPr>
          <w:trHeight w:val="270"/>
        </w:trPr>
        <w:tc>
          <w:tcPr>
            <w:tcW w:w="8662" w:type="dxa"/>
            <w:gridSpan w:val="6"/>
            <w:shd w:val="clear" w:color="auto" w:fill="8DB3E2" w:themeFill="text2" w:themeFillTint="66"/>
            <w:noWrap/>
            <w:vAlign w:val="bottom"/>
          </w:tcPr>
          <w:p w:rsidR="00246DD0" w:rsidRPr="00262825" w:rsidRDefault="00246DD0" w:rsidP="00095C76">
            <w:pPr>
              <w:jc w:val="center"/>
              <w:rPr>
                <w:rFonts w:ascii="Arial" w:hAnsi="Arial" w:cs="Arial"/>
                <w:b/>
                <w:bCs/>
                <w:sz w:val="16"/>
                <w:szCs w:val="16"/>
                <w:lang w:eastAsia="es-CR"/>
              </w:rPr>
            </w:pPr>
          </w:p>
        </w:tc>
        <w:tc>
          <w:tcPr>
            <w:tcW w:w="1559" w:type="dxa"/>
            <w:shd w:val="clear" w:color="auto" w:fill="8DB3E2" w:themeFill="text2" w:themeFillTint="66"/>
          </w:tcPr>
          <w:p w:rsidR="00246DD0" w:rsidRPr="00262825" w:rsidRDefault="00246DD0" w:rsidP="00095C76">
            <w:pPr>
              <w:jc w:val="center"/>
              <w:rPr>
                <w:rFonts w:ascii="Arial" w:hAnsi="Arial" w:cs="Arial"/>
                <w:b/>
                <w:bCs/>
                <w:sz w:val="16"/>
                <w:szCs w:val="16"/>
                <w:lang w:eastAsia="es-CR"/>
              </w:rPr>
            </w:pPr>
          </w:p>
        </w:tc>
      </w:tr>
      <w:tr w:rsidR="00246DD0" w:rsidRPr="00262825" w:rsidTr="00246DD0">
        <w:trPr>
          <w:trHeight w:val="270"/>
        </w:trPr>
        <w:tc>
          <w:tcPr>
            <w:tcW w:w="1149" w:type="dxa"/>
            <w:shd w:val="clear" w:color="auto" w:fill="auto"/>
            <w:noWrap/>
            <w:vAlign w:val="bottom"/>
          </w:tcPr>
          <w:p w:rsidR="00246DD0" w:rsidRPr="000B46CA" w:rsidRDefault="00246DD0" w:rsidP="000B46CA">
            <w:pPr>
              <w:rPr>
                <w:rFonts w:ascii="Arial" w:hAnsi="Arial" w:cs="Arial"/>
                <w:b/>
                <w:sz w:val="14"/>
                <w:szCs w:val="16"/>
              </w:rPr>
            </w:pPr>
            <w:r w:rsidRPr="000B46CA">
              <w:rPr>
                <w:rFonts w:ascii="Arial" w:hAnsi="Arial" w:cs="Arial"/>
                <w:b/>
                <w:sz w:val="12"/>
                <w:szCs w:val="16"/>
              </w:rPr>
              <w:t>Detail of Unaccompanied children and adolescents</w:t>
            </w:r>
          </w:p>
        </w:tc>
        <w:tc>
          <w:tcPr>
            <w:tcW w:w="1418" w:type="dxa"/>
            <w:shd w:val="clear" w:color="000000" w:fill="FFFFFF" w:themeFill="background1"/>
            <w:noWrap/>
            <w:vAlign w:val="bottom"/>
          </w:tcPr>
          <w:p w:rsidR="00246DD0" w:rsidRPr="000B46CA" w:rsidRDefault="00246DD0" w:rsidP="000B46CA">
            <w:pPr>
              <w:jc w:val="center"/>
              <w:rPr>
                <w:rFonts w:ascii="Arial" w:hAnsi="Arial" w:cs="Arial"/>
                <w:bCs/>
                <w:sz w:val="16"/>
                <w:szCs w:val="16"/>
                <w:lang w:val="es-CR" w:eastAsia="es-CR"/>
              </w:rPr>
            </w:pPr>
            <w:r w:rsidRPr="000B46CA">
              <w:rPr>
                <w:rFonts w:ascii="Arial" w:hAnsi="Arial" w:cs="Arial"/>
                <w:bCs/>
                <w:sz w:val="16"/>
                <w:szCs w:val="16"/>
                <w:lang w:val="es-CR" w:eastAsia="es-CR"/>
              </w:rPr>
              <w:t>42</w:t>
            </w:r>
          </w:p>
        </w:tc>
        <w:tc>
          <w:tcPr>
            <w:tcW w:w="1542" w:type="dxa"/>
            <w:shd w:val="clear" w:color="000000" w:fill="FFFFFF" w:themeFill="background1"/>
            <w:noWrap/>
            <w:vAlign w:val="bottom"/>
          </w:tcPr>
          <w:p w:rsidR="00246DD0" w:rsidRPr="000B46CA" w:rsidRDefault="00246DD0" w:rsidP="000B46CA">
            <w:pPr>
              <w:jc w:val="center"/>
              <w:rPr>
                <w:rFonts w:ascii="Arial" w:hAnsi="Arial" w:cs="Arial"/>
                <w:bCs/>
                <w:sz w:val="16"/>
                <w:szCs w:val="16"/>
                <w:lang w:val="es-CR" w:eastAsia="es-CR"/>
              </w:rPr>
            </w:pPr>
            <w:r w:rsidRPr="000B46CA">
              <w:rPr>
                <w:rFonts w:ascii="Arial" w:hAnsi="Arial" w:cs="Arial"/>
                <w:bCs/>
                <w:sz w:val="16"/>
                <w:szCs w:val="16"/>
                <w:lang w:val="es-CR" w:eastAsia="es-CR"/>
              </w:rPr>
              <w:t>97</w:t>
            </w:r>
          </w:p>
        </w:tc>
        <w:tc>
          <w:tcPr>
            <w:tcW w:w="1576" w:type="dxa"/>
            <w:shd w:val="clear" w:color="000000" w:fill="FFFFFF" w:themeFill="background1"/>
            <w:noWrap/>
            <w:vAlign w:val="bottom"/>
          </w:tcPr>
          <w:p w:rsidR="00246DD0" w:rsidRPr="000B46CA" w:rsidRDefault="00246DD0" w:rsidP="000B46CA">
            <w:pPr>
              <w:jc w:val="center"/>
              <w:rPr>
                <w:rFonts w:ascii="Arial" w:hAnsi="Arial" w:cs="Arial"/>
                <w:bCs/>
                <w:sz w:val="16"/>
                <w:szCs w:val="16"/>
                <w:lang w:val="es-CR" w:eastAsia="es-CR"/>
              </w:rPr>
            </w:pPr>
            <w:r w:rsidRPr="000B46CA">
              <w:rPr>
                <w:rFonts w:ascii="Arial" w:hAnsi="Arial" w:cs="Arial"/>
                <w:bCs/>
                <w:sz w:val="16"/>
                <w:szCs w:val="16"/>
                <w:lang w:val="es-CR" w:eastAsia="es-CR"/>
              </w:rPr>
              <w:t>28</w:t>
            </w:r>
          </w:p>
        </w:tc>
        <w:tc>
          <w:tcPr>
            <w:tcW w:w="1418" w:type="dxa"/>
            <w:shd w:val="clear" w:color="000000" w:fill="FFFFFF" w:themeFill="background1"/>
            <w:noWrap/>
            <w:vAlign w:val="bottom"/>
          </w:tcPr>
          <w:p w:rsidR="00246DD0" w:rsidRPr="000B46CA" w:rsidRDefault="00246DD0" w:rsidP="000B46CA">
            <w:pPr>
              <w:jc w:val="center"/>
              <w:rPr>
                <w:rFonts w:ascii="Arial" w:hAnsi="Arial" w:cs="Arial"/>
                <w:bCs/>
                <w:sz w:val="16"/>
                <w:szCs w:val="16"/>
                <w:lang w:val="es-CR" w:eastAsia="es-CR"/>
              </w:rPr>
            </w:pPr>
            <w:r w:rsidRPr="000B46CA">
              <w:rPr>
                <w:rFonts w:ascii="Arial" w:hAnsi="Arial" w:cs="Arial"/>
                <w:bCs/>
                <w:sz w:val="16"/>
                <w:szCs w:val="16"/>
                <w:lang w:val="es-CR" w:eastAsia="es-CR"/>
              </w:rPr>
              <w:t>113</w:t>
            </w:r>
          </w:p>
        </w:tc>
        <w:tc>
          <w:tcPr>
            <w:tcW w:w="1559" w:type="dxa"/>
            <w:shd w:val="clear" w:color="000000" w:fill="FFFFFF" w:themeFill="background1"/>
            <w:noWrap/>
            <w:vAlign w:val="bottom"/>
          </w:tcPr>
          <w:p w:rsidR="00246DD0" w:rsidRPr="000B46CA" w:rsidRDefault="00246DD0" w:rsidP="000B46CA">
            <w:pPr>
              <w:jc w:val="center"/>
              <w:rPr>
                <w:rFonts w:ascii="Arial" w:hAnsi="Arial" w:cs="Arial"/>
                <w:bCs/>
                <w:sz w:val="16"/>
                <w:szCs w:val="16"/>
                <w:lang w:val="es-CR" w:eastAsia="es-CR"/>
              </w:rPr>
            </w:pPr>
            <w:r>
              <w:rPr>
                <w:rFonts w:ascii="Arial" w:hAnsi="Arial" w:cs="Arial"/>
                <w:bCs/>
                <w:sz w:val="16"/>
                <w:szCs w:val="16"/>
                <w:lang w:val="es-CR" w:eastAsia="es-CR"/>
              </w:rPr>
              <w:t>15</w:t>
            </w:r>
          </w:p>
        </w:tc>
        <w:tc>
          <w:tcPr>
            <w:tcW w:w="1559" w:type="dxa"/>
            <w:shd w:val="clear" w:color="000000" w:fill="FFFFFF" w:themeFill="background1"/>
            <w:vAlign w:val="bottom"/>
          </w:tcPr>
          <w:p w:rsidR="00246DD0" w:rsidRDefault="00246DD0" w:rsidP="00246DD0">
            <w:pPr>
              <w:jc w:val="center"/>
              <w:rPr>
                <w:rFonts w:ascii="Arial" w:hAnsi="Arial" w:cs="Arial"/>
                <w:bCs/>
                <w:sz w:val="16"/>
                <w:szCs w:val="16"/>
                <w:lang w:val="es-CR" w:eastAsia="es-CR"/>
              </w:rPr>
            </w:pPr>
            <w:r>
              <w:rPr>
                <w:rFonts w:ascii="Arial" w:hAnsi="Arial" w:cs="Arial"/>
                <w:bCs/>
                <w:sz w:val="16"/>
                <w:szCs w:val="16"/>
                <w:lang w:val="es-CR" w:eastAsia="es-CR"/>
              </w:rPr>
              <w:t>20</w:t>
            </w:r>
          </w:p>
        </w:tc>
      </w:tr>
    </w:tbl>
    <w:p w:rsidR="00095C76" w:rsidRDefault="00095C76" w:rsidP="00095C76">
      <w:pPr>
        <w:rPr>
          <w:rFonts w:ascii="Arial" w:hAnsi="Arial" w:cs="Arial"/>
          <w:b/>
          <w:bCs/>
          <w:szCs w:val="32"/>
          <w:u w:val="single"/>
          <w:lang w:val="es-CR"/>
        </w:rPr>
      </w:pPr>
    </w:p>
    <w:p w:rsidR="00095C76" w:rsidRDefault="00095C76" w:rsidP="00095C76">
      <w:pPr>
        <w:rPr>
          <w:rFonts w:ascii="Arial" w:hAnsi="Arial" w:cs="Arial"/>
          <w:b/>
          <w:bCs/>
          <w:szCs w:val="32"/>
          <w:u w:val="single"/>
          <w:lang w:val="es-CR"/>
        </w:rPr>
      </w:pPr>
    </w:p>
    <w:tbl>
      <w:tblPr>
        <w:tblpPr w:leftFromText="141" w:rightFromText="141" w:vertAnchor="text" w:horzAnchor="margin" w:tblpXSpec="center" w:tblpY="2565"/>
        <w:tblW w:w="10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89"/>
        <w:gridCol w:w="1418"/>
        <w:gridCol w:w="1485"/>
        <w:gridCol w:w="1486"/>
        <w:gridCol w:w="1354"/>
        <w:gridCol w:w="1486"/>
        <w:gridCol w:w="1462"/>
      </w:tblGrid>
      <w:tr w:rsidR="00246DD0" w:rsidRPr="001B2E28" w:rsidTr="00246DD0">
        <w:trPr>
          <w:trHeight w:val="465"/>
        </w:trPr>
        <w:tc>
          <w:tcPr>
            <w:tcW w:w="1889" w:type="dxa"/>
            <w:shd w:val="clear" w:color="auto" w:fill="548DD4" w:themeFill="text2" w:themeFillTint="99"/>
            <w:vAlign w:val="center"/>
            <w:hideMark/>
          </w:tcPr>
          <w:p w:rsidR="00246DD0" w:rsidRPr="004A0847" w:rsidRDefault="00246DD0" w:rsidP="000B46CA">
            <w:pPr>
              <w:jc w:val="center"/>
              <w:rPr>
                <w:rFonts w:ascii="Arial" w:hAnsi="Arial" w:cs="Arial"/>
                <w:b/>
                <w:bCs/>
                <w:color w:val="FFFFFF" w:themeColor="background1"/>
                <w:sz w:val="16"/>
                <w:szCs w:val="16"/>
                <w:lang w:eastAsia="es-CR"/>
              </w:rPr>
            </w:pPr>
            <w:r>
              <w:rPr>
                <w:rFonts w:ascii="Arial" w:hAnsi="Arial" w:cs="Arial"/>
                <w:b/>
                <w:bCs/>
                <w:color w:val="FFFFFF" w:themeColor="background1"/>
                <w:sz w:val="16"/>
                <w:szCs w:val="16"/>
                <w:lang w:eastAsia="es-CR"/>
              </w:rPr>
              <w:t>Country of origin</w:t>
            </w:r>
          </w:p>
        </w:tc>
        <w:tc>
          <w:tcPr>
            <w:tcW w:w="1418" w:type="dxa"/>
            <w:shd w:val="clear" w:color="auto" w:fill="548DD4" w:themeFill="text2" w:themeFillTint="99"/>
            <w:noWrap/>
            <w:vAlign w:val="center"/>
            <w:hideMark/>
          </w:tcPr>
          <w:p w:rsidR="00246DD0" w:rsidRPr="00262825" w:rsidRDefault="00246DD0"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2009</w:t>
            </w:r>
          </w:p>
        </w:tc>
        <w:tc>
          <w:tcPr>
            <w:tcW w:w="1485" w:type="dxa"/>
            <w:shd w:val="clear" w:color="auto" w:fill="548DD4" w:themeFill="text2" w:themeFillTint="99"/>
            <w:vAlign w:val="center"/>
          </w:tcPr>
          <w:p w:rsidR="00246DD0" w:rsidRPr="00262825" w:rsidRDefault="00246DD0"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2010</w:t>
            </w:r>
          </w:p>
        </w:tc>
        <w:tc>
          <w:tcPr>
            <w:tcW w:w="1486" w:type="dxa"/>
            <w:shd w:val="clear" w:color="auto" w:fill="548DD4" w:themeFill="text2" w:themeFillTint="99"/>
            <w:vAlign w:val="center"/>
          </w:tcPr>
          <w:p w:rsidR="00246DD0" w:rsidRPr="00262825" w:rsidRDefault="00246DD0"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2011</w:t>
            </w:r>
          </w:p>
        </w:tc>
        <w:tc>
          <w:tcPr>
            <w:tcW w:w="1354" w:type="dxa"/>
            <w:shd w:val="clear" w:color="auto" w:fill="548DD4" w:themeFill="text2" w:themeFillTint="99"/>
            <w:vAlign w:val="center"/>
          </w:tcPr>
          <w:p w:rsidR="00246DD0" w:rsidRPr="00262825" w:rsidRDefault="00246DD0" w:rsidP="000B46CA">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2012</w:t>
            </w:r>
          </w:p>
        </w:tc>
        <w:tc>
          <w:tcPr>
            <w:tcW w:w="1486" w:type="dxa"/>
            <w:shd w:val="clear" w:color="auto" w:fill="548DD4" w:themeFill="text2" w:themeFillTint="99"/>
            <w:vAlign w:val="center"/>
          </w:tcPr>
          <w:p w:rsidR="00246DD0" w:rsidRPr="00262825" w:rsidRDefault="00246DD0" w:rsidP="00246DD0">
            <w:pPr>
              <w:jc w:val="center"/>
              <w:rPr>
                <w:rFonts w:ascii="Arial" w:hAnsi="Arial" w:cs="Arial"/>
                <w:b/>
                <w:bCs/>
                <w:color w:val="FFFFFF" w:themeColor="background1"/>
                <w:sz w:val="16"/>
                <w:szCs w:val="16"/>
                <w:lang w:eastAsia="es-CR"/>
              </w:rPr>
            </w:pPr>
            <w:r w:rsidRPr="00262825">
              <w:rPr>
                <w:rFonts w:ascii="Arial" w:hAnsi="Arial" w:cs="Arial"/>
                <w:b/>
                <w:bCs/>
                <w:color w:val="FFFFFF" w:themeColor="background1"/>
                <w:sz w:val="16"/>
                <w:szCs w:val="16"/>
                <w:lang w:eastAsia="es-CR"/>
              </w:rPr>
              <w:t>2013</w:t>
            </w:r>
          </w:p>
        </w:tc>
        <w:tc>
          <w:tcPr>
            <w:tcW w:w="1462" w:type="dxa"/>
            <w:shd w:val="clear" w:color="auto" w:fill="548DD4" w:themeFill="text2" w:themeFillTint="99"/>
          </w:tcPr>
          <w:p w:rsidR="00246DD0" w:rsidRDefault="00246DD0" w:rsidP="00246DD0">
            <w:pPr>
              <w:jc w:val="center"/>
              <w:rPr>
                <w:rFonts w:ascii="Arial" w:hAnsi="Arial" w:cs="Arial"/>
                <w:b/>
                <w:bCs/>
                <w:color w:val="FFFFFF" w:themeColor="background1"/>
                <w:sz w:val="16"/>
                <w:szCs w:val="16"/>
                <w:lang w:eastAsia="es-CR"/>
              </w:rPr>
            </w:pPr>
            <w:r>
              <w:rPr>
                <w:rFonts w:ascii="Arial" w:hAnsi="Arial" w:cs="Arial"/>
                <w:b/>
                <w:bCs/>
                <w:color w:val="FFFFFF" w:themeColor="background1"/>
                <w:sz w:val="16"/>
                <w:szCs w:val="16"/>
                <w:lang w:eastAsia="es-CR"/>
              </w:rPr>
              <w:t>2014</w:t>
            </w:r>
          </w:p>
          <w:p w:rsidR="00246DD0" w:rsidRPr="00262825" w:rsidRDefault="00246DD0" w:rsidP="00246DD0">
            <w:pPr>
              <w:jc w:val="center"/>
              <w:rPr>
                <w:rFonts w:ascii="Arial" w:hAnsi="Arial" w:cs="Arial"/>
                <w:b/>
                <w:bCs/>
                <w:color w:val="FFFFFF" w:themeColor="background1"/>
                <w:sz w:val="16"/>
                <w:szCs w:val="16"/>
                <w:lang w:eastAsia="es-CR"/>
              </w:rPr>
            </w:pPr>
            <w:r>
              <w:rPr>
                <w:rFonts w:ascii="Arial" w:hAnsi="Arial" w:cs="Arial"/>
                <w:b/>
                <w:bCs/>
                <w:color w:val="FFFFFF" w:themeColor="background1"/>
                <w:sz w:val="16"/>
                <w:szCs w:val="16"/>
                <w:lang w:eastAsia="es-CR"/>
              </w:rPr>
              <w:t>(Jan-Jun)</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Belize</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2</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Costa Rica</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2</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1</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1</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Dominican Republic</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El Salvador</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16</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68</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25</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38</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20</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13</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Guatemala</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5</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29</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17</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56</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5</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5</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Honduras</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42</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58</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19</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56</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14</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12</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Mexico</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10</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7</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4</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6</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Nicaragua</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34</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29</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4</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6</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5</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3</w:t>
            </w:r>
          </w:p>
        </w:tc>
      </w:tr>
      <w:tr w:rsidR="00246DD0" w:rsidRPr="004A0847" w:rsidTr="00246DD0">
        <w:trPr>
          <w:trHeight w:val="255"/>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Panama</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w:t>
            </w:r>
          </w:p>
        </w:tc>
        <w:tc>
          <w:tcPr>
            <w:tcW w:w="1485"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2</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354"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86" w:type="dxa"/>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462" w:type="dxa"/>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r>
      <w:tr w:rsidR="00246DD0" w:rsidRPr="004A0847" w:rsidTr="00246DD0">
        <w:trPr>
          <w:trHeight w:val="270"/>
        </w:trPr>
        <w:tc>
          <w:tcPr>
            <w:tcW w:w="1889" w:type="dxa"/>
            <w:shd w:val="clear" w:color="auto" w:fill="auto"/>
            <w:noWrap/>
            <w:vAlign w:val="center"/>
            <w:hideMark/>
          </w:tcPr>
          <w:p w:rsidR="00246DD0" w:rsidRDefault="00246DD0" w:rsidP="000B46CA">
            <w:pPr>
              <w:rPr>
                <w:rFonts w:ascii="Arial" w:hAnsi="Arial" w:cs="Arial"/>
                <w:color w:val="000000"/>
                <w:sz w:val="16"/>
                <w:szCs w:val="16"/>
              </w:rPr>
            </w:pPr>
            <w:r>
              <w:rPr>
                <w:rFonts w:ascii="Arial" w:hAnsi="Arial" w:cs="Arial"/>
                <w:color w:val="000000"/>
                <w:sz w:val="16"/>
                <w:szCs w:val="16"/>
              </w:rPr>
              <w:t>United States</w:t>
            </w:r>
          </w:p>
        </w:tc>
        <w:tc>
          <w:tcPr>
            <w:tcW w:w="1418" w:type="dxa"/>
            <w:shd w:val="clear" w:color="auto" w:fill="auto"/>
            <w:noWrap/>
            <w:vAlign w:val="center"/>
            <w:hideMark/>
          </w:tcPr>
          <w:p w:rsidR="00246DD0" w:rsidRDefault="00246DD0" w:rsidP="000B46CA">
            <w:pPr>
              <w:jc w:val="center"/>
              <w:rPr>
                <w:rFonts w:ascii="Arial" w:hAnsi="Arial" w:cs="Arial"/>
                <w:color w:val="000000"/>
                <w:sz w:val="16"/>
                <w:szCs w:val="16"/>
              </w:rPr>
            </w:pPr>
            <w:r>
              <w:rPr>
                <w:rFonts w:ascii="Arial" w:hAnsi="Arial" w:cs="Arial"/>
                <w:color w:val="000000"/>
                <w:sz w:val="16"/>
                <w:szCs w:val="16"/>
              </w:rPr>
              <w:t>6</w:t>
            </w:r>
          </w:p>
        </w:tc>
        <w:tc>
          <w:tcPr>
            <w:tcW w:w="1485" w:type="dxa"/>
            <w:tcBorders>
              <w:bottom w:val="single" w:sz="8" w:space="0" w:color="auto"/>
            </w:tcBorders>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13</w:t>
            </w:r>
          </w:p>
        </w:tc>
        <w:tc>
          <w:tcPr>
            <w:tcW w:w="1486" w:type="dxa"/>
            <w:tcBorders>
              <w:bottom w:val="single" w:sz="8" w:space="0" w:color="auto"/>
            </w:tcBorders>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c>
          <w:tcPr>
            <w:tcW w:w="1354" w:type="dxa"/>
            <w:tcBorders>
              <w:bottom w:val="single" w:sz="8" w:space="0" w:color="auto"/>
            </w:tcBorders>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3</w:t>
            </w:r>
          </w:p>
        </w:tc>
        <w:tc>
          <w:tcPr>
            <w:tcW w:w="1486" w:type="dxa"/>
            <w:tcBorders>
              <w:bottom w:val="single" w:sz="8" w:space="0" w:color="auto"/>
            </w:tcBorders>
            <w:vAlign w:val="center"/>
          </w:tcPr>
          <w:p w:rsidR="00246DD0" w:rsidRDefault="00246DD0" w:rsidP="000B46CA">
            <w:pPr>
              <w:jc w:val="center"/>
              <w:rPr>
                <w:rFonts w:ascii="Arial" w:hAnsi="Arial" w:cs="Arial"/>
                <w:color w:val="000000"/>
                <w:sz w:val="16"/>
                <w:szCs w:val="16"/>
              </w:rPr>
            </w:pPr>
            <w:r>
              <w:rPr>
                <w:rFonts w:ascii="Arial" w:hAnsi="Arial" w:cs="Arial"/>
                <w:color w:val="000000"/>
                <w:sz w:val="16"/>
                <w:szCs w:val="16"/>
              </w:rPr>
              <w:t>1</w:t>
            </w:r>
          </w:p>
        </w:tc>
        <w:tc>
          <w:tcPr>
            <w:tcW w:w="1462" w:type="dxa"/>
            <w:tcBorders>
              <w:bottom w:val="single" w:sz="8" w:space="0" w:color="auto"/>
            </w:tcBorders>
          </w:tcPr>
          <w:p w:rsidR="00246DD0" w:rsidRDefault="00246DD0" w:rsidP="000B46CA">
            <w:pPr>
              <w:jc w:val="center"/>
              <w:rPr>
                <w:rFonts w:ascii="Arial" w:hAnsi="Arial" w:cs="Arial"/>
                <w:color w:val="000000"/>
                <w:sz w:val="16"/>
                <w:szCs w:val="16"/>
              </w:rPr>
            </w:pPr>
            <w:r>
              <w:rPr>
                <w:rFonts w:ascii="Arial" w:hAnsi="Arial" w:cs="Arial"/>
                <w:color w:val="000000"/>
                <w:sz w:val="16"/>
                <w:szCs w:val="16"/>
              </w:rPr>
              <w:t>0</w:t>
            </w:r>
          </w:p>
        </w:tc>
      </w:tr>
      <w:tr w:rsidR="00246DD0" w:rsidRPr="004A0847" w:rsidTr="000846AC">
        <w:trPr>
          <w:trHeight w:val="270"/>
        </w:trPr>
        <w:tc>
          <w:tcPr>
            <w:tcW w:w="1889" w:type="dxa"/>
            <w:shd w:val="clear" w:color="auto" w:fill="8DB3E2" w:themeFill="text2" w:themeFillTint="66"/>
            <w:noWrap/>
            <w:vAlign w:val="bottom"/>
            <w:hideMark/>
          </w:tcPr>
          <w:p w:rsidR="00246DD0" w:rsidRPr="004A0847" w:rsidRDefault="00246DD0" w:rsidP="000B46CA">
            <w:pPr>
              <w:rPr>
                <w:rFonts w:ascii="Arial" w:hAnsi="Arial" w:cs="Arial"/>
                <w:b/>
                <w:bCs/>
                <w:sz w:val="16"/>
                <w:szCs w:val="16"/>
                <w:lang w:eastAsia="es-CR"/>
              </w:rPr>
            </w:pPr>
            <w:r w:rsidRPr="004A0847">
              <w:rPr>
                <w:rFonts w:ascii="Arial" w:hAnsi="Arial" w:cs="Arial"/>
                <w:b/>
                <w:bCs/>
                <w:sz w:val="16"/>
                <w:szCs w:val="16"/>
                <w:lang w:eastAsia="es-CR"/>
              </w:rPr>
              <w:t>Total</w:t>
            </w:r>
          </w:p>
        </w:tc>
        <w:tc>
          <w:tcPr>
            <w:tcW w:w="1418" w:type="dxa"/>
            <w:shd w:val="clear" w:color="auto" w:fill="8DB3E2" w:themeFill="text2" w:themeFillTint="66"/>
            <w:noWrap/>
            <w:vAlign w:val="bottom"/>
            <w:hideMark/>
          </w:tcPr>
          <w:p w:rsidR="00246DD0" w:rsidRPr="004A0847" w:rsidRDefault="00246DD0" w:rsidP="000B46CA">
            <w:pPr>
              <w:jc w:val="center"/>
              <w:rPr>
                <w:rFonts w:ascii="Arial" w:hAnsi="Arial" w:cs="Arial"/>
                <w:b/>
                <w:bCs/>
                <w:sz w:val="16"/>
                <w:szCs w:val="16"/>
                <w:lang w:eastAsia="es-CR"/>
              </w:rPr>
            </w:pPr>
            <w:r w:rsidRPr="004A0847">
              <w:rPr>
                <w:rFonts w:ascii="Arial" w:hAnsi="Arial" w:cs="Arial"/>
                <w:b/>
                <w:bCs/>
                <w:sz w:val="16"/>
                <w:szCs w:val="16"/>
                <w:lang w:eastAsia="es-CR"/>
              </w:rPr>
              <w:t>115</w:t>
            </w:r>
          </w:p>
        </w:tc>
        <w:tc>
          <w:tcPr>
            <w:tcW w:w="1485" w:type="dxa"/>
            <w:shd w:val="clear" w:color="auto" w:fill="8DB3E2" w:themeFill="text2" w:themeFillTint="66"/>
            <w:vAlign w:val="bottom"/>
          </w:tcPr>
          <w:p w:rsidR="00246DD0" w:rsidRPr="004A0847" w:rsidRDefault="00246DD0" w:rsidP="000B46CA">
            <w:pPr>
              <w:jc w:val="center"/>
              <w:rPr>
                <w:rFonts w:ascii="Arial" w:hAnsi="Arial" w:cs="Arial"/>
                <w:b/>
                <w:bCs/>
                <w:sz w:val="16"/>
                <w:szCs w:val="16"/>
                <w:lang w:eastAsia="es-CR"/>
              </w:rPr>
            </w:pPr>
            <w:r w:rsidRPr="004A0847">
              <w:rPr>
                <w:rFonts w:ascii="Arial" w:hAnsi="Arial" w:cs="Arial"/>
                <w:b/>
                <w:bCs/>
                <w:sz w:val="16"/>
                <w:szCs w:val="16"/>
                <w:lang w:eastAsia="es-CR"/>
              </w:rPr>
              <w:t>207</w:t>
            </w:r>
          </w:p>
        </w:tc>
        <w:tc>
          <w:tcPr>
            <w:tcW w:w="1486" w:type="dxa"/>
            <w:shd w:val="clear" w:color="auto" w:fill="8DB3E2" w:themeFill="text2" w:themeFillTint="66"/>
            <w:vAlign w:val="bottom"/>
          </w:tcPr>
          <w:p w:rsidR="00246DD0" w:rsidRPr="004A0847" w:rsidRDefault="00246DD0" w:rsidP="000B46CA">
            <w:pPr>
              <w:jc w:val="center"/>
              <w:rPr>
                <w:rFonts w:ascii="Arial" w:hAnsi="Arial" w:cs="Arial"/>
                <w:b/>
                <w:bCs/>
                <w:sz w:val="16"/>
                <w:szCs w:val="16"/>
                <w:lang w:eastAsia="es-CR"/>
              </w:rPr>
            </w:pPr>
            <w:r w:rsidRPr="004A0847">
              <w:rPr>
                <w:rFonts w:ascii="Arial" w:hAnsi="Arial" w:cs="Arial"/>
                <w:b/>
                <w:bCs/>
                <w:sz w:val="16"/>
                <w:szCs w:val="16"/>
                <w:lang w:eastAsia="es-CR"/>
              </w:rPr>
              <w:t>69</w:t>
            </w:r>
          </w:p>
        </w:tc>
        <w:tc>
          <w:tcPr>
            <w:tcW w:w="1354" w:type="dxa"/>
            <w:shd w:val="clear" w:color="auto" w:fill="8DB3E2" w:themeFill="text2" w:themeFillTint="66"/>
            <w:vAlign w:val="bottom"/>
          </w:tcPr>
          <w:p w:rsidR="00246DD0" w:rsidRPr="004A0847" w:rsidRDefault="00246DD0" w:rsidP="000B46CA">
            <w:pPr>
              <w:jc w:val="center"/>
              <w:rPr>
                <w:rFonts w:ascii="Arial" w:hAnsi="Arial" w:cs="Arial"/>
                <w:b/>
                <w:bCs/>
                <w:sz w:val="16"/>
                <w:szCs w:val="16"/>
                <w:lang w:eastAsia="es-CR"/>
              </w:rPr>
            </w:pPr>
            <w:r w:rsidRPr="004A0847">
              <w:rPr>
                <w:rFonts w:ascii="Arial" w:hAnsi="Arial" w:cs="Arial"/>
                <w:b/>
                <w:bCs/>
                <w:sz w:val="16"/>
                <w:szCs w:val="16"/>
                <w:lang w:eastAsia="es-CR"/>
              </w:rPr>
              <w:t>161</w:t>
            </w:r>
          </w:p>
        </w:tc>
        <w:tc>
          <w:tcPr>
            <w:tcW w:w="1486" w:type="dxa"/>
            <w:shd w:val="clear" w:color="auto" w:fill="8DB3E2" w:themeFill="text2" w:themeFillTint="66"/>
            <w:vAlign w:val="bottom"/>
          </w:tcPr>
          <w:p w:rsidR="00246DD0" w:rsidRPr="004A0847" w:rsidRDefault="00246DD0" w:rsidP="000B46CA">
            <w:pPr>
              <w:jc w:val="center"/>
              <w:rPr>
                <w:rFonts w:ascii="Arial" w:hAnsi="Arial" w:cs="Arial"/>
                <w:b/>
                <w:bCs/>
                <w:sz w:val="16"/>
                <w:szCs w:val="16"/>
                <w:lang w:eastAsia="es-CR"/>
              </w:rPr>
            </w:pPr>
            <w:r>
              <w:rPr>
                <w:rFonts w:ascii="Arial" w:hAnsi="Arial" w:cs="Arial"/>
                <w:b/>
                <w:bCs/>
                <w:sz w:val="16"/>
                <w:szCs w:val="16"/>
                <w:lang w:eastAsia="es-CR"/>
              </w:rPr>
              <w:t>45</w:t>
            </w:r>
          </w:p>
        </w:tc>
        <w:tc>
          <w:tcPr>
            <w:tcW w:w="1462" w:type="dxa"/>
            <w:shd w:val="clear" w:color="auto" w:fill="8DB3E2" w:themeFill="text2" w:themeFillTint="66"/>
            <w:vAlign w:val="bottom"/>
          </w:tcPr>
          <w:p w:rsidR="00246DD0" w:rsidRDefault="00246DD0" w:rsidP="000846AC">
            <w:pPr>
              <w:jc w:val="center"/>
              <w:rPr>
                <w:rFonts w:ascii="Arial" w:hAnsi="Arial" w:cs="Arial"/>
                <w:b/>
                <w:bCs/>
                <w:sz w:val="16"/>
                <w:szCs w:val="16"/>
                <w:lang w:eastAsia="es-CR"/>
              </w:rPr>
            </w:pPr>
            <w:r>
              <w:rPr>
                <w:rFonts w:ascii="Arial" w:hAnsi="Arial" w:cs="Arial"/>
                <w:b/>
                <w:bCs/>
                <w:sz w:val="16"/>
                <w:szCs w:val="16"/>
                <w:lang w:eastAsia="es-CR"/>
              </w:rPr>
              <w:t>40</w:t>
            </w:r>
          </w:p>
        </w:tc>
      </w:tr>
    </w:tbl>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B46CA" w:rsidRDefault="000B46CA">
      <w:pPr>
        <w:rPr>
          <w:b/>
          <w:bCs/>
          <w:u w:val="single"/>
        </w:rPr>
      </w:pPr>
    </w:p>
    <w:p w:rsidR="00095C76" w:rsidRDefault="00095C76">
      <w:pPr>
        <w:rPr>
          <w:rFonts w:ascii="Arial" w:hAnsi="Arial" w:cs="Arial"/>
          <w:szCs w:val="32"/>
          <w:u w:val="single"/>
        </w:rPr>
      </w:pPr>
      <w:r>
        <w:rPr>
          <w:b/>
          <w:bCs/>
          <w:u w:val="single"/>
        </w:rPr>
        <w:br w:type="page"/>
      </w:r>
    </w:p>
    <w:p w:rsidR="006F00CC" w:rsidRPr="007047A1" w:rsidRDefault="006F00CC" w:rsidP="005F637E">
      <w:pPr>
        <w:pStyle w:val="Heading1"/>
        <w:ind w:left="1800" w:hanging="1800"/>
        <w:jc w:val="left"/>
        <w:rPr>
          <w:b w:val="0"/>
          <w:bCs w:val="0"/>
          <w:sz w:val="24"/>
          <w:u w:val="single"/>
        </w:rPr>
      </w:pPr>
      <w:r w:rsidRPr="007047A1">
        <w:rPr>
          <w:b w:val="0"/>
          <w:bCs w:val="0"/>
          <w:sz w:val="24"/>
          <w:u w:val="single"/>
        </w:rPr>
        <w:lastRenderedPageBreak/>
        <w:t>Annex</w:t>
      </w:r>
      <w:r w:rsidR="00B04489" w:rsidRPr="007047A1">
        <w:rPr>
          <w:b w:val="0"/>
          <w:bCs w:val="0"/>
          <w:sz w:val="24"/>
          <w:u w:val="single"/>
        </w:rPr>
        <w:t xml:space="preserve"> 1: </w:t>
      </w:r>
      <w:r w:rsidR="00A601E2" w:rsidRPr="007047A1">
        <w:rPr>
          <w:b w:val="0"/>
          <w:bCs w:val="0"/>
          <w:sz w:val="24"/>
          <w:u w:val="single"/>
        </w:rPr>
        <w:t xml:space="preserve">Percentages and </w:t>
      </w:r>
      <w:r w:rsidR="00F721E2" w:rsidRPr="007047A1">
        <w:rPr>
          <w:b w:val="0"/>
          <w:bCs w:val="0"/>
          <w:sz w:val="24"/>
          <w:u w:val="single"/>
        </w:rPr>
        <w:t xml:space="preserve">Amounts of </w:t>
      </w:r>
      <w:r w:rsidR="00A601E2" w:rsidRPr="007047A1">
        <w:rPr>
          <w:b w:val="0"/>
          <w:bCs w:val="0"/>
          <w:sz w:val="24"/>
          <w:u w:val="single"/>
        </w:rPr>
        <w:t>Contributions by RCM Member States to</w:t>
      </w:r>
      <w:r w:rsidRPr="007047A1">
        <w:rPr>
          <w:b w:val="0"/>
          <w:bCs w:val="0"/>
          <w:sz w:val="24"/>
          <w:u w:val="single"/>
        </w:rPr>
        <w:t xml:space="preserve"> the</w:t>
      </w:r>
      <w:bookmarkEnd w:id="67"/>
      <w:bookmarkEnd w:id="68"/>
      <w:r w:rsidRPr="007047A1">
        <w:rPr>
          <w:b w:val="0"/>
          <w:bCs w:val="0"/>
          <w:sz w:val="24"/>
          <w:u w:val="single"/>
        </w:rPr>
        <w:t xml:space="preserve"> </w:t>
      </w:r>
      <w:bookmarkStart w:id="71" w:name="_Toc276120629"/>
      <w:bookmarkStart w:id="72" w:name="_Toc276120812"/>
      <w:r w:rsidR="00A601E2" w:rsidRPr="007047A1">
        <w:rPr>
          <w:b w:val="0"/>
          <w:bCs w:val="0"/>
          <w:sz w:val="24"/>
          <w:u w:val="single"/>
        </w:rPr>
        <w:t>Budget of the Technical Secretariat</w:t>
      </w:r>
      <w:bookmarkEnd w:id="71"/>
      <w:bookmarkEnd w:id="72"/>
      <w:bookmarkEnd w:id="69"/>
    </w:p>
    <w:p w:rsidR="006F00CC" w:rsidRPr="007047A1" w:rsidRDefault="006F00CC" w:rsidP="006F00CC">
      <w:pPr>
        <w:pStyle w:val="Heading3"/>
        <w:rPr>
          <w:rFonts w:ascii="Arial" w:hAnsi="Arial" w:cs="Arial"/>
          <w:b w:val="0"/>
          <w:bCs w:val="0"/>
          <w:sz w:val="24"/>
          <w:szCs w:val="32"/>
          <w:u w:val="single"/>
          <w:lang w:val="en-US"/>
        </w:rPr>
      </w:pPr>
    </w:p>
    <w:bookmarkEnd w:id="70"/>
    <w:p w:rsidR="006F00CC" w:rsidRPr="007047A1" w:rsidRDefault="006F00CC" w:rsidP="006F00CC">
      <w:pPr>
        <w:keepNext/>
        <w:widowControl w:val="0"/>
        <w:autoSpaceDE w:val="0"/>
        <w:autoSpaceDN w:val="0"/>
        <w:adjustRightInd w:val="0"/>
        <w:jc w:val="both"/>
        <w:rPr>
          <w:rFonts w:ascii="Arial" w:hAnsi="Arial" w:cs="Arial"/>
          <w:b/>
          <w:sz w:val="20"/>
          <w:szCs w:val="20"/>
        </w:rPr>
      </w:pPr>
    </w:p>
    <w:p w:rsidR="006F00CC" w:rsidRPr="007047A1" w:rsidRDefault="00471424" w:rsidP="006F00CC">
      <w:pPr>
        <w:keepNext/>
        <w:widowControl w:val="0"/>
        <w:autoSpaceDE w:val="0"/>
        <w:autoSpaceDN w:val="0"/>
        <w:adjustRightInd w:val="0"/>
        <w:jc w:val="both"/>
        <w:rPr>
          <w:rFonts w:ascii="Arial" w:hAnsi="Arial" w:cs="Arial"/>
          <w:sz w:val="22"/>
          <w:szCs w:val="22"/>
        </w:rPr>
      </w:pPr>
      <w:r w:rsidRPr="007047A1">
        <w:rPr>
          <w:rFonts w:ascii="Arial" w:hAnsi="Arial" w:cs="Arial"/>
          <w:sz w:val="22"/>
          <w:szCs w:val="22"/>
        </w:rPr>
        <w:t>The table below lists the c</w:t>
      </w:r>
      <w:r w:rsidR="0082231B" w:rsidRPr="007047A1">
        <w:rPr>
          <w:rFonts w:ascii="Arial" w:hAnsi="Arial" w:cs="Arial"/>
          <w:sz w:val="22"/>
          <w:szCs w:val="22"/>
        </w:rPr>
        <w:t>ontributions by RCM member states to the annual administrative and operating budg</w:t>
      </w:r>
      <w:r w:rsidR="009D4693" w:rsidRPr="007047A1">
        <w:rPr>
          <w:rFonts w:ascii="Arial" w:hAnsi="Arial" w:cs="Arial"/>
          <w:sz w:val="22"/>
          <w:szCs w:val="22"/>
        </w:rPr>
        <w:t>et of the Technical Secretariat.  Contributions are based on a scale of</w:t>
      </w:r>
      <w:r w:rsidR="006F00CC" w:rsidRPr="007047A1">
        <w:rPr>
          <w:rFonts w:ascii="Arial" w:hAnsi="Arial" w:cs="Arial"/>
          <w:sz w:val="22"/>
          <w:szCs w:val="22"/>
        </w:rPr>
        <w:t xml:space="preserve"> percentage</w:t>
      </w:r>
      <w:r w:rsidR="0082231B" w:rsidRPr="007047A1">
        <w:rPr>
          <w:rFonts w:ascii="Arial" w:hAnsi="Arial" w:cs="Arial"/>
          <w:sz w:val="22"/>
          <w:szCs w:val="22"/>
        </w:rPr>
        <w:t>s</w:t>
      </w:r>
      <w:r w:rsidR="009D4693" w:rsidRPr="007047A1">
        <w:rPr>
          <w:rFonts w:ascii="Arial" w:hAnsi="Arial" w:cs="Arial"/>
          <w:sz w:val="22"/>
          <w:szCs w:val="22"/>
        </w:rPr>
        <w:t xml:space="preserve"> of the total amount (see table below)</w:t>
      </w:r>
      <w:r w:rsidR="006F00CC" w:rsidRPr="007047A1">
        <w:rPr>
          <w:rFonts w:ascii="Arial" w:hAnsi="Arial" w:cs="Arial"/>
          <w:sz w:val="22"/>
          <w:szCs w:val="22"/>
        </w:rPr>
        <w:t xml:space="preserve">.  The </w:t>
      </w:r>
      <w:r w:rsidR="009D4693" w:rsidRPr="007047A1">
        <w:rPr>
          <w:rFonts w:ascii="Arial" w:hAnsi="Arial" w:cs="Arial"/>
          <w:sz w:val="22"/>
          <w:szCs w:val="22"/>
        </w:rPr>
        <w:t>amounts to be contributed by each member state were</w:t>
      </w:r>
      <w:r w:rsidR="006F00CC" w:rsidRPr="007047A1">
        <w:rPr>
          <w:rFonts w:ascii="Arial" w:hAnsi="Arial" w:cs="Arial"/>
          <w:sz w:val="22"/>
          <w:szCs w:val="22"/>
        </w:rPr>
        <w:t xml:space="preserve"> approved b</w:t>
      </w:r>
      <w:r w:rsidR="0082231B" w:rsidRPr="007047A1">
        <w:rPr>
          <w:rFonts w:ascii="Arial" w:hAnsi="Arial" w:cs="Arial"/>
          <w:sz w:val="22"/>
          <w:szCs w:val="22"/>
        </w:rPr>
        <w:t xml:space="preserve">y Vice-Ministers during </w:t>
      </w:r>
      <w:r w:rsidR="006F00CC" w:rsidRPr="007047A1">
        <w:rPr>
          <w:rFonts w:ascii="Arial" w:hAnsi="Arial" w:cs="Arial"/>
          <w:sz w:val="22"/>
          <w:szCs w:val="22"/>
        </w:rPr>
        <w:t>the VI RCM</w:t>
      </w:r>
      <w:r w:rsidR="0082231B" w:rsidRPr="007047A1">
        <w:rPr>
          <w:rFonts w:ascii="Arial" w:hAnsi="Arial" w:cs="Arial"/>
          <w:sz w:val="22"/>
          <w:szCs w:val="22"/>
        </w:rPr>
        <w:t>,</w:t>
      </w:r>
      <w:r w:rsidR="006F00CC" w:rsidRPr="007047A1">
        <w:rPr>
          <w:rFonts w:ascii="Arial" w:hAnsi="Arial" w:cs="Arial"/>
          <w:sz w:val="22"/>
          <w:szCs w:val="22"/>
        </w:rPr>
        <w:t xml:space="preserve"> </w:t>
      </w:r>
      <w:r w:rsidR="0082231B" w:rsidRPr="007047A1">
        <w:rPr>
          <w:rFonts w:ascii="Arial" w:hAnsi="Arial" w:cs="Arial"/>
          <w:sz w:val="22"/>
          <w:szCs w:val="22"/>
        </w:rPr>
        <w:t xml:space="preserve">held </w:t>
      </w:r>
      <w:r w:rsidR="006F00CC" w:rsidRPr="007047A1">
        <w:rPr>
          <w:rFonts w:ascii="Arial" w:hAnsi="Arial" w:cs="Arial"/>
          <w:sz w:val="22"/>
          <w:szCs w:val="22"/>
        </w:rPr>
        <w:t>in San Jose, Costa Rica in 2001.</w:t>
      </w:r>
    </w:p>
    <w:p w:rsidR="0011423B" w:rsidRPr="007047A1" w:rsidRDefault="0011423B" w:rsidP="0011423B">
      <w:pPr>
        <w:widowControl w:val="0"/>
        <w:autoSpaceDE w:val="0"/>
        <w:autoSpaceDN w:val="0"/>
        <w:adjustRightInd w:val="0"/>
        <w:rPr>
          <w:rFonts w:ascii="Arial" w:hAnsi="Arial" w:cs="Arial"/>
          <w:sz w:val="20"/>
          <w:szCs w:val="20"/>
        </w:rPr>
      </w:pPr>
    </w:p>
    <w:tbl>
      <w:tblPr>
        <w:tblpPr w:leftFromText="180" w:rightFromText="180" w:vertAnchor="text" w:tblpXSpec="center" w:tblpY="1"/>
        <w:tblOverlap w:val="never"/>
        <w:tblW w:w="71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70"/>
        <w:gridCol w:w="2070"/>
      </w:tblGrid>
      <w:tr w:rsidR="00C92330" w:rsidRPr="007047A1" w:rsidTr="00A81350">
        <w:tc>
          <w:tcPr>
            <w:tcW w:w="2970" w:type="dxa"/>
            <w:tcBorders>
              <w:bottom w:val="single" w:sz="12" w:space="0" w:color="auto"/>
            </w:tcBorders>
            <w:shd w:val="clear" w:color="auto" w:fill="FFFFFF"/>
          </w:tcPr>
          <w:p w:rsidR="00C92330" w:rsidRPr="007047A1" w:rsidRDefault="00C92330" w:rsidP="00DE4E35">
            <w:pPr>
              <w:widowControl w:val="0"/>
              <w:autoSpaceDE w:val="0"/>
              <w:autoSpaceDN w:val="0"/>
              <w:adjustRightInd w:val="0"/>
              <w:rPr>
                <w:rFonts w:ascii="Arial" w:hAnsi="Arial" w:cs="Arial"/>
                <w:b/>
                <w:sz w:val="20"/>
                <w:szCs w:val="20"/>
              </w:rPr>
            </w:pPr>
            <w:r w:rsidRPr="007047A1">
              <w:rPr>
                <w:rFonts w:ascii="Arial" w:hAnsi="Arial" w:cs="Arial"/>
                <w:b/>
                <w:sz w:val="20"/>
                <w:szCs w:val="20"/>
              </w:rPr>
              <w:t xml:space="preserve">Country </w:t>
            </w:r>
          </w:p>
        </w:tc>
        <w:tc>
          <w:tcPr>
            <w:tcW w:w="2070" w:type="dxa"/>
            <w:tcBorders>
              <w:bottom w:val="single" w:sz="12" w:space="0" w:color="auto"/>
            </w:tcBorders>
            <w:shd w:val="clear" w:color="auto" w:fill="FFFFFF"/>
          </w:tcPr>
          <w:p w:rsidR="00C92330" w:rsidRPr="007047A1" w:rsidRDefault="00C92330" w:rsidP="00DE4E35">
            <w:pPr>
              <w:widowControl w:val="0"/>
              <w:autoSpaceDE w:val="0"/>
              <w:autoSpaceDN w:val="0"/>
              <w:adjustRightInd w:val="0"/>
              <w:rPr>
                <w:rFonts w:ascii="Arial" w:hAnsi="Arial" w:cs="Arial"/>
                <w:b/>
                <w:sz w:val="20"/>
                <w:szCs w:val="20"/>
              </w:rPr>
            </w:pPr>
            <w:r w:rsidRPr="007047A1">
              <w:rPr>
                <w:rFonts w:ascii="Arial" w:hAnsi="Arial" w:cs="Arial"/>
                <w:b/>
                <w:sz w:val="20"/>
                <w:szCs w:val="20"/>
              </w:rPr>
              <w:t>Percentage</w:t>
            </w:r>
          </w:p>
        </w:tc>
        <w:tc>
          <w:tcPr>
            <w:tcW w:w="2070" w:type="dxa"/>
            <w:tcBorders>
              <w:bottom w:val="single" w:sz="12" w:space="0" w:color="auto"/>
            </w:tcBorders>
            <w:shd w:val="clear" w:color="auto" w:fill="FFFFFF"/>
          </w:tcPr>
          <w:p w:rsidR="00C92330" w:rsidRPr="007047A1" w:rsidRDefault="00C92330" w:rsidP="00DE4E35">
            <w:pPr>
              <w:widowControl w:val="0"/>
              <w:autoSpaceDE w:val="0"/>
              <w:autoSpaceDN w:val="0"/>
              <w:adjustRightInd w:val="0"/>
              <w:rPr>
                <w:rFonts w:ascii="Arial" w:hAnsi="Arial" w:cs="Arial"/>
                <w:b/>
                <w:sz w:val="20"/>
                <w:szCs w:val="20"/>
              </w:rPr>
            </w:pPr>
            <w:r w:rsidRPr="007047A1">
              <w:rPr>
                <w:rFonts w:ascii="Arial" w:hAnsi="Arial" w:cs="Arial"/>
                <w:b/>
                <w:sz w:val="20"/>
                <w:szCs w:val="20"/>
              </w:rPr>
              <w:t>Contribution                in US$</w:t>
            </w:r>
          </w:p>
        </w:tc>
      </w:tr>
      <w:tr w:rsidR="0011423B" w:rsidRPr="007047A1" w:rsidTr="00A81350">
        <w:tc>
          <w:tcPr>
            <w:tcW w:w="2970" w:type="dxa"/>
            <w:tcBorders>
              <w:top w:val="single" w:sz="12" w:space="0" w:color="auto"/>
            </w:tcBorders>
          </w:tcPr>
          <w:p w:rsidR="0011423B" w:rsidRPr="007047A1" w:rsidRDefault="0011423B" w:rsidP="0011423B">
            <w:pPr>
              <w:widowControl w:val="0"/>
              <w:autoSpaceDE w:val="0"/>
              <w:autoSpaceDN w:val="0"/>
              <w:adjustRightInd w:val="0"/>
              <w:rPr>
                <w:rFonts w:ascii="Arial" w:hAnsi="Arial" w:cs="Arial"/>
                <w:sz w:val="20"/>
                <w:szCs w:val="20"/>
              </w:rPr>
            </w:pPr>
            <w:proofErr w:type="spellStart"/>
            <w:r w:rsidRPr="007047A1">
              <w:rPr>
                <w:rFonts w:ascii="Arial" w:hAnsi="Arial" w:cs="Arial"/>
                <w:sz w:val="20"/>
                <w:szCs w:val="20"/>
              </w:rPr>
              <w:t>Belice</w:t>
            </w:r>
            <w:proofErr w:type="spellEnd"/>
          </w:p>
        </w:tc>
        <w:tc>
          <w:tcPr>
            <w:tcW w:w="2070" w:type="dxa"/>
            <w:tcBorders>
              <w:top w:val="single" w:sz="12" w:space="0" w:color="auto"/>
            </w:tcBorders>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Borders>
              <w:top w:val="single" w:sz="12" w:space="0" w:color="auto"/>
            </w:tcBorders>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4546D6" w:rsidP="0011423B">
            <w:pPr>
              <w:widowControl w:val="0"/>
              <w:autoSpaceDE w:val="0"/>
              <w:autoSpaceDN w:val="0"/>
              <w:adjustRightInd w:val="0"/>
              <w:rPr>
                <w:rFonts w:ascii="Arial" w:hAnsi="Arial" w:cs="Arial"/>
                <w:sz w:val="20"/>
                <w:szCs w:val="20"/>
              </w:rPr>
            </w:pPr>
            <w:r w:rsidRPr="007047A1">
              <w:rPr>
                <w:rFonts w:ascii="Arial" w:hAnsi="Arial" w:cs="Arial"/>
                <w:sz w:val="20"/>
                <w:szCs w:val="20"/>
              </w:rPr>
              <w:t>Canada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24.05%</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$68,000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Costa Rica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El Salvador</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proofErr w:type="spellStart"/>
            <w:r w:rsidRPr="007047A1">
              <w:rPr>
                <w:rFonts w:ascii="Arial" w:hAnsi="Arial" w:cs="Arial"/>
                <w:sz w:val="20"/>
                <w:szCs w:val="20"/>
              </w:rPr>
              <w:t>Estados</w:t>
            </w:r>
            <w:proofErr w:type="spellEnd"/>
            <w:r w:rsidRPr="007047A1">
              <w:rPr>
                <w:rFonts w:ascii="Arial" w:hAnsi="Arial" w:cs="Arial"/>
                <w:sz w:val="20"/>
                <w:szCs w:val="20"/>
              </w:rPr>
              <w:t xml:space="preserve"> </w:t>
            </w:r>
            <w:proofErr w:type="spellStart"/>
            <w:r w:rsidRPr="007047A1">
              <w:rPr>
                <w:rFonts w:ascii="Arial" w:hAnsi="Arial" w:cs="Arial"/>
                <w:sz w:val="20"/>
                <w:szCs w:val="20"/>
              </w:rPr>
              <w:t>Unidos</w:t>
            </w:r>
            <w:proofErr w:type="spellEnd"/>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50.00%</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$141,360</w:t>
            </w:r>
          </w:p>
        </w:tc>
      </w:tr>
      <w:tr w:rsidR="0011423B" w:rsidRPr="007047A1" w:rsidTr="00A81350">
        <w:tc>
          <w:tcPr>
            <w:tcW w:w="2970" w:type="dxa"/>
          </w:tcPr>
          <w:p w:rsidR="0011423B" w:rsidRPr="007047A1" w:rsidRDefault="0011423B" w:rsidP="0011423B">
            <w:pPr>
              <w:pStyle w:val="Header"/>
              <w:widowControl w:val="0"/>
              <w:tabs>
                <w:tab w:val="clear" w:pos="4320"/>
                <w:tab w:val="clear" w:pos="8640"/>
              </w:tabs>
              <w:autoSpaceDE w:val="0"/>
              <w:autoSpaceDN w:val="0"/>
              <w:adjustRightInd w:val="0"/>
              <w:rPr>
                <w:rFonts w:ascii="Arial" w:hAnsi="Arial" w:cs="Arial"/>
                <w:sz w:val="20"/>
                <w:szCs w:val="20"/>
                <w:lang w:val="en-US" w:eastAsia="en-US"/>
              </w:rPr>
            </w:pPr>
            <w:r w:rsidRPr="007047A1">
              <w:rPr>
                <w:rFonts w:ascii="Arial" w:hAnsi="Arial" w:cs="Arial"/>
                <w:sz w:val="20"/>
                <w:szCs w:val="20"/>
                <w:lang w:val="en-US" w:eastAsia="en-US"/>
              </w:rPr>
              <w:t>Guatemala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Honduras</w:t>
            </w:r>
          </w:p>
        </w:tc>
        <w:tc>
          <w:tcPr>
            <w:tcW w:w="2070" w:type="dxa"/>
          </w:tcPr>
          <w:p w:rsidR="0011423B" w:rsidRPr="007047A1" w:rsidRDefault="0011423B" w:rsidP="0011423B">
            <w:pPr>
              <w:pStyle w:val="Header"/>
              <w:widowControl w:val="0"/>
              <w:tabs>
                <w:tab w:val="clear" w:pos="4320"/>
                <w:tab w:val="clear" w:pos="8640"/>
              </w:tabs>
              <w:autoSpaceDE w:val="0"/>
              <w:autoSpaceDN w:val="0"/>
              <w:adjustRightInd w:val="0"/>
              <w:rPr>
                <w:rFonts w:ascii="Arial" w:hAnsi="Arial" w:cs="Arial"/>
                <w:sz w:val="20"/>
                <w:szCs w:val="20"/>
                <w:lang w:val="en-US" w:eastAsia="en-US"/>
              </w:rPr>
            </w:pPr>
            <w:r w:rsidRPr="007047A1">
              <w:rPr>
                <w:rFonts w:ascii="Arial" w:hAnsi="Arial" w:cs="Arial"/>
                <w:sz w:val="20"/>
                <w:szCs w:val="20"/>
                <w:lang w:val="en-US" w:eastAsia="en-US"/>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México</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11.80%</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$33,364</w:t>
            </w:r>
          </w:p>
        </w:tc>
      </w:tr>
      <w:tr w:rsidR="0011423B" w:rsidRPr="007047A1" w:rsidTr="00A81350">
        <w:tc>
          <w:tcPr>
            <w:tcW w:w="29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Nicaragua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Pr>
          <w:p w:rsidR="0011423B" w:rsidRPr="007047A1" w:rsidRDefault="004546D6" w:rsidP="0011423B">
            <w:pPr>
              <w:widowControl w:val="0"/>
              <w:autoSpaceDE w:val="0"/>
              <w:autoSpaceDN w:val="0"/>
              <w:adjustRightInd w:val="0"/>
              <w:rPr>
                <w:rFonts w:ascii="Arial" w:hAnsi="Arial" w:cs="Arial"/>
                <w:sz w:val="20"/>
                <w:szCs w:val="20"/>
              </w:rPr>
            </w:pPr>
            <w:r w:rsidRPr="007047A1">
              <w:rPr>
                <w:rFonts w:ascii="Arial" w:hAnsi="Arial" w:cs="Arial"/>
                <w:sz w:val="20"/>
                <w:szCs w:val="20"/>
              </w:rPr>
              <w:t>Panama</w:t>
            </w:r>
          </w:p>
        </w:tc>
        <w:tc>
          <w:tcPr>
            <w:tcW w:w="2070" w:type="dxa"/>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Borders>
              <w:bottom w:val="single" w:sz="12" w:space="0" w:color="auto"/>
            </w:tcBorders>
          </w:tcPr>
          <w:p w:rsidR="0011423B" w:rsidRPr="007047A1" w:rsidRDefault="004546D6" w:rsidP="0011423B">
            <w:pPr>
              <w:widowControl w:val="0"/>
              <w:autoSpaceDE w:val="0"/>
              <w:autoSpaceDN w:val="0"/>
              <w:adjustRightInd w:val="0"/>
              <w:rPr>
                <w:rFonts w:ascii="Arial" w:hAnsi="Arial" w:cs="Arial"/>
                <w:sz w:val="20"/>
                <w:szCs w:val="20"/>
              </w:rPr>
            </w:pPr>
            <w:r w:rsidRPr="007047A1">
              <w:rPr>
                <w:rFonts w:ascii="Arial" w:hAnsi="Arial" w:cs="Arial"/>
                <w:sz w:val="20"/>
                <w:szCs w:val="20"/>
              </w:rPr>
              <w:t>Dominican Republic</w:t>
            </w:r>
          </w:p>
        </w:tc>
        <w:tc>
          <w:tcPr>
            <w:tcW w:w="2070" w:type="dxa"/>
            <w:tcBorders>
              <w:bottom w:val="single" w:sz="12" w:space="0" w:color="auto"/>
            </w:tcBorders>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1.77%</w:t>
            </w:r>
          </w:p>
        </w:tc>
        <w:tc>
          <w:tcPr>
            <w:tcW w:w="2070" w:type="dxa"/>
            <w:tcBorders>
              <w:bottom w:val="single" w:sz="12" w:space="0" w:color="auto"/>
            </w:tcBorders>
          </w:tcPr>
          <w:p w:rsidR="0011423B" w:rsidRPr="007047A1" w:rsidRDefault="0011423B" w:rsidP="0011423B">
            <w:pPr>
              <w:widowControl w:val="0"/>
              <w:autoSpaceDE w:val="0"/>
              <w:autoSpaceDN w:val="0"/>
              <w:adjustRightInd w:val="0"/>
              <w:jc w:val="right"/>
              <w:rPr>
                <w:rFonts w:ascii="Arial" w:hAnsi="Arial" w:cs="Arial"/>
                <w:sz w:val="20"/>
                <w:szCs w:val="20"/>
              </w:rPr>
            </w:pPr>
            <w:r w:rsidRPr="007047A1">
              <w:rPr>
                <w:rFonts w:ascii="Arial" w:hAnsi="Arial" w:cs="Arial"/>
                <w:sz w:val="20"/>
                <w:szCs w:val="20"/>
              </w:rPr>
              <w:t>$5,000</w:t>
            </w:r>
          </w:p>
        </w:tc>
      </w:tr>
      <w:tr w:rsidR="0011423B" w:rsidRPr="007047A1" w:rsidTr="00A81350">
        <w:tc>
          <w:tcPr>
            <w:tcW w:w="2970" w:type="dxa"/>
            <w:tcBorders>
              <w:bottom w:val="single" w:sz="12" w:space="0" w:color="auto"/>
            </w:tcBorders>
          </w:tcPr>
          <w:p w:rsidR="0011423B" w:rsidRPr="007047A1" w:rsidRDefault="0011423B" w:rsidP="0011423B">
            <w:pPr>
              <w:rPr>
                <w:rFonts w:ascii="Arial" w:hAnsi="Arial" w:cs="Arial"/>
                <w:b/>
                <w:sz w:val="20"/>
                <w:szCs w:val="20"/>
              </w:rPr>
            </w:pPr>
            <w:bookmarkStart w:id="73" w:name="_Toc116379724"/>
            <w:r w:rsidRPr="007047A1">
              <w:rPr>
                <w:rFonts w:ascii="Arial" w:hAnsi="Arial" w:cs="Arial"/>
                <w:b/>
                <w:sz w:val="20"/>
                <w:szCs w:val="20"/>
              </w:rPr>
              <w:t>TOTAL</w:t>
            </w:r>
            <w:bookmarkEnd w:id="73"/>
          </w:p>
        </w:tc>
        <w:tc>
          <w:tcPr>
            <w:tcW w:w="2070" w:type="dxa"/>
            <w:tcBorders>
              <w:bottom w:val="single" w:sz="12" w:space="0" w:color="auto"/>
            </w:tcBorders>
          </w:tcPr>
          <w:p w:rsidR="0011423B" w:rsidRPr="007047A1" w:rsidRDefault="0011423B" w:rsidP="0011423B">
            <w:pPr>
              <w:widowControl w:val="0"/>
              <w:autoSpaceDE w:val="0"/>
              <w:autoSpaceDN w:val="0"/>
              <w:adjustRightInd w:val="0"/>
              <w:rPr>
                <w:rFonts w:ascii="Arial" w:hAnsi="Arial" w:cs="Arial"/>
                <w:sz w:val="20"/>
                <w:szCs w:val="20"/>
              </w:rPr>
            </w:pPr>
            <w:r w:rsidRPr="007047A1">
              <w:rPr>
                <w:rFonts w:ascii="Arial" w:hAnsi="Arial" w:cs="Arial"/>
                <w:sz w:val="20"/>
                <w:szCs w:val="20"/>
              </w:rPr>
              <w:t>100.00%</w:t>
            </w:r>
          </w:p>
        </w:tc>
        <w:tc>
          <w:tcPr>
            <w:tcW w:w="2070" w:type="dxa"/>
            <w:tcBorders>
              <w:bottom w:val="single" w:sz="12" w:space="0" w:color="auto"/>
            </w:tcBorders>
          </w:tcPr>
          <w:p w:rsidR="0011423B" w:rsidRPr="007047A1" w:rsidRDefault="0011423B" w:rsidP="0011423B">
            <w:pPr>
              <w:widowControl w:val="0"/>
              <w:autoSpaceDE w:val="0"/>
              <w:autoSpaceDN w:val="0"/>
              <w:adjustRightInd w:val="0"/>
              <w:jc w:val="right"/>
              <w:rPr>
                <w:rFonts w:ascii="Arial" w:hAnsi="Arial" w:cs="Arial"/>
                <w:b/>
                <w:sz w:val="20"/>
                <w:szCs w:val="20"/>
              </w:rPr>
            </w:pPr>
            <w:r w:rsidRPr="007047A1">
              <w:rPr>
                <w:rFonts w:ascii="Arial" w:hAnsi="Arial" w:cs="Arial"/>
                <w:b/>
                <w:sz w:val="20"/>
                <w:szCs w:val="20"/>
              </w:rPr>
              <w:t>$282,724</w:t>
            </w:r>
          </w:p>
        </w:tc>
      </w:tr>
    </w:tbl>
    <w:p w:rsidR="00E83D32" w:rsidRPr="007047A1" w:rsidRDefault="00E83D32" w:rsidP="008F3E57">
      <w:pPr>
        <w:keepNext/>
        <w:widowControl w:val="0"/>
        <w:autoSpaceDE w:val="0"/>
        <w:autoSpaceDN w:val="0"/>
        <w:adjustRightInd w:val="0"/>
        <w:rPr>
          <w:sz w:val="22"/>
          <w:szCs w:val="22"/>
        </w:rPr>
      </w:pPr>
      <w:r w:rsidRPr="007047A1">
        <w:rPr>
          <w:sz w:val="20"/>
          <w:szCs w:val="20"/>
        </w:rPr>
        <w:br w:type="textWrapping" w:clear="all"/>
      </w:r>
    </w:p>
    <w:p w:rsidR="00E83D32" w:rsidRPr="007047A1" w:rsidRDefault="00A601E2" w:rsidP="008F3E57">
      <w:pPr>
        <w:pStyle w:val="BodyTextIndent2"/>
        <w:tabs>
          <w:tab w:val="num" w:pos="1440"/>
        </w:tabs>
        <w:ind w:firstLine="0"/>
        <w:jc w:val="left"/>
        <w:rPr>
          <w:rFonts w:ascii="Arial" w:hAnsi="Arial" w:cs="Arial"/>
          <w:b/>
          <w:sz w:val="22"/>
          <w:szCs w:val="22"/>
        </w:rPr>
      </w:pPr>
      <w:r w:rsidRPr="007047A1">
        <w:rPr>
          <w:rFonts w:ascii="Arial" w:hAnsi="Arial" w:cs="Arial"/>
          <w:b/>
          <w:sz w:val="22"/>
          <w:szCs w:val="22"/>
        </w:rPr>
        <w:t>How to Make Contributions</w:t>
      </w:r>
    </w:p>
    <w:p w:rsidR="00E83D32" w:rsidRPr="007047A1" w:rsidRDefault="00E83D32" w:rsidP="008F3E57">
      <w:pPr>
        <w:pStyle w:val="BodyTextIndent2"/>
        <w:tabs>
          <w:tab w:val="num" w:pos="1440"/>
        </w:tabs>
        <w:ind w:left="720" w:firstLine="0"/>
        <w:jc w:val="left"/>
        <w:rPr>
          <w:rFonts w:ascii="Arial" w:hAnsi="Arial" w:cs="Arial"/>
          <w:sz w:val="22"/>
          <w:szCs w:val="22"/>
        </w:rPr>
      </w:pPr>
    </w:p>
    <w:p w:rsidR="00AC4F21" w:rsidRPr="007047A1" w:rsidRDefault="00A601E2" w:rsidP="00AC4F21">
      <w:pPr>
        <w:widowControl w:val="0"/>
        <w:autoSpaceDE w:val="0"/>
        <w:autoSpaceDN w:val="0"/>
        <w:adjustRightInd w:val="0"/>
        <w:jc w:val="both"/>
        <w:rPr>
          <w:rFonts w:ascii="Arial" w:hAnsi="Arial" w:cs="Arial"/>
          <w:sz w:val="22"/>
          <w:szCs w:val="22"/>
        </w:rPr>
      </w:pPr>
      <w:r w:rsidRPr="007047A1">
        <w:rPr>
          <w:rFonts w:ascii="Arial" w:hAnsi="Arial" w:cs="Arial"/>
          <w:sz w:val="22"/>
          <w:szCs w:val="22"/>
        </w:rPr>
        <w:t xml:space="preserve">Member </w:t>
      </w:r>
      <w:r w:rsidR="00B04489" w:rsidRPr="007047A1">
        <w:rPr>
          <w:rFonts w:ascii="Arial" w:hAnsi="Arial" w:cs="Arial"/>
          <w:sz w:val="22"/>
          <w:szCs w:val="22"/>
        </w:rPr>
        <w:t>Countries</w:t>
      </w:r>
      <w:r w:rsidR="00AC4F21" w:rsidRPr="007047A1">
        <w:rPr>
          <w:rFonts w:ascii="Arial" w:hAnsi="Arial" w:cs="Arial"/>
          <w:sz w:val="22"/>
          <w:szCs w:val="22"/>
        </w:rPr>
        <w:t xml:space="preserve"> can </w:t>
      </w:r>
      <w:r w:rsidRPr="007047A1">
        <w:rPr>
          <w:rFonts w:ascii="Arial" w:hAnsi="Arial" w:cs="Arial"/>
          <w:sz w:val="22"/>
          <w:szCs w:val="22"/>
        </w:rPr>
        <w:t>pay</w:t>
      </w:r>
      <w:r w:rsidR="00AC4F21" w:rsidRPr="007047A1">
        <w:rPr>
          <w:rFonts w:ascii="Arial" w:hAnsi="Arial" w:cs="Arial"/>
          <w:sz w:val="22"/>
          <w:szCs w:val="22"/>
        </w:rPr>
        <w:t xml:space="preserve"> outstanding contributions to IOM </w:t>
      </w:r>
      <w:r w:rsidRPr="007047A1">
        <w:rPr>
          <w:rFonts w:ascii="Arial" w:hAnsi="Arial" w:cs="Arial"/>
          <w:sz w:val="22"/>
          <w:szCs w:val="22"/>
        </w:rPr>
        <w:t>through any of the</w:t>
      </w:r>
      <w:r w:rsidR="00AC4F21" w:rsidRPr="007047A1">
        <w:rPr>
          <w:rFonts w:ascii="Arial" w:hAnsi="Arial" w:cs="Arial"/>
          <w:sz w:val="22"/>
          <w:szCs w:val="22"/>
        </w:rPr>
        <w:t xml:space="preserve"> following </w:t>
      </w:r>
      <w:r w:rsidR="007D7AA4" w:rsidRPr="007047A1">
        <w:rPr>
          <w:rFonts w:ascii="Arial" w:hAnsi="Arial" w:cs="Arial"/>
          <w:sz w:val="22"/>
          <w:szCs w:val="22"/>
        </w:rPr>
        <w:t>options</w:t>
      </w:r>
      <w:r w:rsidR="00AC4F21" w:rsidRPr="007047A1">
        <w:rPr>
          <w:rFonts w:ascii="Arial" w:hAnsi="Arial" w:cs="Arial"/>
          <w:sz w:val="22"/>
          <w:szCs w:val="22"/>
        </w:rPr>
        <w:t>:</w:t>
      </w:r>
    </w:p>
    <w:p w:rsidR="00AC4F21" w:rsidRPr="007047A1" w:rsidRDefault="00AC4F21" w:rsidP="00AC4F21">
      <w:pPr>
        <w:widowControl w:val="0"/>
        <w:autoSpaceDE w:val="0"/>
        <w:autoSpaceDN w:val="0"/>
        <w:adjustRightInd w:val="0"/>
        <w:jc w:val="both"/>
        <w:rPr>
          <w:rFonts w:ascii="Arial" w:hAnsi="Arial" w:cs="Arial"/>
          <w:sz w:val="22"/>
          <w:szCs w:val="22"/>
        </w:rPr>
      </w:pPr>
    </w:p>
    <w:p w:rsidR="00AC4F21" w:rsidRPr="007047A1" w:rsidRDefault="00AC4F21" w:rsidP="00AC4F21">
      <w:pPr>
        <w:adjustRightInd w:val="0"/>
        <w:rPr>
          <w:rFonts w:ascii="Arial" w:hAnsi="Arial" w:cs="Arial"/>
          <w:b/>
          <w:sz w:val="22"/>
          <w:szCs w:val="22"/>
          <w:u w:val="single"/>
        </w:rPr>
      </w:pPr>
      <w:r w:rsidRPr="007047A1">
        <w:rPr>
          <w:rFonts w:ascii="Arial" w:hAnsi="Arial" w:cs="Arial"/>
          <w:b/>
          <w:sz w:val="22"/>
          <w:szCs w:val="22"/>
          <w:u w:val="single"/>
        </w:rPr>
        <w:t>Transfer in US$</w:t>
      </w:r>
    </w:p>
    <w:p w:rsidR="00AC4F21" w:rsidRPr="007047A1" w:rsidRDefault="00AC4F21" w:rsidP="00AC4F21">
      <w:pPr>
        <w:adjustRightInd w:val="0"/>
        <w:rPr>
          <w:rFonts w:ascii="Arial" w:hAnsi="Arial" w:cs="Arial"/>
          <w:sz w:val="22"/>
          <w:szCs w:val="22"/>
        </w:rPr>
      </w:pPr>
    </w:p>
    <w:p w:rsidR="00AC4F21" w:rsidRPr="007047A1" w:rsidRDefault="00AC4F21" w:rsidP="00AC4F21">
      <w:pPr>
        <w:adjustRightInd w:val="0"/>
        <w:rPr>
          <w:rFonts w:ascii="Arial" w:hAnsi="Arial" w:cs="Arial"/>
          <w:sz w:val="22"/>
          <w:szCs w:val="22"/>
        </w:rPr>
      </w:pPr>
      <w:r w:rsidRPr="007047A1">
        <w:rPr>
          <w:rFonts w:ascii="Arial" w:hAnsi="Arial" w:cs="Arial"/>
          <w:sz w:val="22"/>
          <w:szCs w:val="22"/>
          <w:u w:val="single"/>
        </w:rPr>
        <w:t>Option 1</w:t>
      </w:r>
      <w:r w:rsidRPr="007047A1">
        <w:rPr>
          <w:rFonts w:ascii="Arial" w:hAnsi="Arial" w:cs="Arial"/>
          <w:sz w:val="22"/>
          <w:szCs w:val="22"/>
        </w:rPr>
        <w:t xml:space="preserve">: </w:t>
      </w:r>
      <w:r w:rsidR="00A601E2" w:rsidRPr="007047A1">
        <w:rPr>
          <w:rFonts w:ascii="Arial" w:hAnsi="Arial" w:cs="Arial"/>
          <w:sz w:val="22"/>
          <w:szCs w:val="22"/>
        </w:rPr>
        <w:t xml:space="preserve"> </w:t>
      </w:r>
      <w:r w:rsidRPr="007047A1">
        <w:rPr>
          <w:rFonts w:ascii="Arial" w:hAnsi="Arial" w:cs="Arial"/>
          <w:sz w:val="22"/>
          <w:szCs w:val="22"/>
        </w:rPr>
        <w:t>Transfer to IOM-Geneva</w:t>
      </w:r>
    </w:p>
    <w:p w:rsidR="00AC4F21" w:rsidRPr="007047A1" w:rsidRDefault="00AC4F21" w:rsidP="00AC4F21">
      <w:pPr>
        <w:adjustRightInd w:val="0"/>
        <w:rPr>
          <w:rFonts w:ascii="Arial" w:hAnsi="Arial" w:cs="Arial"/>
          <w:sz w:val="22"/>
          <w:szCs w:val="22"/>
        </w:rPr>
      </w:pPr>
    </w:p>
    <w:p w:rsidR="00AC4F21" w:rsidRPr="007047A1" w:rsidRDefault="00AC4F21" w:rsidP="00AC4F21">
      <w:pPr>
        <w:widowControl w:val="0"/>
        <w:adjustRightInd w:val="0"/>
        <w:ind w:firstLine="360"/>
        <w:rPr>
          <w:rFonts w:ascii="Arial" w:hAnsi="Arial" w:cs="Arial"/>
          <w:sz w:val="22"/>
          <w:szCs w:val="22"/>
        </w:rPr>
      </w:pPr>
      <w:r w:rsidRPr="007047A1">
        <w:rPr>
          <w:rFonts w:ascii="Arial" w:hAnsi="Arial" w:cs="Arial"/>
          <w:sz w:val="22"/>
          <w:szCs w:val="22"/>
        </w:rPr>
        <w:t>Amount:</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 xml:space="preserve">Citibank, N.A., </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399 Park Avenue</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New York, NY 10043</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 xml:space="preserve">SWIFT </w:t>
      </w:r>
      <w:proofErr w:type="gramStart"/>
      <w:r w:rsidRPr="007047A1">
        <w:rPr>
          <w:rFonts w:ascii="Arial" w:hAnsi="Arial" w:cs="Arial"/>
          <w:sz w:val="22"/>
          <w:szCs w:val="22"/>
        </w:rPr>
        <w:t>BIC :</w:t>
      </w:r>
      <w:proofErr w:type="gramEnd"/>
      <w:r w:rsidRPr="007047A1">
        <w:rPr>
          <w:rFonts w:ascii="Arial" w:hAnsi="Arial" w:cs="Arial"/>
          <w:sz w:val="22"/>
          <w:szCs w:val="22"/>
        </w:rPr>
        <w:t xml:space="preserve"> CITIUS33</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ABA 021000089</w:t>
      </w:r>
    </w:p>
    <w:p w:rsidR="00AC4F21" w:rsidRPr="007047A1" w:rsidRDefault="00AC4F21" w:rsidP="00AC4F21">
      <w:pPr>
        <w:adjustRightInd w:val="0"/>
        <w:ind w:left="360"/>
        <w:rPr>
          <w:rFonts w:ascii="Arial" w:hAnsi="Arial" w:cs="Arial"/>
          <w:b/>
          <w:sz w:val="22"/>
          <w:szCs w:val="22"/>
        </w:rPr>
      </w:pPr>
      <w:r w:rsidRPr="007047A1">
        <w:rPr>
          <w:rFonts w:ascii="Arial" w:hAnsi="Arial" w:cs="Arial"/>
          <w:b/>
          <w:sz w:val="22"/>
          <w:szCs w:val="22"/>
        </w:rPr>
        <w:t>IOM Geneva a/c #: 30557053</w:t>
      </w:r>
    </w:p>
    <w:p w:rsidR="00AC4F21" w:rsidRPr="007047A1" w:rsidRDefault="00AC4F21" w:rsidP="00AC4F21">
      <w:pPr>
        <w:adjustRightInd w:val="0"/>
        <w:ind w:left="360"/>
        <w:rPr>
          <w:rFonts w:ascii="Arial" w:hAnsi="Arial" w:cs="Arial"/>
          <w:sz w:val="22"/>
          <w:szCs w:val="22"/>
        </w:rPr>
      </w:pPr>
      <w:r w:rsidRPr="007047A1">
        <w:rPr>
          <w:rFonts w:ascii="Arial" w:hAnsi="Arial" w:cs="Arial"/>
          <w:sz w:val="22"/>
          <w:szCs w:val="22"/>
        </w:rPr>
        <w:t>Detail:</w:t>
      </w:r>
    </w:p>
    <w:p w:rsidR="00AC4F21" w:rsidRPr="007047A1" w:rsidRDefault="00AC4F21" w:rsidP="00AC4F21">
      <w:pPr>
        <w:ind w:left="1440"/>
        <w:jc w:val="both"/>
        <w:rPr>
          <w:rFonts w:ascii="Arial" w:hAnsi="Arial" w:cs="Arial"/>
          <w:b/>
          <w:snapToGrid w:val="0"/>
          <w:sz w:val="22"/>
          <w:szCs w:val="22"/>
        </w:rPr>
      </w:pPr>
    </w:p>
    <w:p w:rsidR="00AC4F21" w:rsidRPr="007047A1" w:rsidRDefault="00AC4F21" w:rsidP="00AC4F21">
      <w:pPr>
        <w:rPr>
          <w:rFonts w:ascii="Arial" w:hAnsi="Arial" w:cs="Arial"/>
          <w:sz w:val="22"/>
          <w:szCs w:val="22"/>
        </w:rPr>
      </w:pPr>
      <w:r w:rsidRPr="007047A1">
        <w:rPr>
          <w:rFonts w:ascii="Arial" w:hAnsi="Arial" w:cs="Arial"/>
          <w:sz w:val="22"/>
          <w:szCs w:val="22"/>
          <w:u w:val="single"/>
        </w:rPr>
        <w:t>Option 2</w:t>
      </w:r>
      <w:r w:rsidRPr="007047A1">
        <w:rPr>
          <w:rFonts w:ascii="Arial" w:hAnsi="Arial" w:cs="Arial"/>
          <w:sz w:val="22"/>
          <w:szCs w:val="22"/>
        </w:rPr>
        <w:t xml:space="preserve">: </w:t>
      </w:r>
      <w:r w:rsidR="00A601E2" w:rsidRPr="007047A1">
        <w:rPr>
          <w:rFonts w:ascii="Arial" w:hAnsi="Arial" w:cs="Arial"/>
          <w:sz w:val="22"/>
          <w:szCs w:val="22"/>
        </w:rPr>
        <w:t xml:space="preserve"> Transfer to the Bank A</w:t>
      </w:r>
      <w:r w:rsidRPr="007047A1">
        <w:rPr>
          <w:rFonts w:ascii="Arial" w:hAnsi="Arial" w:cs="Arial"/>
          <w:sz w:val="22"/>
          <w:szCs w:val="22"/>
        </w:rPr>
        <w:t xml:space="preserve">ccount </w:t>
      </w:r>
      <w:r w:rsidR="00A601E2" w:rsidRPr="007047A1">
        <w:rPr>
          <w:rFonts w:ascii="Arial" w:hAnsi="Arial" w:cs="Arial"/>
          <w:sz w:val="22"/>
          <w:szCs w:val="22"/>
        </w:rPr>
        <w:t xml:space="preserve">of IOM </w:t>
      </w:r>
      <w:r w:rsidRPr="007047A1">
        <w:rPr>
          <w:rFonts w:ascii="Arial" w:hAnsi="Arial" w:cs="Arial"/>
          <w:sz w:val="22"/>
          <w:szCs w:val="22"/>
        </w:rPr>
        <w:t xml:space="preserve">in San Jose, Costa Rica: </w:t>
      </w:r>
      <w:r w:rsidRPr="007047A1">
        <w:rPr>
          <w:rFonts w:ascii="Arial" w:hAnsi="Arial" w:cs="Arial"/>
          <w:sz w:val="22"/>
          <w:szCs w:val="22"/>
        </w:rPr>
        <w:tab/>
      </w:r>
    </w:p>
    <w:p w:rsidR="00AC4F21" w:rsidRPr="007047A1" w:rsidRDefault="00AC4F21" w:rsidP="008F3E57">
      <w:pPr>
        <w:widowControl w:val="0"/>
        <w:adjustRightInd w:val="0"/>
        <w:ind w:firstLine="360"/>
        <w:rPr>
          <w:rFonts w:ascii="Arial" w:hAnsi="Arial" w:cs="Arial"/>
          <w:sz w:val="22"/>
          <w:szCs w:val="22"/>
        </w:rPr>
      </w:pPr>
    </w:p>
    <w:p w:rsidR="00AC4F21" w:rsidRPr="003E1923" w:rsidRDefault="00AC4F21" w:rsidP="00AC4F21">
      <w:pPr>
        <w:widowControl w:val="0"/>
        <w:adjustRightInd w:val="0"/>
        <w:ind w:firstLine="360"/>
        <w:rPr>
          <w:rFonts w:ascii="Arial" w:hAnsi="Arial" w:cs="Arial"/>
          <w:sz w:val="22"/>
          <w:szCs w:val="22"/>
          <w:lang w:val="es-CR"/>
        </w:rPr>
      </w:pPr>
      <w:proofErr w:type="spellStart"/>
      <w:r w:rsidRPr="003E1923">
        <w:rPr>
          <w:rFonts w:ascii="Arial" w:hAnsi="Arial" w:cs="Arial"/>
          <w:sz w:val="22"/>
          <w:szCs w:val="22"/>
          <w:lang w:val="es-CR"/>
        </w:rPr>
        <w:t>Amount</w:t>
      </w:r>
      <w:proofErr w:type="spellEnd"/>
      <w:r w:rsidRPr="003E1923">
        <w:rPr>
          <w:rFonts w:ascii="Arial" w:hAnsi="Arial" w:cs="Arial"/>
          <w:sz w:val="22"/>
          <w:szCs w:val="22"/>
          <w:lang w:val="es-CR"/>
        </w:rPr>
        <w:t>:</w:t>
      </w:r>
    </w:p>
    <w:p w:rsidR="00AC4F21" w:rsidRPr="003E1923" w:rsidRDefault="00AC4F21"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BANCO DE COSTA RICA</w:t>
      </w:r>
    </w:p>
    <w:p w:rsidR="00AC4F21" w:rsidRPr="003E1923" w:rsidRDefault="00AC4F21"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Avenida 2</w:t>
      </w:r>
      <w:r w:rsidR="00BC65E7" w:rsidRPr="003E1923">
        <w:rPr>
          <w:rFonts w:ascii="Arial" w:hAnsi="Arial" w:cs="Arial"/>
          <w:sz w:val="22"/>
          <w:szCs w:val="22"/>
          <w:lang w:val="es-CR"/>
        </w:rPr>
        <w:t xml:space="preserve"> </w:t>
      </w:r>
      <w:r w:rsidRPr="003E1923">
        <w:rPr>
          <w:rFonts w:ascii="Arial" w:hAnsi="Arial" w:cs="Arial"/>
          <w:sz w:val="22"/>
          <w:szCs w:val="22"/>
          <w:lang w:val="es-CR"/>
        </w:rPr>
        <w:t>-</w:t>
      </w:r>
      <w:r w:rsidR="00A601E2" w:rsidRPr="003E1923">
        <w:rPr>
          <w:rFonts w:ascii="Arial" w:hAnsi="Arial" w:cs="Arial"/>
          <w:sz w:val="22"/>
          <w:szCs w:val="22"/>
          <w:lang w:val="es-CR"/>
        </w:rPr>
        <w:t xml:space="preserve"> </w:t>
      </w:r>
      <w:r w:rsidRPr="003E1923">
        <w:rPr>
          <w:rFonts w:ascii="Arial" w:hAnsi="Arial" w:cs="Arial"/>
          <w:sz w:val="22"/>
          <w:szCs w:val="22"/>
          <w:lang w:val="es-CR"/>
        </w:rPr>
        <w:t>Central, Calles 4-6</w:t>
      </w:r>
    </w:p>
    <w:p w:rsidR="00AC4F21" w:rsidRPr="003E1923" w:rsidRDefault="00AC4F21"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San José, Costa Rica</w:t>
      </w:r>
    </w:p>
    <w:p w:rsidR="00AC4F21" w:rsidRPr="003E1923" w:rsidRDefault="00AC4F21" w:rsidP="00AC4F21">
      <w:pPr>
        <w:widowControl w:val="0"/>
        <w:adjustRightInd w:val="0"/>
        <w:ind w:firstLine="360"/>
        <w:rPr>
          <w:rFonts w:ascii="Arial" w:hAnsi="Arial" w:cs="Arial"/>
          <w:sz w:val="22"/>
          <w:szCs w:val="22"/>
          <w:lang w:val="es-CR"/>
        </w:rPr>
      </w:pPr>
      <w:r w:rsidRPr="003E1923">
        <w:rPr>
          <w:rFonts w:ascii="Arial" w:hAnsi="Arial" w:cs="Arial"/>
          <w:sz w:val="22"/>
          <w:szCs w:val="22"/>
          <w:lang w:val="es-CR"/>
        </w:rPr>
        <w:t xml:space="preserve">SWIFT </w:t>
      </w:r>
      <w:proofErr w:type="spellStart"/>
      <w:r w:rsidRPr="003E1923">
        <w:rPr>
          <w:rFonts w:ascii="Arial" w:hAnsi="Arial" w:cs="Arial"/>
          <w:sz w:val="22"/>
          <w:szCs w:val="22"/>
          <w:lang w:val="es-CR"/>
        </w:rPr>
        <w:t>Code</w:t>
      </w:r>
      <w:proofErr w:type="spellEnd"/>
      <w:r w:rsidRPr="003E1923">
        <w:rPr>
          <w:rFonts w:ascii="Arial" w:hAnsi="Arial" w:cs="Arial"/>
          <w:sz w:val="22"/>
          <w:szCs w:val="22"/>
          <w:lang w:val="es-CR"/>
        </w:rPr>
        <w:t>: BCRICRSJ</w:t>
      </w:r>
    </w:p>
    <w:p w:rsidR="00AC4F21" w:rsidRPr="00420D33" w:rsidRDefault="00A601E2" w:rsidP="00AC4F21">
      <w:pPr>
        <w:widowControl w:val="0"/>
        <w:adjustRightInd w:val="0"/>
        <w:ind w:firstLine="360"/>
        <w:rPr>
          <w:rFonts w:ascii="Arial" w:hAnsi="Arial" w:cs="Arial"/>
          <w:sz w:val="22"/>
          <w:szCs w:val="22"/>
          <w:lang w:val="es-CR"/>
        </w:rPr>
      </w:pPr>
      <w:proofErr w:type="spellStart"/>
      <w:r w:rsidRPr="00420D33">
        <w:rPr>
          <w:rFonts w:ascii="Arial" w:hAnsi="Arial" w:cs="Arial"/>
          <w:sz w:val="22"/>
          <w:szCs w:val="22"/>
          <w:lang w:val="es-CR"/>
        </w:rPr>
        <w:t>Credit</w:t>
      </w:r>
      <w:proofErr w:type="spellEnd"/>
      <w:r w:rsidRPr="00420D33">
        <w:rPr>
          <w:rFonts w:ascii="Arial" w:hAnsi="Arial" w:cs="Arial"/>
          <w:sz w:val="22"/>
          <w:szCs w:val="22"/>
          <w:lang w:val="es-CR"/>
        </w:rPr>
        <w:t xml:space="preserve"> to </w:t>
      </w:r>
      <w:proofErr w:type="spellStart"/>
      <w:r w:rsidRPr="00420D33">
        <w:rPr>
          <w:rFonts w:ascii="Arial" w:hAnsi="Arial" w:cs="Arial"/>
          <w:sz w:val="22"/>
          <w:szCs w:val="22"/>
          <w:lang w:val="es-CR"/>
        </w:rPr>
        <w:t>A</w:t>
      </w:r>
      <w:r w:rsidR="00AC4F21" w:rsidRPr="00420D33">
        <w:rPr>
          <w:rFonts w:ascii="Arial" w:hAnsi="Arial" w:cs="Arial"/>
          <w:sz w:val="22"/>
          <w:szCs w:val="22"/>
          <w:lang w:val="es-CR"/>
        </w:rPr>
        <w:t>ccount</w:t>
      </w:r>
      <w:proofErr w:type="spellEnd"/>
      <w:r w:rsidR="00AC4F21" w:rsidRPr="00420D33">
        <w:rPr>
          <w:rFonts w:ascii="Arial" w:hAnsi="Arial" w:cs="Arial"/>
          <w:sz w:val="22"/>
          <w:szCs w:val="22"/>
          <w:lang w:val="es-CR"/>
        </w:rPr>
        <w:t xml:space="preserve"> No. </w:t>
      </w:r>
      <w:r w:rsidR="00420D33" w:rsidRPr="00420D33">
        <w:rPr>
          <w:rFonts w:ascii="Arial" w:hAnsi="Arial" w:cs="Arial"/>
          <w:sz w:val="22"/>
          <w:szCs w:val="22"/>
          <w:lang w:val="es-CR"/>
        </w:rPr>
        <w:t>001-</w:t>
      </w:r>
      <w:r w:rsidR="00AC4F21" w:rsidRPr="00420D33">
        <w:rPr>
          <w:rFonts w:ascii="Arial" w:hAnsi="Arial" w:cs="Arial"/>
          <w:sz w:val="22"/>
          <w:szCs w:val="22"/>
          <w:lang w:val="es-CR"/>
        </w:rPr>
        <w:t>176613-9</w:t>
      </w:r>
    </w:p>
    <w:p w:rsidR="00AC4F21" w:rsidRPr="003E1923" w:rsidRDefault="00AC4F21" w:rsidP="00AC4F21">
      <w:pPr>
        <w:widowControl w:val="0"/>
        <w:adjustRightInd w:val="0"/>
        <w:ind w:firstLine="360"/>
        <w:rPr>
          <w:rFonts w:ascii="Arial" w:hAnsi="Arial" w:cs="Arial"/>
          <w:sz w:val="22"/>
          <w:szCs w:val="22"/>
          <w:lang w:val="es-CR"/>
        </w:rPr>
      </w:pPr>
      <w:proofErr w:type="spellStart"/>
      <w:r w:rsidRPr="00420D33">
        <w:rPr>
          <w:rFonts w:ascii="Arial" w:hAnsi="Arial" w:cs="Arial"/>
          <w:sz w:val="22"/>
          <w:szCs w:val="22"/>
          <w:lang w:val="es-CR"/>
        </w:rPr>
        <w:t>Detail</w:t>
      </w:r>
      <w:proofErr w:type="spellEnd"/>
      <w:r w:rsidRPr="00420D33">
        <w:rPr>
          <w:rFonts w:ascii="Arial" w:hAnsi="Arial" w:cs="Arial"/>
          <w:sz w:val="22"/>
          <w:szCs w:val="22"/>
          <w:lang w:val="es-CR"/>
        </w:rPr>
        <w:t>:</w:t>
      </w:r>
      <w:r w:rsidR="00420D33" w:rsidRPr="00420D33">
        <w:rPr>
          <w:rFonts w:ascii="Arial" w:hAnsi="Arial" w:cs="Arial"/>
          <w:sz w:val="22"/>
          <w:szCs w:val="22"/>
          <w:lang w:val="es-CR"/>
        </w:rPr>
        <w:t xml:space="preserve"> </w:t>
      </w:r>
      <w:r w:rsidR="00420D33">
        <w:rPr>
          <w:rFonts w:ascii="Arial" w:hAnsi="Arial" w:cs="Arial"/>
          <w:sz w:val="22"/>
          <w:szCs w:val="22"/>
          <w:lang w:val="es-CR"/>
        </w:rPr>
        <w:t>RCM</w:t>
      </w:r>
      <w:r w:rsidR="00420D33" w:rsidRPr="00420D33">
        <w:rPr>
          <w:rFonts w:ascii="Arial" w:hAnsi="Arial" w:cs="Arial"/>
          <w:sz w:val="22"/>
          <w:szCs w:val="22"/>
          <w:lang w:val="es-CR"/>
        </w:rPr>
        <w:t xml:space="preserve"> -</w:t>
      </w:r>
      <w:r w:rsidR="00B04489" w:rsidRPr="003E1923">
        <w:rPr>
          <w:rFonts w:ascii="Arial" w:hAnsi="Arial" w:cs="Arial"/>
          <w:sz w:val="22"/>
          <w:szCs w:val="22"/>
          <w:lang w:val="es-CR"/>
        </w:rPr>
        <w:t xml:space="preserve"> Organización</w:t>
      </w:r>
      <w:r w:rsidRPr="003E1923">
        <w:rPr>
          <w:rFonts w:ascii="Arial" w:hAnsi="Arial" w:cs="Arial"/>
          <w:sz w:val="22"/>
          <w:szCs w:val="22"/>
          <w:lang w:val="es-CR"/>
        </w:rPr>
        <w:t xml:space="preserve"> Internacional para las Migraciones</w:t>
      </w:r>
    </w:p>
    <w:p w:rsidR="00A94A29" w:rsidRPr="003E1923" w:rsidRDefault="00A94A29" w:rsidP="00420D33">
      <w:pPr>
        <w:widowControl w:val="0"/>
        <w:adjustRightInd w:val="0"/>
        <w:rPr>
          <w:rFonts w:ascii="Arial" w:hAnsi="Arial" w:cs="Arial"/>
          <w:sz w:val="22"/>
          <w:szCs w:val="22"/>
          <w:lang w:val="es-CR"/>
        </w:rPr>
      </w:pPr>
    </w:p>
    <w:p w:rsidR="00AC4F21" w:rsidRPr="007047A1" w:rsidRDefault="00AC4F21" w:rsidP="00AC4F21">
      <w:pPr>
        <w:widowControl w:val="0"/>
        <w:adjustRightInd w:val="0"/>
        <w:rPr>
          <w:rFonts w:ascii="Arial" w:hAnsi="Arial" w:cs="Arial"/>
          <w:sz w:val="22"/>
          <w:szCs w:val="22"/>
        </w:rPr>
      </w:pPr>
      <w:r w:rsidRPr="007047A1">
        <w:rPr>
          <w:rFonts w:ascii="Arial" w:hAnsi="Arial" w:cs="Arial"/>
          <w:sz w:val="22"/>
          <w:szCs w:val="22"/>
        </w:rPr>
        <w:t xml:space="preserve">It is recommended that </w:t>
      </w:r>
      <w:r w:rsidR="00A601E2" w:rsidRPr="007047A1">
        <w:rPr>
          <w:rFonts w:ascii="Arial" w:hAnsi="Arial" w:cs="Arial"/>
          <w:sz w:val="22"/>
          <w:szCs w:val="22"/>
        </w:rPr>
        <w:t xml:space="preserve">detailed information about the transfer be </w:t>
      </w:r>
      <w:r w:rsidR="00D07A1C" w:rsidRPr="007047A1">
        <w:rPr>
          <w:rFonts w:ascii="Arial" w:hAnsi="Arial" w:cs="Arial"/>
          <w:sz w:val="22"/>
          <w:szCs w:val="22"/>
        </w:rPr>
        <w:t>mailed</w:t>
      </w:r>
      <w:r w:rsidR="00A601E2" w:rsidRPr="007047A1">
        <w:rPr>
          <w:rFonts w:ascii="Arial" w:hAnsi="Arial" w:cs="Arial"/>
          <w:sz w:val="22"/>
          <w:szCs w:val="22"/>
        </w:rPr>
        <w:t xml:space="preserve"> to the IOM O</w:t>
      </w:r>
      <w:r w:rsidR="00D07A1C" w:rsidRPr="007047A1">
        <w:rPr>
          <w:rFonts w:ascii="Arial" w:hAnsi="Arial" w:cs="Arial"/>
          <w:sz w:val="22"/>
          <w:szCs w:val="22"/>
        </w:rPr>
        <w:t xml:space="preserve">ffice in San Jose </w:t>
      </w:r>
      <w:r w:rsidRPr="007047A1">
        <w:rPr>
          <w:rFonts w:ascii="Arial" w:hAnsi="Arial" w:cs="Arial"/>
          <w:sz w:val="22"/>
          <w:szCs w:val="22"/>
        </w:rPr>
        <w:t>after the transfer is made</w:t>
      </w:r>
      <w:r w:rsidR="00D07A1C" w:rsidRPr="007047A1">
        <w:rPr>
          <w:rFonts w:ascii="Arial" w:hAnsi="Arial" w:cs="Arial"/>
          <w:sz w:val="22"/>
          <w:szCs w:val="22"/>
        </w:rPr>
        <w:t xml:space="preserve"> (see the postal address below)</w:t>
      </w:r>
      <w:r w:rsidRPr="007047A1">
        <w:rPr>
          <w:rFonts w:ascii="Arial" w:hAnsi="Arial" w:cs="Arial"/>
          <w:sz w:val="22"/>
          <w:szCs w:val="22"/>
        </w:rPr>
        <w:t xml:space="preserve">: </w:t>
      </w:r>
    </w:p>
    <w:p w:rsidR="00E83D32" w:rsidRPr="007047A1" w:rsidRDefault="00E83D32" w:rsidP="008F3E57">
      <w:pPr>
        <w:widowControl w:val="0"/>
        <w:adjustRightInd w:val="0"/>
        <w:rPr>
          <w:rFonts w:ascii="Arial" w:hAnsi="Arial" w:cs="Arial"/>
          <w:sz w:val="22"/>
          <w:szCs w:val="22"/>
        </w:rPr>
      </w:pPr>
    </w:p>
    <w:p w:rsidR="00AC4F21" w:rsidRPr="00095C76" w:rsidRDefault="00AC4F21" w:rsidP="00AC4F21">
      <w:pPr>
        <w:pStyle w:val="Header"/>
        <w:tabs>
          <w:tab w:val="num" w:pos="360"/>
        </w:tabs>
        <w:ind w:left="360"/>
        <w:jc w:val="both"/>
        <w:rPr>
          <w:rFonts w:ascii="Arial" w:hAnsi="Arial" w:cs="Arial"/>
          <w:snapToGrid w:val="0"/>
          <w:sz w:val="22"/>
          <w:szCs w:val="22"/>
          <w:lang w:val="es-CR"/>
        </w:rPr>
      </w:pPr>
      <w:r w:rsidRPr="00095C76">
        <w:rPr>
          <w:rFonts w:ascii="Arial" w:hAnsi="Arial" w:cs="Arial"/>
          <w:snapToGrid w:val="0"/>
          <w:sz w:val="22"/>
          <w:szCs w:val="22"/>
          <w:lang w:val="es-CR"/>
        </w:rPr>
        <w:t>Organización Internacional para las Migraciones</w:t>
      </w:r>
    </w:p>
    <w:p w:rsidR="00AC4F21" w:rsidRPr="003E1923" w:rsidRDefault="00AC4F21" w:rsidP="00AC4F21">
      <w:pPr>
        <w:tabs>
          <w:tab w:val="num" w:pos="0"/>
          <w:tab w:val="num" w:pos="360"/>
        </w:tabs>
        <w:ind w:left="360"/>
        <w:rPr>
          <w:rFonts w:ascii="Arial" w:hAnsi="Arial" w:cs="Arial"/>
          <w:snapToGrid w:val="0"/>
          <w:sz w:val="22"/>
          <w:szCs w:val="22"/>
          <w:lang w:val="es-CR"/>
        </w:rPr>
      </w:pPr>
      <w:r w:rsidRPr="003E1923">
        <w:rPr>
          <w:rFonts w:ascii="Arial" w:hAnsi="Arial" w:cs="Arial"/>
          <w:snapToGrid w:val="0"/>
          <w:sz w:val="22"/>
          <w:szCs w:val="22"/>
          <w:lang w:val="es-CR"/>
        </w:rPr>
        <w:t xml:space="preserve">Avenida Central, entre calles 27 y 29, casa # 2775, </w:t>
      </w:r>
    </w:p>
    <w:p w:rsidR="00AC4F21" w:rsidRPr="003E1923" w:rsidRDefault="00AC4F21" w:rsidP="00AC4F21">
      <w:pPr>
        <w:pStyle w:val="Heading5"/>
        <w:tabs>
          <w:tab w:val="num" w:pos="360"/>
        </w:tabs>
        <w:spacing w:before="0" w:after="0"/>
        <w:ind w:left="360"/>
        <w:jc w:val="both"/>
        <w:rPr>
          <w:rFonts w:ascii="Arial" w:hAnsi="Arial" w:cs="Arial"/>
          <w:b w:val="0"/>
          <w:sz w:val="22"/>
          <w:szCs w:val="22"/>
          <w:lang w:val="es-CR"/>
        </w:rPr>
      </w:pPr>
      <w:r w:rsidRPr="003E1923">
        <w:rPr>
          <w:rFonts w:ascii="Arial" w:hAnsi="Arial" w:cs="Arial"/>
          <w:b w:val="0"/>
          <w:sz w:val="22"/>
          <w:szCs w:val="22"/>
          <w:lang w:val="es-CR"/>
        </w:rPr>
        <w:t>San José, Costa Rica</w:t>
      </w:r>
    </w:p>
    <w:p w:rsidR="00AC4F21" w:rsidRPr="003E1923" w:rsidRDefault="00AC4F21" w:rsidP="00AC4F21">
      <w:pPr>
        <w:tabs>
          <w:tab w:val="num" w:pos="360"/>
        </w:tabs>
        <w:ind w:left="360"/>
        <w:jc w:val="both"/>
        <w:rPr>
          <w:rFonts w:ascii="Arial" w:hAnsi="Arial" w:cs="Arial"/>
          <w:snapToGrid w:val="0"/>
          <w:sz w:val="22"/>
          <w:szCs w:val="22"/>
          <w:lang w:val="es-CR"/>
        </w:rPr>
      </w:pPr>
      <w:r w:rsidRPr="003E1923">
        <w:rPr>
          <w:rFonts w:ascii="Arial" w:hAnsi="Arial" w:cs="Arial"/>
          <w:snapToGrid w:val="0"/>
          <w:sz w:val="22"/>
          <w:szCs w:val="22"/>
          <w:lang w:val="es-CR"/>
        </w:rPr>
        <w:t>Apartado 122-2050</w:t>
      </w:r>
    </w:p>
    <w:p w:rsidR="00D07A1C" w:rsidRPr="003E1923" w:rsidRDefault="00D07A1C" w:rsidP="00AC4F21">
      <w:pPr>
        <w:tabs>
          <w:tab w:val="num" w:pos="360"/>
        </w:tabs>
        <w:ind w:left="360"/>
        <w:jc w:val="both"/>
        <w:rPr>
          <w:rFonts w:ascii="Arial" w:hAnsi="Arial" w:cs="Arial"/>
          <w:snapToGrid w:val="0"/>
          <w:sz w:val="22"/>
          <w:szCs w:val="22"/>
          <w:lang w:val="es-CR"/>
        </w:rPr>
      </w:pPr>
    </w:p>
    <w:p w:rsidR="00AC4F21" w:rsidRPr="007047A1" w:rsidRDefault="00AC4F21" w:rsidP="00AC4F21">
      <w:pPr>
        <w:tabs>
          <w:tab w:val="num" w:pos="360"/>
        </w:tabs>
        <w:ind w:left="360"/>
        <w:jc w:val="both"/>
        <w:rPr>
          <w:rFonts w:ascii="Arial" w:hAnsi="Arial" w:cs="Arial"/>
          <w:snapToGrid w:val="0"/>
          <w:sz w:val="22"/>
          <w:szCs w:val="22"/>
        </w:rPr>
      </w:pPr>
      <w:r w:rsidRPr="007047A1">
        <w:rPr>
          <w:rFonts w:ascii="Arial" w:hAnsi="Arial" w:cs="Arial"/>
          <w:snapToGrid w:val="0"/>
          <w:sz w:val="22"/>
          <w:szCs w:val="22"/>
        </w:rPr>
        <w:t xml:space="preserve">Send </w:t>
      </w:r>
      <w:r w:rsidR="00D07A1C" w:rsidRPr="007047A1">
        <w:rPr>
          <w:rFonts w:ascii="Arial" w:hAnsi="Arial" w:cs="Arial"/>
          <w:snapToGrid w:val="0"/>
          <w:sz w:val="22"/>
          <w:szCs w:val="22"/>
        </w:rPr>
        <w:t xml:space="preserve">a </w:t>
      </w:r>
      <w:r w:rsidRPr="007047A1">
        <w:rPr>
          <w:rFonts w:ascii="Arial" w:hAnsi="Arial" w:cs="Arial"/>
          <w:snapToGrid w:val="0"/>
          <w:sz w:val="22"/>
          <w:szCs w:val="22"/>
        </w:rPr>
        <w:t xml:space="preserve">confirmation to fax: </w:t>
      </w:r>
      <w:r w:rsidR="007D7AA4" w:rsidRPr="007047A1">
        <w:rPr>
          <w:rFonts w:ascii="Arial" w:hAnsi="Arial" w:cs="Arial"/>
          <w:snapToGrid w:val="0"/>
          <w:sz w:val="22"/>
          <w:szCs w:val="22"/>
        </w:rPr>
        <w:t xml:space="preserve"> </w:t>
      </w:r>
      <w:r w:rsidRPr="007047A1">
        <w:rPr>
          <w:rFonts w:ascii="Arial" w:hAnsi="Arial" w:cs="Arial"/>
          <w:snapToGrid w:val="0"/>
          <w:sz w:val="22"/>
          <w:szCs w:val="22"/>
        </w:rPr>
        <w:t>(506) 2222-0590</w:t>
      </w:r>
      <w:r w:rsidR="007D7AA4" w:rsidRPr="007047A1">
        <w:rPr>
          <w:rFonts w:ascii="Arial" w:hAnsi="Arial" w:cs="Arial"/>
          <w:snapToGrid w:val="0"/>
          <w:sz w:val="22"/>
          <w:szCs w:val="22"/>
        </w:rPr>
        <w:t xml:space="preserve">, </w:t>
      </w:r>
      <w:r w:rsidR="00D07A1C" w:rsidRPr="007047A1">
        <w:rPr>
          <w:rFonts w:ascii="Arial" w:hAnsi="Arial" w:cs="Arial"/>
          <w:snapToGrid w:val="0"/>
          <w:sz w:val="22"/>
          <w:szCs w:val="22"/>
        </w:rPr>
        <w:t xml:space="preserve">Attention:  </w:t>
      </w:r>
      <w:r w:rsidRPr="007047A1">
        <w:rPr>
          <w:rFonts w:ascii="Arial" w:hAnsi="Arial" w:cs="Arial"/>
          <w:snapToGrid w:val="0"/>
          <w:sz w:val="22"/>
          <w:szCs w:val="22"/>
        </w:rPr>
        <w:t>Technical Secretariat</w:t>
      </w:r>
    </w:p>
    <w:p w:rsidR="00AC4F21" w:rsidRPr="007047A1" w:rsidRDefault="00AC4F21" w:rsidP="00AC4F21">
      <w:pPr>
        <w:widowControl w:val="0"/>
        <w:adjustRightInd w:val="0"/>
        <w:ind w:firstLine="360"/>
        <w:rPr>
          <w:rFonts w:ascii="Arial" w:hAnsi="Arial" w:cs="Arial"/>
          <w:sz w:val="22"/>
          <w:szCs w:val="22"/>
        </w:rPr>
      </w:pPr>
    </w:p>
    <w:p w:rsidR="00AC4F21" w:rsidRPr="007047A1" w:rsidRDefault="00AC4F21" w:rsidP="00AC4F21">
      <w:pPr>
        <w:widowControl w:val="0"/>
        <w:adjustRightInd w:val="0"/>
        <w:rPr>
          <w:rFonts w:ascii="Arial" w:hAnsi="Arial" w:cs="Arial"/>
          <w:sz w:val="22"/>
          <w:szCs w:val="22"/>
        </w:rPr>
      </w:pPr>
      <w:r w:rsidRPr="007047A1">
        <w:rPr>
          <w:rFonts w:ascii="Arial" w:hAnsi="Arial" w:cs="Arial"/>
          <w:sz w:val="22"/>
          <w:szCs w:val="22"/>
          <w:u w:val="single"/>
        </w:rPr>
        <w:t>Option 3</w:t>
      </w:r>
      <w:r w:rsidRPr="007047A1">
        <w:rPr>
          <w:rFonts w:ascii="Arial" w:hAnsi="Arial" w:cs="Arial"/>
          <w:sz w:val="22"/>
          <w:szCs w:val="22"/>
        </w:rPr>
        <w:t xml:space="preserve">: </w:t>
      </w:r>
    </w:p>
    <w:p w:rsidR="00AC4F21" w:rsidRPr="007047A1" w:rsidRDefault="00AC4F21" w:rsidP="00AC4F21">
      <w:pPr>
        <w:ind w:left="1440"/>
        <w:jc w:val="both"/>
        <w:rPr>
          <w:rFonts w:ascii="Arial" w:hAnsi="Arial" w:cs="Arial"/>
          <w:b/>
          <w:snapToGrid w:val="0"/>
          <w:sz w:val="22"/>
          <w:szCs w:val="22"/>
        </w:rPr>
      </w:pPr>
    </w:p>
    <w:p w:rsidR="00AC4F21" w:rsidRPr="007047A1" w:rsidRDefault="00AC4F21" w:rsidP="00AC4F21">
      <w:pPr>
        <w:jc w:val="both"/>
        <w:rPr>
          <w:rFonts w:ascii="Arial" w:hAnsi="Arial" w:cs="Arial"/>
          <w:sz w:val="22"/>
          <w:szCs w:val="22"/>
        </w:rPr>
      </w:pPr>
      <w:r w:rsidRPr="007047A1">
        <w:rPr>
          <w:rFonts w:ascii="Arial" w:hAnsi="Arial" w:cs="Arial"/>
          <w:sz w:val="22"/>
          <w:szCs w:val="22"/>
        </w:rPr>
        <w:t xml:space="preserve">The least recommended option </w:t>
      </w:r>
      <w:r w:rsidR="007D7AA4" w:rsidRPr="007047A1">
        <w:rPr>
          <w:rFonts w:ascii="Arial" w:hAnsi="Arial" w:cs="Arial"/>
          <w:sz w:val="22"/>
          <w:szCs w:val="22"/>
        </w:rPr>
        <w:t xml:space="preserve">is to mail </w:t>
      </w:r>
      <w:r w:rsidRPr="007047A1">
        <w:rPr>
          <w:rFonts w:ascii="Arial" w:hAnsi="Arial" w:cs="Arial"/>
          <w:sz w:val="22"/>
          <w:szCs w:val="22"/>
        </w:rPr>
        <w:t>an international check</w:t>
      </w:r>
      <w:r w:rsidR="007D7AA4" w:rsidRPr="007047A1">
        <w:rPr>
          <w:rFonts w:ascii="Arial" w:hAnsi="Arial" w:cs="Arial"/>
          <w:sz w:val="22"/>
          <w:szCs w:val="22"/>
        </w:rPr>
        <w:t xml:space="preserve"> to the address</w:t>
      </w:r>
      <w:r w:rsidR="00D07A1C" w:rsidRPr="007047A1">
        <w:rPr>
          <w:rFonts w:ascii="Arial" w:hAnsi="Arial" w:cs="Arial"/>
          <w:sz w:val="22"/>
          <w:szCs w:val="22"/>
        </w:rPr>
        <w:t xml:space="preserve"> included above</w:t>
      </w:r>
      <w:r w:rsidR="007D7AA4" w:rsidRPr="007047A1">
        <w:rPr>
          <w:rFonts w:ascii="Arial" w:hAnsi="Arial" w:cs="Arial"/>
          <w:sz w:val="22"/>
          <w:szCs w:val="22"/>
        </w:rPr>
        <w:t>,</w:t>
      </w:r>
      <w:r w:rsidRPr="007047A1">
        <w:rPr>
          <w:rFonts w:ascii="Arial" w:hAnsi="Arial" w:cs="Arial"/>
          <w:sz w:val="22"/>
          <w:szCs w:val="22"/>
        </w:rPr>
        <w:t xml:space="preserve"> payable to </w:t>
      </w:r>
      <w:proofErr w:type="spellStart"/>
      <w:r w:rsidRPr="007047A1">
        <w:rPr>
          <w:rFonts w:ascii="Arial" w:hAnsi="Arial" w:cs="Arial"/>
          <w:b/>
          <w:sz w:val="22"/>
          <w:szCs w:val="22"/>
        </w:rPr>
        <w:t>Organización</w:t>
      </w:r>
      <w:proofErr w:type="spellEnd"/>
      <w:r w:rsidRPr="007047A1">
        <w:rPr>
          <w:rFonts w:ascii="Arial" w:hAnsi="Arial" w:cs="Arial"/>
          <w:b/>
          <w:sz w:val="22"/>
          <w:szCs w:val="22"/>
        </w:rPr>
        <w:t xml:space="preserve"> </w:t>
      </w:r>
      <w:proofErr w:type="spellStart"/>
      <w:r w:rsidRPr="007047A1">
        <w:rPr>
          <w:rFonts w:ascii="Arial" w:hAnsi="Arial" w:cs="Arial"/>
          <w:b/>
          <w:sz w:val="22"/>
          <w:szCs w:val="22"/>
        </w:rPr>
        <w:t>Internacional</w:t>
      </w:r>
      <w:proofErr w:type="spellEnd"/>
      <w:r w:rsidRPr="007047A1">
        <w:rPr>
          <w:rFonts w:ascii="Arial" w:hAnsi="Arial" w:cs="Arial"/>
          <w:b/>
          <w:sz w:val="22"/>
          <w:szCs w:val="22"/>
        </w:rPr>
        <w:t xml:space="preserve"> para </w:t>
      </w:r>
      <w:proofErr w:type="spellStart"/>
      <w:r w:rsidRPr="007047A1">
        <w:rPr>
          <w:rFonts w:ascii="Arial" w:hAnsi="Arial" w:cs="Arial"/>
          <w:b/>
          <w:sz w:val="22"/>
          <w:szCs w:val="22"/>
        </w:rPr>
        <w:t>las</w:t>
      </w:r>
      <w:proofErr w:type="spellEnd"/>
      <w:r w:rsidRPr="007047A1">
        <w:rPr>
          <w:rFonts w:ascii="Arial" w:hAnsi="Arial" w:cs="Arial"/>
          <w:b/>
          <w:sz w:val="22"/>
          <w:szCs w:val="22"/>
        </w:rPr>
        <w:t xml:space="preserve"> Migraciones</w:t>
      </w:r>
      <w:r w:rsidR="007D7AA4" w:rsidRPr="007047A1">
        <w:rPr>
          <w:rFonts w:ascii="Arial" w:hAnsi="Arial" w:cs="Arial"/>
          <w:b/>
          <w:sz w:val="22"/>
          <w:szCs w:val="22"/>
        </w:rPr>
        <w:t>,</w:t>
      </w:r>
      <w:r w:rsidRPr="007047A1">
        <w:rPr>
          <w:rFonts w:ascii="Arial" w:hAnsi="Arial" w:cs="Arial"/>
          <w:sz w:val="22"/>
          <w:szCs w:val="22"/>
        </w:rPr>
        <w:t xml:space="preserve"> </w:t>
      </w:r>
      <w:r w:rsidR="007D7AA4" w:rsidRPr="007047A1">
        <w:rPr>
          <w:rFonts w:ascii="Arial" w:hAnsi="Arial" w:cs="Arial"/>
          <w:sz w:val="22"/>
          <w:szCs w:val="22"/>
        </w:rPr>
        <w:t>specifying the reason for this payment</w:t>
      </w:r>
      <w:r w:rsidRPr="007047A1">
        <w:rPr>
          <w:rFonts w:ascii="Arial" w:hAnsi="Arial" w:cs="Arial"/>
          <w:sz w:val="22"/>
          <w:szCs w:val="22"/>
        </w:rPr>
        <w:t xml:space="preserve">.  The </w:t>
      </w:r>
      <w:r w:rsidR="007D7AA4" w:rsidRPr="007047A1">
        <w:rPr>
          <w:rFonts w:ascii="Arial" w:hAnsi="Arial" w:cs="Arial"/>
          <w:sz w:val="22"/>
          <w:szCs w:val="22"/>
        </w:rPr>
        <w:t xml:space="preserve">drawback of </w:t>
      </w:r>
      <w:r w:rsidRPr="007047A1">
        <w:rPr>
          <w:rFonts w:ascii="Arial" w:hAnsi="Arial" w:cs="Arial"/>
          <w:sz w:val="22"/>
          <w:szCs w:val="22"/>
        </w:rPr>
        <w:t xml:space="preserve">this option is that </w:t>
      </w:r>
      <w:r w:rsidR="0082231B" w:rsidRPr="007047A1">
        <w:rPr>
          <w:rFonts w:ascii="Arial" w:hAnsi="Arial" w:cs="Arial"/>
          <w:sz w:val="22"/>
          <w:szCs w:val="22"/>
        </w:rPr>
        <w:t>it takes at least a month for the bank to release funds on the check</w:t>
      </w:r>
      <w:r w:rsidRPr="007047A1">
        <w:rPr>
          <w:rFonts w:ascii="Arial" w:hAnsi="Arial" w:cs="Arial"/>
          <w:sz w:val="22"/>
          <w:szCs w:val="22"/>
        </w:rPr>
        <w:t xml:space="preserve">. </w:t>
      </w:r>
    </w:p>
    <w:p w:rsidR="007E4F4A" w:rsidRPr="007047A1" w:rsidRDefault="007E4F4A" w:rsidP="007E4F4A">
      <w:pPr>
        <w:pStyle w:val="Header"/>
        <w:tabs>
          <w:tab w:val="num" w:pos="360"/>
        </w:tabs>
        <w:jc w:val="both"/>
        <w:rPr>
          <w:rFonts w:ascii="Arial" w:hAnsi="Arial" w:cs="Arial"/>
          <w:sz w:val="22"/>
          <w:szCs w:val="22"/>
          <w:lang w:val="en-US"/>
        </w:rPr>
      </w:pPr>
    </w:p>
    <w:p w:rsidR="007E4F4A" w:rsidRPr="007047A1" w:rsidRDefault="007E4F4A" w:rsidP="007E4F4A">
      <w:pPr>
        <w:pStyle w:val="Header"/>
        <w:tabs>
          <w:tab w:val="num" w:pos="360"/>
        </w:tabs>
        <w:jc w:val="both"/>
        <w:rPr>
          <w:rFonts w:ascii="Arial" w:hAnsi="Arial" w:cs="Arial"/>
          <w:sz w:val="22"/>
          <w:szCs w:val="22"/>
          <w:lang w:val="en-US"/>
        </w:rPr>
      </w:pPr>
    </w:p>
    <w:p w:rsidR="00471863" w:rsidRPr="007047A1" w:rsidRDefault="00471863"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A07D92" w:rsidRPr="007047A1" w:rsidRDefault="00A07D92" w:rsidP="007E4F4A">
      <w:pPr>
        <w:pStyle w:val="Header"/>
        <w:tabs>
          <w:tab w:val="num" w:pos="360"/>
        </w:tabs>
        <w:jc w:val="both"/>
        <w:rPr>
          <w:rFonts w:ascii="Arial" w:hAnsi="Arial" w:cs="Arial"/>
          <w:sz w:val="22"/>
          <w:szCs w:val="22"/>
          <w:lang w:val="en-US"/>
        </w:rPr>
      </w:pPr>
    </w:p>
    <w:p w:rsidR="00471863" w:rsidRPr="007047A1" w:rsidRDefault="00471863" w:rsidP="007E4F4A">
      <w:pPr>
        <w:pStyle w:val="Header"/>
        <w:tabs>
          <w:tab w:val="num" w:pos="360"/>
        </w:tabs>
        <w:jc w:val="both"/>
        <w:rPr>
          <w:rFonts w:ascii="Arial" w:hAnsi="Arial" w:cs="Arial"/>
          <w:sz w:val="22"/>
          <w:szCs w:val="22"/>
          <w:lang w:val="en-US"/>
        </w:rPr>
      </w:pPr>
    </w:p>
    <w:sectPr w:rsidR="00471863" w:rsidRPr="007047A1" w:rsidSect="000C206A">
      <w:pgSz w:w="12240" w:h="15840" w:code="1"/>
      <w:pgMar w:top="1418" w:right="960" w:bottom="1077" w:left="8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5C" w:rsidRDefault="000D515C" w:rsidP="008054FF">
      <w:pPr>
        <w:pStyle w:val="BodyText"/>
      </w:pPr>
      <w:r>
        <w:separator/>
      </w:r>
    </w:p>
  </w:endnote>
  <w:endnote w:type="continuationSeparator" w:id="0">
    <w:p w:rsidR="000D515C" w:rsidRDefault="000D515C" w:rsidP="008054F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5C" w:rsidRDefault="000D51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515C" w:rsidRDefault="000D515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5C" w:rsidRPr="00001E52" w:rsidRDefault="000D515C">
    <w:pPr>
      <w:pStyle w:val="Footer"/>
      <w:framePr w:wrap="around" w:vAnchor="text" w:hAnchor="margin" w:xAlign="center" w:y="1"/>
      <w:rPr>
        <w:rStyle w:val="PageNumber"/>
        <w:rFonts w:ascii="Arial" w:hAnsi="Arial" w:cs="Arial"/>
        <w:sz w:val="20"/>
        <w:szCs w:val="20"/>
      </w:rPr>
    </w:pPr>
    <w:r w:rsidRPr="00001E52">
      <w:rPr>
        <w:rStyle w:val="PageNumber"/>
        <w:rFonts w:ascii="Arial" w:hAnsi="Arial" w:cs="Arial"/>
        <w:sz w:val="20"/>
        <w:szCs w:val="20"/>
      </w:rPr>
      <w:fldChar w:fldCharType="begin"/>
    </w:r>
    <w:r w:rsidRPr="00001E52">
      <w:rPr>
        <w:rStyle w:val="PageNumber"/>
        <w:rFonts w:ascii="Arial" w:hAnsi="Arial" w:cs="Arial"/>
        <w:sz w:val="20"/>
        <w:szCs w:val="20"/>
      </w:rPr>
      <w:instrText xml:space="preserve">PAGE  </w:instrText>
    </w:r>
    <w:r w:rsidRPr="00001E52">
      <w:rPr>
        <w:rStyle w:val="PageNumber"/>
        <w:rFonts w:ascii="Arial" w:hAnsi="Arial" w:cs="Arial"/>
        <w:sz w:val="20"/>
        <w:szCs w:val="20"/>
      </w:rPr>
      <w:fldChar w:fldCharType="separate"/>
    </w:r>
    <w:r w:rsidR="004D3330">
      <w:rPr>
        <w:rStyle w:val="PageNumber"/>
        <w:rFonts w:ascii="Arial" w:hAnsi="Arial" w:cs="Arial"/>
        <w:noProof/>
        <w:sz w:val="20"/>
        <w:szCs w:val="20"/>
      </w:rPr>
      <w:t>7</w:t>
    </w:r>
    <w:r w:rsidRPr="00001E52">
      <w:rPr>
        <w:rStyle w:val="PageNumber"/>
        <w:rFonts w:ascii="Arial" w:hAnsi="Arial" w:cs="Arial"/>
        <w:sz w:val="20"/>
        <w:szCs w:val="20"/>
      </w:rPr>
      <w:fldChar w:fldCharType="end"/>
    </w:r>
  </w:p>
  <w:p w:rsidR="000D515C" w:rsidRDefault="000D515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5C" w:rsidRDefault="000D515C" w:rsidP="008054FF">
      <w:pPr>
        <w:pStyle w:val="BodyText"/>
      </w:pPr>
      <w:r>
        <w:separator/>
      </w:r>
    </w:p>
  </w:footnote>
  <w:footnote w:type="continuationSeparator" w:id="0">
    <w:p w:rsidR="000D515C" w:rsidRDefault="000D515C" w:rsidP="008054FF">
      <w:pPr>
        <w:pStyle w:val="BodyText"/>
      </w:pPr>
      <w:r>
        <w:continuationSeparator/>
      </w:r>
    </w:p>
  </w:footnote>
  <w:footnote w:id="1">
    <w:p w:rsidR="000D515C" w:rsidRPr="00C8553B" w:rsidRDefault="000D515C" w:rsidP="00C8553B">
      <w:r w:rsidRPr="00C8553B">
        <w:rPr>
          <w:rStyle w:val="FootnoteReference"/>
          <w:rFonts w:ascii="Arial" w:hAnsi="Arial" w:cs="Arial"/>
          <w:sz w:val="14"/>
          <w:szCs w:val="14"/>
        </w:rPr>
        <w:footnoteRef/>
      </w:r>
      <w:r w:rsidRPr="00C8553B">
        <w:rPr>
          <w:rFonts w:ascii="Arial" w:hAnsi="Arial" w:cs="Arial"/>
          <w:sz w:val="14"/>
          <w:szCs w:val="14"/>
        </w:rPr>
        <w:t xml:space="preserve"> This balance will be used only for contingencies, including expenses related to the change of Coordinator of the Technical Secretariat. These expenses include: airfare for incoming and outgoing Coordinators and their families, as well as household goods relocation of both. These costs depend on the destination of the outgoing Coordinator and the place of origin of the incoming Coordinator. Approximately $40,000 USD is estimated.</w:t>
      </w:r>
    </w:p>
  </w:footnote>
  <w:footnote w:id="2">
    <w:p w:rsidR="000D515C" w:rsidRPr="00F233FE" w:rsidRDefault="000D515C" w:rsidP="001A2A56">
      <w:pPr>
        <w:pStyle w:val="FootnoteText"/>
        <w:jc w:val="both"/>
        <w:rPr>
          <w:rFonts w:ascii="Arial" w:hAnsi="Arial" w:cs="Arial"/>
          <w:sz w:val="14"/>
          <w:szCs w:val="14"/>
          <w:lang w:val="en-US"/>
        </w:rPr>
      </w:pPr>
      <w:r w:rsidRPr="00F233FE">
        <w:rPr>
          <w:rStyle w:val="FootnoteReference"/>
          <w:rFonts w:ascii="Arial" w:hAnsi="Arial" w:cs="Arial"/>
          <w:sz w:val="14"/>
          <w:szCs w:val="14"/>
          <w:lang w:val="en-US"/>
        </w:rPr>
        <w:footnoteRef/>
      </w:r>
      <w:r w:rsidRPr="00F233FE">
        <w:rPr>
          <w:rFonts w:ascii="Arial" w:hAnsi="Arial" w:cs="Arial"/>
          <w:sz w:val="14"/>
          <w:szCs w:val="14"/>
          <w:lang w:val="en-US"/>
        </w:rPr>
        <w:t xml:space="preserve"> As agreed by the Vice-Ministers at the VI RCM held in San Jose, Costa Rica in 2001, job levels and salaries for TS staff are established, to the greatest possible extent, in accordance with standards and requirements regulated by the International Civil Service Commission (ICSC), as mandated by the United Nations General Assembly.  This item covers IOM’s 5% overhead charge for terminal emoluments for all three staff members of the TS, as well as health and insurance premiums.</w:t>
      </w:r>
    </w:p>
  </w:footnote>
  <w:footnote w:id="3">
    <w:p w:rsidR="00B96C9C" w:rsidRPr="00246DD0" w:rsidRDefault="00B96C9C" w:rsidP="00B96C9C">
      <w:pPr>
        <w:pStyle w:val="FootnoteText"/>
        <w:rPr>
          <w:lang w:val="en-US"/>
        </w:rPr>
      </w:pPr>
      <w:r w:rsidRPr="00231002">
        <w:rPr>
          <w:rStyle w:val="FootnoteReference"/>
          <w:rFonts w:ascii="Arial" w:hAnsi="Arial" w:cs="Arial"/>
          <w:sz w:val="14"/>
          <w:szCs w:val="14"/>
          <w:lang w:val="en-US"/>
        </w:rPr>
        <w:footnoteRef/>
      </w:r>
      <w:r w:rsidRPr="00B96C9C">
        <w:rPr>
          <w:rStyle w:val="FootnoteReference"/>
          <w:rFonts w:ascii="Arial" w:hAnsi="Arial" w:cs="Arial"/>
          <w:sz w:val="14"/>
          <w:szCs w:val="14"/>
          <w:lang w:val="en-US"/>
        </w:rPr>
        <w:t xml:space="preserve"> </w:t>
      </w:r>
      <w:r w:rsidRPr="00B96C9C">
        <w:rPr>
          <w:rFonts w:ascii="Arial" w:hAnsi="Arial" w:cs="Arial"/>
          <w:sz w:val="14"/>
          <w:szCs w:val="14"/>
          <w:lang w:val="en-US"/>
        </w:rPr>
        <w:t>The</w:t>
      </w:r>
      <w:r>
        <w:rPr>
          <w:rFonts w:ascii="Arial" w:hAnsi="Arial" w:cs="Arial"/>
          <w:sz w:val="14"/>
          <w:szCs w:val="14"/>
          <w:lang w:val="en-US"/>
        </w:rPr>
        <w:t xml:space="preserve"> RCGM</w:t>
      </w:r>
      <w:r w:rsidRPr="00B96C9C">
        <w:rPr>
          <w:rFonts w:ascii="Arial" w:hAnsi="Arial" w:cs="Arial"/>
          <w:sz w:val="14"/>
          <w:szCs w:val="14"/>
          <w:lang w:val="en-US"/>
        </w:rPr>
        <w:t xml:space="preserve">, </w:t>
      </w:r>
      <w:r>
        <w:rPr>
          <w:rFonts w:ascii="Arial" w:hAnsi="Arial" w:cs="Arial"/>
          <w:sz w:val="14"/>
          <w:szCs w:val="14"/>
          <w:lang w:val="en-US"/>
        </w:rPr>
        <w:t>i</w:t>
      </w:r>
      <w:r w:rsidRPr="00B96C9C">
        <w:rPr>
          <w:rFonts w:ascii="Arial" w:hAnsi="Arial" w:cs="Arial"/>
          <w:sz w:val="14"/>
          <w:szCs w:val="14"/>
          <w:lang w:val="en-US"/>
        </w:rPr>
        <w:t>n Conclusion # 1 of the meeting held from 4 to 6 December</w:t>
      </w:r>
      <w:r>
        <w:rPr>
          <w:rFonts w:ascii="Arial" w:hAnsi="Arial" w:cs="Arial"/>
          <w:sz w:val="14"/>
          <w:szCs w:val="14"/>
          <w:lang w:val="en-US"/>
        </w:rPr>
        <w:t>,</w:t>
      </w:r>
      <w:r w:rsidRPr="00B96C9C">
        <w:rPr>
          <w:rFonts w:ascii="Arial" w:hAnsi="Arial" w:cs="Arial"/>
          <w:sz w:val="14"/>
          <w:szCs w:val="14"/>
          <w:lang w:val="en-US"/>
        </w:rPr>
        <w:t xml:space="preserve"> 2012 in Panama, approved using </w:t>
      </w:r>
      <w:r>
        <w:rPr>
          <w:rFonts w:ascii="Arial" w:hAnsi="Arial" w:cs="Arial"/>
          <w:sz w:val="14"/>
          <w:szCs w:val="14"/>
          <w:lang w:val="en-US"/>
        </w:rPr>
        <w:t>US</w:t>
      </w:r>
      <w:r w:rsidRPr="00B96C9C">
        <w:rPr>
          <w:rFonts w:ascii="Arial" w:hAnsi="Arial" w:cs="Arial"/>
          <w:sz w:val="14"/>
          <w:szCs w:val="14"/>
          <w:lang w:val="en-US"/>
        </w:rPr>
        <w:t xml:space="preserve">$9,600 </w:t>
      </w:r>
      <w:r>
        <w:rPr>
          <w:rFonts w:ascii="Arial" w:hAnsi="Arial" w:cs="Arial"/>
          <w:sz w:val="14"/>
          <w:szCs w:val="14"/>
          <w:lang w:val="en-US"/>
        </w:rPr>
        <w:t xml:space="preserve">to comply with </w:t>
      </w:r>
      <w:r w:rsidRPr="00B96C9C">
        <w:rPr>
          <w:rFonts w:ascii="Arial" w:hAnsi="Arial" w:cs="Arial"/>
          <w:sz w:val="14"/>
          <w:szCs w:val="14"/>
          <w:lang w:val="en-US"/>
        </w:rPr>
        <w:t>Costa Rica</w:t>
      </w:r>
      <w:r>
        <w:rPr>
          <w:rFonts w:ascii="Arial" w:hAnsi="Arial" w:cs="Arial"/>
          <w:sz w:val="14"/>
          <w:szCs w:val="14"/>
          <w:lang w:val="en-US"/>
        </w:rPr>
        <w:t>n regulations</w:t>
      </w:r>
      <w:r w:rsidRPr="00B96C9C">
        <w:rPr>
          <w:rFonts w:ascii="Arial" w:hAnsi="Arial" w:cs="Arial"/>
          <w:sz w:val="14"/>
          <w:szCs w:val="14"/>
          <w:lang w:val="en-US"/>
        </w:rPr>
        <w:t>.</w:t>
      </w:r>
    </w:p>
  </w:footnote>
  <w:footnote w:id="4">
    <w:p w:rsidR="00B96C9C" w:rsidRPr="00B96C9C" w:rsidRDefault="00B96C9C" w:rsidP="00B96C9C">
      <w:pPr>
        <w:pStyle w:val="FootnoteText"/>
        <w:rPr>
          <w:lang w:val="en-US"/>
        </w:rPr>
      </w:pPr>
      <w:r w:rsidRPr="00231002">
        <w:rPr>
          <w:rStyle w:val="FootnoteReference"/>
          <w:rFonts w:ascii="Arial" w:hAnsi="Arial" w:cs="Arial"/>
          <w:sz w:val="14"/>
          <w:szCs w:val="14"/>
        </w:rPr>
        <w:footnoteRef/>
      </w:r>
      <w:r w:rsidRPr="00B96C9C">
        <w:rPr>
          <w:rStyle w:val="FootnoteReference"/>
          <w:rFonts w:ascii="Arial" w:hAnsi="Arial" w:cs="Arial"/>
          <w:sz w:val="14"/>
          <w:szCs w:val="14"/>
          <w:lang w:val="en-US"/>
        </w:rPr>
        <w:t xml:space="preserve"> </w:t>
      </w:r>
      <w:r w:rsidRPr="00B96C9C">
        <w:rPr>
          <w:rFonts w:ascii="Arial" w:hAnsi="Arial" w:cs="Arial"/>
          <w:sz w:val="14"/>
          <w:szCs w:val="14"/>
          <w:lang w:val="en-US"/>
        </w:rPr>
        <w:t>Real staff costs include an overhead of 5% and terminal emoluments.</w:t>
      </w:r>
    </w:p>
  </w:footnote>
  <w:footnote w:id="5">
    <w:p w:rsidR="000D515C" w:rsidRPr="002B24F0" w:rsidRDefault="000D515C" w:rsidP="001A2A56">
      <w:pPr>
        <w:pStyle w:val="FootnoteText"/>
        <w:jc w:val="both"/>
        <w:rPr>
          <w:rFonts w:ascii="Arial" w:hAnsi="Arial" w:cs="Arial"/>
          <w:sz w:val="14"/>
          <w:szCs w:val="14"/>
        </w:rPr>
      </w:pPr>
      <w:r w:rsidRPr="00F233FE">
        <w:rPr>
          <w:rStyle w:val="FootnoteReference"/>
          <w:rFonts w:ascii="Arial" w:hAnsi="Arial" w:cs="Arial"/>
          <w:sz w:val="14"/>
          <w:szCs w:val="14"/>
          <w:lang w:val="en-US"/>
        </w:rPr>
        <w:footnoteRef/>
      </w:r>
      <w:r w:rsidRPr="00F233FE">
        <w:rPr>
          <w:rFonts w:ascii="Arial" w:hAnsi="Arial" w:cs="Arial"/>
          <w:sz w:val="14"/>
          <w:szCs w:val="14"/>
          <w:lang w:val="en-US"/>
        </w:rPr>
        <w:t xml:space="preserve"> This item includes “Office Expenses”.</w:t>
      </w:r>
      <w:r w:rsidRPr="002B24F0">
        <w:rPr>
          <w:rFonts w:ascii="Arial" w:hAnsi="Arial" w:cs="Arial"/>
          <w:sz w:val="14"/>
          <w:szCs w:val="14"/>
        </w:rPr>
        <w:t xml:space="preserve"> </w:t>
      </w:r>
    </w:p>
  </w:footnote>
  <w:footnote w:id="6">
    <w:p w:rsidR="000D515C" w:rsidRPr="0038469D" w:rsidRDefault="000D515C" w:rsidP="001A2A56">
      <w:pPr>
        <w:pStyle w:val="FootnoteText"/>
        <w:jc w:val="both"/>
        <w:rPr>
          <w:rFonts w:ascii="Arial" w:hAnsi="Arial" w:cs="Arial"/>
          <w:sz w:val="14"/>
          <w:szCs w:val="14"/>
          <w:lang w:val="en-US"/>
        </w:rPr>
      </w:pPr>
      <w:r w:rsidRPr="0038469D">
        <w:rPr>
          <w:rStyle w:val="FootnoteReference"/>
          <w:rFonts w:ascii="Arial" w:hAnsi="Arial" w:cs="Arial"/>
          <w:sz w:val="14"/>
          <w:szCs w:val="14"/>
        </w:rPr>
        <w:footnoteRef/>
      </w:r>
      <w:r w:rsidRPr="0038469D">
        <w:rPr>
          <w:rFonts w:ascii="Arial" w:hAnsi="Arial" w:cs="Arial"/>
          <w:sz w:val="14"/>
          <w:szCs w:val="14"/>
          <w:lang w:val="en-US"/>
        </w:rPr>
        <w:t xml:space="preserve"> This includes the meeting of the RCM-RNCOM Ad-Hoc Group, held in San Salvador, El</w:t>
      </w:r>
      <w:r>
        <w:rPr>
          <w:rFonts w:ascii="Arial" w:hAnsi="Arial" w:cs="Arial"/>
          <w:sz w:val="14"/>
          <w:szCs w:val="14"/>
          <w:lang w:val="en-US"/>
        </w:rPr>
        <w:t xml:space="preserve"> Salvador, 20-21 February, 2013, </w:t>
      </w:r>
      <w:r w:rsidRPr="0038469D">
        <w:rPr>
          <w:rFonts w:ascii="Arial" w:hAnsi="Arial" w:cs="Arial"/>
          <w:sz w:val="14"/>
          <w:szCs w:val="14"/>
          <w:lang w:val="en-US"/>
        </w:rPr>
        <w:t>the Regional Workshop on Policies, Practices and Conclusions for the Return, Reintegration and Integration of Migrants, held in San José, Costa Rica, 17-18 September, 2013</w:t>
      </w:r>
      <w:r>
        <w:rPr>
          <w:rFonts w:ascii="Arial" w:hAnsi="Arial" w:cs="Arial"/>
          <w:sz w:val="14"/>
          <w:szCs w:val="14"/>
          <w:lang w:val="en-US"/>
        </w:rPr>
        <w:t>, and the Meeting of the RCGM held 18-19 November, 2014, in San Jose, Costa Rica</w:t>
      </w:r>
      <w:r w:rsidRPr="0038469D">
        <w:rPr>
          <w:rFonts w:ascii="Arial" w:hAnsi="Arial" w:cs="Arial"/>
          <w:sz w:val="14"/>
          <w:szCs w:val="14"/>
          <w:lang w:val="en-US"/>
        </w:rPr>
        <w:t>.</w:t>
      </w:r>
    </w:p>
  </w:footnote>
  <w:footnote w:id="7">
    <w:p w:rsidR="000D515C" w:rsidRPr="00700228" w:rsidRDefault="000D515C" w:rsidP="001A2A56">
      <w:pPr>
        <w:pStyle w:val="FootnoteText"/>
        <w:rPr>
          <w:rFonts w:ascii="Arial" w:hAnsi="Arial" w:cs="Arial"/>
          <w:sz w:val="14"/>
          <w:szCs w:val="14"/>
          <w:lang w:val="en-US"/>
        </w:rPr>
      </w:pPr>
      <w:r w:rsidRPr="00700228">
        <w:rPr>
          <w:rStyle w:val="FootnoteReference"/>
          <w:rFonts w:ascii="Arial" w:hAnsi="Arial" w:cs="Arial"/>
          <w:sz w:val="14"/>
          <w:szCs w:val="14"/>
        </w:rPr>
        <w:footnoteRef/>
      </w:r>
      <w:r w:rsidRPr="00700228">
        <w:rPr>
          <w:rFonts w:ascii="Arial" w:hAnsi="Arial" w:cs="Arial"/>
          <w:sz w:val="14"/>
          <w:szCs w:val="14"/>
        </w:rPr>
        <w:t xml:space="preserve"> </w:t>
      </w:r>
      <w:r w:rsidRPr="00700228">
        <w:rPr>
          <w:rFonts w:ascii="Arial" w:hAnsi="Arial" w:cs="Arial"/>
          <w:sz w:val="14"/>
          <w:szCs w:val="14"/>
          <w:lang w:val="en-US"/>
        </w:rPr>
        <w:t>This item includes the expenses related to the Meeting of the Central American Regional Coalition against Trafficking in Persons, held in San Jose, Costa Rica, on October 11, 2013</w:t>
      </w:r>
    </w:p>
  </w:footnote>
  <w:footnote w:id="8">
    <w:p w:rsidR="000D515C" w:rsidRPr="00711C07" w:rsidRDefault="000D515C" w:rsidP="001A2A56">
      <w:pPr>
        <w:pStyle w:val="FootnoteText"/>
        <w:rPr>
          <w:rFonts w:ascii="Arial" w:hAnsi="Arial" w:cs="Arial"/>
          <w:sz w:val="14"/>
          <w:szCs w:val="14"/>
          <w:lang w:val="en-US"/>
        </w:rPr>
      </w:pPr>
      <w:r w:rsidRPr="00711C07">
        <w:rPr>
          <w:rStyle w:val="FootnoteReference"/>
          <w:rFonts w:ascii="Arial" w:hAnsi="Arial" w:cs="Arial"/>
          <w:sz w:val="14"/>
          <w:szCs w:val="14"/>
          <w:lang w:val="en-US"/>
        </w:rPr>
        <w:footnoteRef/>
      </w:r>
      <w:r w:rsidRPr="00711C07">
        <w:rPr>
          <w:rFonts w:ascii="Arial" w:hAnsi="Arial" w:cs="Arial"/>
          <w:sz w:val="14"/>
          <w:szCs w:val="14"/>
          <w:lang w:val="en-US"/>
        </w:rPr>
        <w:t xml:space="preserve"> This item includes the cost of services such as water, electricity, telephone, IT infrastructure maintenance, office cleaning and maintenance, landscaping, insurance, and others.</w:t>
      </w:r>
    </w:p>
  </w:footnote>
  <w:footnote w:id="9">
    <w:p w:rsidR="000D515C" w:rsidRPr="00F233FE" w:rsidRDefault="000D515C" w:rsidP="00257FAB">
      <w:pPr>
        <w:pStyle w:val="FootnoteText"/>
        <w:jc w:val="both"/>
        <w:rPr>
          <w:rFonts w:ascii="Arial" w:hAnsi="Arial" w:cs="Arial"/>
          <w:sz w:val="14"/>
          <w:szCs w:val="14"/>
          <w:lang w:val="en-US"/>
        </w:rPr>
      </w:pPr>
      <w:r w:rsidRPr="00F233FE">
        <w:rPr>
          <w:rStyle w:val="FootnoteReference"/>
          <w:rFonts w:ascii="Arial" w:hAnsi="Arial" w:cs="Arial"/>
          <w:sz w:val="14"/>
          <w:szCs w:val="14"/>
          <w:lang w:val="en-US"/>
        </w:rPr>
        <w:footnoteRef/>
      </w:r>
      <w:r w:rsidRPr="00F233FE">
        <w:rPr>
          <w:rFonts w:ascii="Arial" w:hAnsi="Arial" w:cs="Arial"/>
          <w:sz w:val="14"/>
          <w:szCs w:val="14"/>
          <w:lang w:val="en-US"/>
        </w:rPr>
        <w:t xml:space="preserve"> As agreed by the Vice-Ministers at the VI RCM held in San Jose, Costa Rica in 2001, job levels and salaries for TS staff are established, to the greatest possible extent, in accordance with standards and requirements regulated by the International Civil Service Commission (ICSC), as mandated by the United Nations General Assembly.  This item covers IOM’s 5% overhead charge for terminal emoluments for all three staff members of the TS, as well as health and insurance premiums.</w:t>
      </w:r>
    </w:p>
  </w:footnote>
  <w:footnote w:id="10">
    <w:p w:rsidR="000D515C" w:rsidRPr="002B24F0" w:rsidRDefault="000D515C" w:rsidP="00257FAB">
      <w:pPr>
        <w:pStyle w:val="FootnoteText"/>
        <w:jc w:val="both"/>
        <w:rPr>
          <w:rFonts w:ascii="Arial" w:hAnsi="Arial" w:cs="Arial"/>
          <w:sz w:val="14"/>
          <w:szCs w:val="14"/>
        </w:rPr>
      </w:pPr>
      <w:r w:rsidRPr="00F233FE">
        <w:rPr>
          <w:rStyle w:val="FootnoteReference"/>
          <w:rFonts w:ascii="Arial" w:hAnsi="Arial" w:cs="Arial"/>
          <w:sz w:val="14"/>
          <w:szCs w:val="14"/>
          <w:lang w:val="en-US"/>
        </w:rPr>
        <w:footnoteRef/>
      </w:r>
      <w:r w:rsidRPr="00F233FE">
        <w:rPr>
          <w:rFonts w:ascii="Arial" w:hAnsi="Arial" w:cs="Arial"/>
          <w:sz w:val="14"/>
          <w:szCs w:val="14"/>
          <w:lang w:val="en-US"/>
        </w:rPr>
        <w:t xml:space="preserve"> This item includes “Office Expenses”.</w:t>
      </w:r>
      <w:r w:rsidRPr="002B24F0">
        <w:rPr>
          <w:rFonts w:ascii="Arial" w:hAnsi="Arial" w:cs="Arial"/>
          <w:sz w:val="14"/>
          <w:szCs w:val="14"/>
        </w:rPr>
        <w:t xml:space="preserve"> </w:t>
      </w:r>
    </w:p>
  </w:footnote>
  <w:footnote w:id="11">
    <w:p w:rsidR="000D515C" w:rsidRPr="002E5A37" w:rsidRDefault="000D515C" w:rsidP="00D55E34">
      <w:pPr>
        <w:jc w:val="both"/>
        <w:rPr>
          <w:rFonts w:ascii="Arial" w:hAnsi="Arial" w:cs="Arial"/>
          <w:sz w:val="14"/>
        </w:rPr>
      </w:pPr>
      <w:r w:rsidRPr="002E5A37">
        <w:rPr>
          <w:rStyle w:val="FootnoteReference"/>
          <w:rFonts w:ascii="Arial" w:hAnsi="Arial" w:cs="Arial"/>
          <w:sz w:val="18"/>
        </w:rPr>
        <w:footnoteRef/>
      </w:r>
      <w:r w:rsidRPr="002E5A37">
        <w:rPr>
          <w:rFonts w:ascii="Arial" w:hAnsi="Arial" w:cs="Arial"/>
          <w:sz w:val="18"/>
        </w:rPr>
        <w:t xml:space="preserve"> </w:t>
      </w:r>
      <w:r w:rsidRPr="002E5A37">
        <w:rPr>
          <w:rFonts w:ascii="Arial" w:hAnsi="Arial" w:cs="Arial"/>
          <w:sz w:val="16"/>
        </w:rPr>
        <w:t xml:space="preserve">The Government of Guatemala proposed </w:t>
      </w:r>
      <w:r>
        <w:rPr>
          <w:rFonts w:ascii="Arial" w:hAnsi="Arial" w:cs="Arial"/>
          <w:sz w:val="16"/>
        </w:rPr>
        <w:t xml:space="preserve">to the RCM Member Countries´ Vice-Ministers that in order </w:t>
      </w:r>
      <w:r w:rsidRPr="002E5A37">
        <w:rPr>
          <w:rFonts w:ascii="Arial" w:hAnsi="Arial" w:cs="Arial"/>
          <w:sz w:val="16"/>
        </w:rPr>
        <w:t xml:space="preserve">to clear its outstanding contributions until 2012 </w:t>
      </w:r>
      <w:r>
        <w:rPr>
          <w:rFonts w:ascii="Arial" w:hAnsi="Arial" w:cs="Arial"/>
          <w:sz w:val="16"/>
        </w:rPr>
        <w:t xml:space="preserve">in the amount of </w:t>
      </w:r>
      <w:r w:rsidRPr="0019180D">
        <w:rPr>
          <w:rFonts w:ascii="Arial" w:hAnsi="Arial" w:cs="Arial"/>
          <w:b/>
          <w:sz w:val="16"/>
        </w:rPr>
        <w:t>$21,372</w:t>
      </w:r>
      <w:r>
        <w:rPr>
          <w:rFonts w:ascii="Arial" w:hAnsi="Arial" w:cs="Arial"/>
          <w:sz w:val="16"/>
        </w:rPr>
        <w:t xml:space="preserve"> USD, Guatemala would organize and fund the</w:t>
      </w:r>
      <w:r w:rsidRPr="002E5A37">
        <w:rPr>
          <w:rFonts w:ascii="Arial" w:hAnsi="Arial" w:cs="Arial"/>
          <w:sz w:val="16"/>
        </w:rPr>
        <w:t xml:space="preserve"> Seminar on Migrant Children and Adolescents</w:t>
      </w:r>
      <w:r>
        <w:rPr>
          <w:rFonts w:ascii="Arial" w:hAnsi="Arial" w:cs="Arial"/>
          <w:sz w:val="16"/>
        </w:rPr>
        <w:t>,</w:t>
      </w:r>
      <w:r w:rsidRPr="002E5A37">
        <w:rPr>
          <w:rFonts w:ascii="Arial" w:hAnsi="Arial" w:cs="Arial"/>
          <w:sz w:val="16"/>
        </w:rPr>
        <w:t xml:space="preserve"> held in Antigua</w:t>
      </w:r>
      <w:r>
        <w:rPr>
          <w:rFonts w:ascii="Arial" w:hAnsi="Arial" w:cs="Arial"/>
          <w:sz w:val="16"/>
        </w:rPr>
        <w:t xml:space="preserve"> Guatemala</w:t>
      </w:r>
      <w:r w:rsidRPr="002E5A37">
        <w:rPr>
          <w:rFonts w:ascii="Arial" w:hAnsi="Arial" w:cs="Arial"/>
          <w:sz w:val="16"/>
        </w:rPr>
        <w:t xml:space="preserve">, Guatemala, from 27 to 28 August 2013. The </w:t>
      </w:r>
      <w:r>
        <w:rPr>
          <w:rFonts w:ascii="Arial" w:hAnsi="Arial" w:cs="Arial"/>
          <w:sz w:val="16"/>
        </w:rPr>
        <w:t>Vice-</w:t>
      </w:r>
      <w:r w:rsidRPr="002E5A37">
        <w:rPr>
          <w:rFonts w:ascii="Arial" w:hAnsi="Arial" w:cs="Arial"/>
          <w:sz w:val="16"/>
        </w:rPr>
        <w:t>Ministers</w:t>
      </w:r>
      <w:r>
        <w:rPr>
          <w:rFonts w:ascii="Arial" w:hAnsi="Arial" w:cs="Arial"/>
          <w:sz w:val="16"/>
        </w:rPr>
        <w:t>,</w:t>
      </w:r>
      <w:r w:rsidRPr="002E5A37">
        <w:rPr>
          <w:rFonts w:ascii="Arial" w:hAnsi="Arial" w:cs="Arial"/>
          <w:sz w:val="16"/>
        </w:rPr>
        <w:t xml:space="preserve"> during the XVIII RCM </w:t>
      </w:r>
      <w:r>
        <w:rPr>
          <w:rFonts w:ascii="Arial" w:hAnsi="Arial" w:cs="Arial"/>
          <w:sz w:val="16"/>
        </w:rPr>
        <w:t>held in San José, Costa Rica, June 27-28, 2013, deliberated on this request and approved the</w:t>
      </w:r>
      <w:r w:rsidRPr="002E5A37">
        <w:rPr>
          <w:rFonts w:ascii="Arial" w:hAnsi="Arial" w:cs="Arial"/>
          <w:sz w:val="16"/>
        </w:rPr>
        <w:t xml:space="preserve"> proposal</w:t>
      </w:r>
      <w:r>
        <w:rPr>
          <w:rFonts w:ascii="Arial" w:hAnsi="Arial" w:cs="Arial"/>
          <w:sz w:val="16"/>
        </w:rPr>
        <w:t xml:space="preserve">, with the caveat that this was </w:t>
      </w:r>
      <w:r w:rsidRPr="002E5A37">
        <w:rPr>
          <w:rFonts w:ascii="Arial" w:hAnsi="Arial" w:cs="Arial"/>
          <w:sz w:val="16"/>
        </w:rPr>
        <w:t>a one-time exception</w:t>
      </w:r>
      <w:r>
        <w:rPr>
          <w:rFonts w:ascii="Arial" w:hAnsi="Arial" w:cs="Arial"/>
          <w:sz w:val="16"/>
        </w:rPr>
        <w:t>,</w:t>
      </w:r>
      <w:r w:rsidRPr="002E5A37">
        <w:rPr>
          <w:rFonts w:ascii="Arial" w:hAnsi="Arial" w:cs="Arial"/>
          <w:sz w:val="16"/>
        </w:rPr>
        <w:t xml:space="preserve"> </w:t>
      </w:r>
      <w:r>
        <w:rPr>
          <w:rFonts w:ascii="Arial" w:hAnsi="Arial" w:cs="Arial"/>
          <w:sz w:val="16"/>
        </w:rPr>
        <w:t xml:space="preserve">sets no precedent for the RCM, </w:t>
      </w:r>
      <w:r w:rsidRPr="002E5A37">
        <w:rPr>
          <w:rFonts w:ascii="Arial" w:hAnsi="Arial" w:cs="Arial"/>
          <w:sz w:val="16"/>
        </w:rPr>
        <w:t xml:space="preserve">and Guatemala </w:t>
      </w:r>
      <w:r>
        <w:rPr>
          <w:rFonts w:ascii="Arial" w:hAnsi="Arial" w:cs="Arial"/>
          <w:sz w:val="16"/>
        </w:rPr>
        <w:t>show good faith by signing</w:t>
      </w:r>
      <w:r w:rsidRPr="002E5A37">
        <w:rPr>
          <w:rFonts w:ascii="Arial" w:hAnsi="Arial" w:cs="Arial"/>
          <w:sz w:val="16"/>
        </w:rPr>
        <w:t xml:space="preserve"> an agreement between the Ministry of Foreign Affairs and IOM </w:t>
      </w:r>
      <w:r>
        <w:rPr>
          <w:rFonts w:ascii="Arial" w:hAnsi="Arial" w:cs="Arial"/>
          <w:sz w:val="16"/>
        </w:rPr>
        <w:t>to cover its contributions to</w:t>
      </w:r>
      <w:r w:rsidRPr="002E5A37">
        <w:rPr>
          <w:rFonts w:ascii="Arial" w:hAnsi="Arial" w:cs="Arial"/>
          <w:sz w:val="16"/>
        </w:rPr>
        <w:t xml:space="preserve"> the Technical Secretariat and the Fund to Assist the Return of Intra-Regional Migrants in Highly Vulnerable Situations </w:t>
      </w:r>
      <w:r>
        <w:rPr>
          <w:rFonts w:ascii="Arial" w:hAnsi="Arial" w:cs="Arial"/>
          <w:sz w:val="16"/>
        </w:rPr>
        <w:t xml:space="preserve">starting </w:t>
      </w:r>
      <w:r w:rsidRPr="002E5A37">
        <w:rPr>
          <w:rFonts w:ascii="Arial" w:hAnsi="Arial" w:cs="Arial"/>
          <w:sz w:val="16"/>
        </w:rPr>
        <w:t>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5C" w:rsidRDefault="000D51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515C" w:rsidRDefault="000D515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5C" w:rsidRDefault="000D515C">
    <w:pPr>
      <w:pStyle w:val="Foot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111"/>
    <w:multiLevelType w:val="hybridMultilevel"/>
    <w:tmpl w:val="F536B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4418BB"/>
    <w:multiLevelType w:val="hybridMultilevel"/>
    <w:tmpl w:val="04A45B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04E42"/>
    <w:multiLevelType w:val="hybridMultilevel"/>
    <w:tmpl w:val="F28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E36E8"/>
    <w:multiLevelType w:val="hybridMultilevel"/>
    <w:tmpl w:val="4DA87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42E9F"/>
    <w:multiLevelType w:val="hybridMultilevel"/>
    <w:tmpl w:val="B0B0FE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30DA6552"/>
    <w:multiLevelType w:val="hybridMultilevel"/>
    <w:tmpl w:val="0F2E9296"/>
    <w:lvl w:ilvl="0" w:tplc="4378D996">
      <w:numFmt w:val="bullet"/>
      <w:lvlText w:val="-"/>
      <w:lvlJc w:val="left"/>
      <w:pPr>
        <w:ind w:left="720" w:hanging="360"/>
      </w:pPr>
      <w:rPr>
        <w:rFonts w:ascii="Century Gothic" w:eastAsia="Times New Roman" w:hAnsi="Century Gothic"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793264"/>
    <w:multiLevelType w:val="multilevel"/>
    <w:tmpl w:val="C1FC90E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nsid w:val="37F0225C"/>
    <w:multiLevelType w:val="hybridMultilevel"/>
    <w:tmpl w:val="A62EC70E"/>
    <w:lvl w:ilvl="0" w:tplc="1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DC3E32"/>
    <w:multiLevelType w:val="hybridMultilevel"/>
    <w:tmpl w:val="9B0C984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230AB"/>
    <w:multiLevelType w:val="hybridMultilevel"/>
    <w:tmpl w:val="B84015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F18B7"/>
    <w:multiLevelType w:val="hybridMultilevel"/>
    <w:tmpl w:val="BA8C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2D59A2"/>
    <w:multiLevelType w:val="hybridMultilevel"/>
    <w:tmpl w:val="53F693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38A125C"/>
    <w:multiLevelType w:val="hybridMultilevel"/>
    <w:tmpl w:val="0056594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1246A9"/>
    <w:multiLevelType w:val="hybridMultilevel"/>
    <w:tmpl w:val="F482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95CB3"/>
    <w:multiLevelType w:val="multilevel"/>
    <w:tmpl w:val="1E807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92F6BE7"/>
    <w:multiLevelType w:val="hybridMultilevel"/>
    <w:tmpl w:val="A41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91683"/>
    <w:multiLevelType w:val="hybridMultilevel"/>
    <w:tmpl w:val="B63473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B04604"/>
    <w:multiLevelType w:val="hybridMultilevel"/>
    <w:tmpl w:val="1874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7"/>
  </w:num>
  <w:num w:numId="4">
    <w:abstractNumId w:val="6"/>
  </w:num>
  <w:num w:numId="5">
    <w:abstractNumId w:val="14"/>
  </w:num>
  <w:num w:numId="6">
    <w:abstractNumId w:val="13"/>
  </w:num>
  <w:num w:numId="7">
    <w:abstractNumId w:val="8"/>
  </w:num>
  <w:num w:numId="8">
    <w:abstractNumId w:val="7"/>
  </w:num>
  <w:num w:numId="9">
    <w:abstractNumId w:val="11"/>
  </w:num>
  <w:num w:numId="10">
    <w:abstractNumId w:val="5"/>
  </w:num>
  <w:num w:numId="11">
    <w:abstractNumId w:val="10"/>
  </w:num>
  <w:num w:numId="12">
    <w:abstractNumId w:val="9"/>
  </w:num>
  <w:num w:numId="13">
    <w:abstractNumId w:val="16"/>
  </w:num>
  <w:num w:numId="14">
    <w:abstractNumId w:val="1"/>
  </w:num>
  <w:num w:numId="15">
    <w:abstractNumId w:val="12"/>
  </w:num>
  <w:num w:numId="16">
    <w:abstractNumId w:val="3"/>
  </w:num>
  <w:num w:numId="17">
    <w:abstractNumId w:val="1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3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32"/>
    <w:rsid w:val="00000040"/>
    <w:rsid w:val="00004168"/>
    <w:rsid w:val="00004CEB"/>
    <w:rsid w:val="00004F8E"/>
    <w:rsid w:val="00005720"/>
    <w:rsid w:val="00010278"/>
    <w:rsid w:val="00012A16"/>
    <w:rsid w:val="0001425F"/>
    <w:rsid w:val="00016116"/>
    <w:rsid w:val="00016F88"/>
    <w:rsid w:val="0002101A"/>
    <w:rsid w:val="000254BA"/>
    <w:rsid w:val="00025E65"/>
    <w:rsid w:val="00026AB1"/>
    <w:rsid w:val="000300E3"/>
    <w:rsid w:val="00030E21"/>
    <w:rsid w:val="00031458"/>
    <w:rsid w:val="0003449A"/>
    <w:rsid w:val="0003549E"/>
    <w:rsid w:val="00036ECD"/>
    <w:rsid w:val="00037EAB"/>
    <w:rsid w:val="0004048A"/>
    <w:rsid w:val="000406FA"/>
    <w:rsid w:val="00040F09"/>
    <w:rsid w:val="00042269"/>
    <w:rsid w:val="00042FC8"/>
    <w:rsid w:val="000437D5"/>
    <w:rsid w:val="0004586A"/>
    <w:rsid w:val="00046F6D"/>
    <w:rsid w:val="00050A7E"/>
    <w:rsid w:val="000516BA"/>
    <w:rsid w:val="000518BA"/>
    <w:rsid w:val="00053267"/>
    <w:rsid w:val="00055C09"/>
    <w:rsid w:val="00060034"/>
    <w:rsid w:val="00060910"/>
    <w:rsid w:val="000619D4"/>
    <w:rsid w:val="00061B87"/>
    <w:rsid w:val="00063753"/>
    <w:rsid w:val="00063B27"/>
    <w:rsid w:val="00064D1D"/>
    <w:rsid w:val="000651D8"/>
    <w:rsid w:val="00066A61"/>
    <w:rsid w:val="000671AC"/>
    <w:rsid w:val="00067248"/>
    <w:rsid w:val="00070CE0"/>
    <w:rsid w:val="000715E6"/>
    <w:rsid w:val="00072C93"/>
    <w:rsid w:val="00072FF7"/>
    <w:rsid w:val="00075DB3"/>
    <w:rsid w:val="00075DE4"/>
    <w:rsid w:val="000805AA"/>
    <w:rsid w:val="00082AAC"/>
    <w:rsid w:val="000846AC"/>
    <w:rsid w:val="0008497C"/>
    <w:rsid w:val="00085234"/>
    <w:rsid w:val="0008623C"/>
    <w:rsid w:val="000907AB"/>
    <w:rsid w:val="00091F56"/>
    <w:rsid w:val="0009283A"/>
    <w:rsid w:val="00092D62"/>
    <w:rsid w:val="0009313D"/>
    <w:rsid w:val="00094A73"/>
    <w:rsid w:val="00094FC8"/>
    <w:rsid w:val="00095C76"/>
    <w:rsid w:val="00096B86"/>
    <w:rsid w:val="000976CD"/>
    <w:rsid w:val="000A0543"/>
    <w:rsid w:val="000A0A98"/>
    <w:rsid w:val="000A1E75"/>
    <w:rsid w:val="000A2882"/>
    <w:rsid w:val="000A30E5"/>
    <w:rsid w:val="000A4349"/>
    <w:rsid w:val="000A544B"/>
    <w:rsid w:val="000A6280"/>
    <w:rsid w:val="000A64B4"/>
    <w:rsid w:val="000B0FBF"/>
    <w:rsid w:val="000B46CA"/>
    <w:rsid w:val="000B50B1"/>
    <w:rsid w:val="000B7A2D"/>
    <w:rsid w:val="000C0CAB"/>
    <w:rsid w:val="000C206A"/>
    <w:rsid w:val="000C2828"/>
    <w:rsid w:val="000C650A"/>
    <w:rsid w:val="000C7B01"/>
    <w:rsid w:val="000C7BD5"/>
    <w:rsid w:val="000D1D2D"/>
    <w:rsid w:val="000D515C"/>
    <w:rsid w:val="000D6710"/>
    <w:rsid w:val="000D6FED"/>
    <w:rsid w:val="000E0A80"/>
    <w:rsid w:val="000E0CE7"/>
    <w:rsid w:val="000E2A4F"/>
    <w:rsid w:val="000E368B"/>
    <w:rsid w:val="000E55B8"/>
    <w:rsid w:val="000E70F4"/>
    <w:rsid w:val="000E72FB"/>
    <w:rsid w:val="000E7ABB"/>
    <w:rsid w:val="000F04CC"/>
    <w:rsid w:val="000F1C0A"/>
    <w:rsid w:val="000F1EA7"/>
    <w:rsid w:val="000F2590"/>
    <w:rsid w:val="000F2BAD"/>
    <w:rsid w:val="000F3E2A"/>
    <w:rsid w:val="000F4315"/>
    <w:rsid w:val="000F5C63"/>
    <w:rsid w:val="000F7203"/>
    <w:rsid w:val="000F7828"/>
    <w:rsid w:val="00101679"/>
    <w:rsid w:val="0010672D"/>
    <w:rsid w:val="00110577"/>
    <w:rsid w:val="001119B3"/>
    <w:rsid w:val="00113601"/>
    <w:rsid w:val="0011423B"/>
    <w:rsid w:val="00114361"/>
    <w:rsid w:val="00114637"/>
    <w:rsid w:val="001157FB"/>
    <w:rsid w:val="001169CB"/>
    <w:rsid w:val="001179C3"/>
    <w:rsid w:val="001179D4"/>
    <w:rsid w:val="00120B7C"/>
    <w:rsid w:val="00121420"/>
    <w:rsid w:val="00121D11"/>
    <w:rsid w:val="0012225C"/>
    <w:rsid w:val="00124F7D"/>
    <w:rsid w:val="00124FF2"/>
    <w:rsid w:val="001256AA"/>
    <w:rsid w:val="00126012"/>
    <w:rsid w:val="00127D6B"/>
    <w:rsid w:val="001306AA"/>
    <w:rsid w:val="001321D3"/>
    <w:rsid w:val="0013259F"/>
    <w:rsid w:val="00137652"/>
    <w:rsid w:val="00137766"/>
    <w:rsid w:val="001418D6"/>
    <w:rsid w:val="001421AE"/>
    <w:rsid w:val="00142499"/>
    <w:rsid w:val="00143A8D"/>
    <w:rsid w:val="0014457E"/>
    <w:rsid w:val="0014636C"/>
    <w:rsid w:val="0014693A"/>
    <w:rsid w:val="00152818"/>
    <w:rsid w:val="0015414B"/>
    <w:rsid w:val="0015762D"/>
    <w:rsid w:val="0015766B"/>
    <w:rsid w:val="00160606"/>
    <w:rsid w:val="001619F0"/>
    <w:rsid w:val="00161E38"/>
    <w:rsid w:val="00163F1B"/>
    <w:rsid w:val="001640AE"/>
    <w:rsid w:val="001723FC"/>
    <w:rsid w:val="00172D13"/>
    <w:rsid w:val="0017324B"/>
    <w:rsid w:val="00173A1E"/>
    <w:rsid w:val="00174865"/>
    <w:rsid w:val="00174DC6"/>
    <w:rsid w:val="00175639"/>
    <w:rsid w:val="0017585A"/>
    <w:rsid w:val="00176248"/>
    <w:rsid w:val="00176C84"/>
    <w:rsid w:val="0018003F"/>
    <w:rsid w:val="0018109F"/>
    <w:rsid w:val="001828B6"/>
    <w:rsid w:val="001832A5"/>
    <w:rsid w:val="001842B2"/>
    <w:rsid w:val="00191224"/>
    <w:rsid w:val="0019180D"/>
    <w:rsid w:val="00191B31"/>
    <w:rsid w:val="00192B09"/>
    <w:rsid w:val="00193A2C"/>
    <w:rsid w:val="00196C73"/>
    <w:rsid w:val="00197634"/>
    <w:rsid w:val="001A0D13"/>
    <w:rsid w:val="001A2A56"/>
    <w:rsid w:val="001A2F8E"/>
    <w:rsid w:val="001A36E3"/>
    <w:rsid w:val="001A3AA8"/>
    <w:rsid w:val="001A4FAB"/>
    <w:rsid w:val="001A53B1"/>
    <w:rsid w:val="001A794B"/>
    <w:rsid w:val="001B2014"/>
    <w:rsid w:val="001B27AB"/>
    <w:rsid w:val="001B48D5"/>
    <w:rsid w:val="001B4C70"/>
    <w:rsid w:val="001B6CB1"/>
    <w:rsid w:val="001C20B1"/>
    <w:rsid w:val="001C28F5"/>
    <w:rsid w:val="001C363E"/>
    <w:rsid w:val="001C3E07"/>
    <w:rsid w:val="001D12E1"/>
    <w:rsid w:val="001D138A"/>
    <w:rsid w:val="001D2248"/>
    <w:rsid w:val="001D2D47"/>
    <w:rsid w:val="001D5FB0"/>
    <w:rsid w:val="001D66D8"/>
    <w:rsid w:val="001E0E3C"/>
    <w:rsid w:val="001E15B3"/>
    <w:rsid w:val="001E19F4"/>
    <w:rsid w:val="001E2F9E"/>
    <w:rsid w:val="001E3682"/>
    <w:rsid w:val="001E49C3"/>
    <w:rsid w:val="001E4D05"/>
    <w:rsid w:val="001E63A8"/>
    <w:rsid w:val="001E6C00"/>
    <w:rsid w:val="001F018D"/>
    <w:rsid w:val="001F26FE"/>
    <w:rsid w:val="001F3006"/>
    <w:rsid w:val="001F48DE"/>
    <w:rsid w:val="001F6269"/>
    <w:rsid w:val="001F728F"/>
    <w:rsid w:val="001F7942"/>
    <w:rsid w:val="00200C0D"/>
    <w:rsid w:val="00201ECF"/>
    <w:rsid w:val="002062CC"/>
    <w:rsid w:val="0020659B"/>
    <w:rsid w:val="002147DA"/>
    <w:rsid w:val="00215692"/>
    <w:rsid w:val="00217FA0"/>
    <w:rsid w:val="00217FFD"/>
    <w:rsid w:val="00220617"/>
    <w:rsid w:val="00220794"/>
    <w:rsid w:val="00220A9A"/>
    <w:rsid w:val="002229B3"/>
    <w:rsid w:val="00222BCD"/>
    <w:rsid w:val="002233DA"/>
    <w:rsid w:val="00223729"/>
    <w:rsid w:val="00223760"/>
    <w:rsid w:val="002241FF"/>
    <w:rsid w:val="0022475A"/>
    <w:rsid w:val="0023056C"/>
    <w:rsid w:val="0023451F"/>
    <w:rsid w:val="00236BC7"/>
    <w:rsid w:val="00245C7C"/>
    <w:rsid w:val="00246DD0"/>
    <w:rsid w:val="002479E2"/>
    <w:rsid w:val="00247CB3"/>
    <w:rsid w:val="00250EF8"/>
    <w:rsid w:val="002524E9"/>
    <w:rsid w:val="00252743"/>
    <w:rsid w:val="00253142"/>
    <w:rsid w:val="002547E8"/>
    <w:rsid w:val="00257D41"/>
    <w:rsid w:val="00257FAB"/>
    <w:rsid w:val="00260FC9"/>
    <w:rsid w:val="0026338F"/>
    <w:rsid w:val="00263402"/>
    <w:rsid w:val="00266FD1"/>
    <w:rsid w:val="00267E10"/>
    <w:rsid w:val="00270F53"/>
    <w:rsid w:val="0027119E"/>
    <w:rsid w:val="0027273B"/>
    <w:rsid w:val="00273EF4"/>
    <w:rsid w:val="00275BAD"/>
    <w:rsid w:val="00275CA8"/>
    <w:rsid w:val="00276824"/>
    <w:rsid w:val="00276F37"/>
    <w:rsid w:val="002779CB"/>
    <w:rsid w:val="00283232"/>
    <w:rsid w:val="002835A1"/>
    <w:rsid w:val="00286E3E"/>
    <w:rsid w:val="002874D5"/>
    <w:rsid w:val="0028795F"/>
    <w:rsid w:val="002904CA"/>
    <w:rsid w:val="002905B5"/>
    <w:rsid w:val="00293D36"/>
    <w:rsid w:val="00293FBE"/>
    <w:rsid w:val="002953D3"/>
    <w:rsid w:val="00295683"/>
    <w:rsid w:val="00297E5A"/>
    <w:rsid w:val="002A4F4C"/>
    <w:rsid w:val="002A51D6"/>
    <w:rsid w:val="002A74D3"/>
    <w:rsid w:val="002B0763"/>
    <w:rsid w:val="002B0CC2"/>
    <w:rsid w:val="002B14C7"/>
    <w:rsid w:val="002B14E9"/>
    <w:rsid w:val="002B3CDD"/>
    <w:rsid w:val="002B5FF0"/>
    <w:rsid w:val="002C0551"/>
    <w:rsid w:val="002C15A2"/>
    <w:rsid w:val="002C247D"/>
    <w:rsid w:val="002C2988"/>
    <w:rsid w:val="002C5BC6"/>
    <w:rsid w:val="002D068C"/>
    <w:rsid w:val="002D0926"/>
    <w:rsid w:val="002D11C7"/>
    <w:rsid w:val="002D258B"/>
    <w:rsid w:val="002D4814"/>
    <w:rsid w:val="002D6DC4"/>
    <w:rsid w:val="002D7CCC"/>
    <w:rsid w:val="002D7FE0"/>
    <w:rsid w:val="002E1785"/>
    <w:rsid w:val="002E4A6D"/>
    <w:rsid w:val="002E595E"/>
    <w:rsid w:val="002E5A37"/>
    <w:rsid w:val="002F060E"/>
    <w:rsid w:val="002F1FF6"/>
    <w:rsid w:val="002F3247"/>
    <w:rsid w:val="002F593D"/>
    <w:rsid w:val="002F61E6"/>
    <w:rsid w:val="0030050E"/>
    <w:rsid w:val="0030066A"/>
    <w:rsid w:val="00300A31"/>
    <w:rsid w:val="00300FCE"/>
    <w:rsid w:val="0030168F"/>
    <w:rsid w:val="0030316C"/>
    <w:rsid w:val="003051F0"/>
    <w:rsid w:val="00306A37"/>
    <w:rsid w:val="003077F4"/>
    <w:rsid w:val="00307D12"/>
    <w:rsid w:val="00312DB7"/>
    <w:rsid w:val="00312F62"/>
    <w:rsid w:val="00315259"/>
    <w:rsid w:val="00316644"/>
    <w:rsid w:val="00317030"/>
    <w:rsid w:val="0031758E"/>
    <w:rsid w:val="00317DB5"/>
    <w:rsid w:val="00320C5B"/>
    <w:rsid w:val="00320D29"/>
    <w:rsid w:val="00322983"/>
    <w:rsid w:val="003235CB"/>
    <w:rsid w:val="003240C6"/>
    <w:rsid w:val="00325C3F"/>
    <w:rsid w:val="003279A5"/>
    <w:rsid w:val="003310D0"/>
    <w:rsid w:val="003317F3"/>
    <w:rsid w:val="003318DD"/>
    <w:rsid w:val="0033249E"/>
    <w:rsid w:val="003329EC"/>
    <w:rsid w:val="00334149"/>
    <w:rsid w:val="0033709F"/>
    <w:rsid w:val="00337C03"/>
    <w:rsid w:val="00337DDF"/>
    <w:rsid w:val="00337F95"/>
    <w:rsid w:val="003406AE"/>
    <w:rsid w:val="00342AC3"/>
    <w:rsid w:val="00345954"/>
    <w:rsid w:val="00347C97"/>
    <w:rsid w:val="00352CA9"/>
    <w:rsid w:val="003533DD"/>
    <w:rsid w:val="0035517E"/>
    <w:rsid w:val="003552D5"/>
    <w:rsid w:val="00355AEC"/>
    <w:rsid w:val="00355E4C"/>
    <w:rsid w:val="0035617F"/>
    <w:rsid w:val="00356251"/>
    <w:rsid w:val="0035697A"/>
    <w:rsid w:val="00360AF5"/>
    <w:rsid w:val="0036172E"/>
    <w:rsid w:val="00362F46"/>
    <w:rsid w:val="00365882"/>
    <w:rsid w:val="003666B6"/>
    <w:rsid w:val="003666CF"/>
    <w:rsid w:val="00371094"/>
    <w:rsid w:val="003714F1"/>
    <w:rsid w:val="00371549"/>
    <w:rsid w:val="00372973"/>
    <w:rsid w:val="00376112"/>
    <w:rsid w:val="003802BA"/>
    <w:rsid w:val="0038076F"/>
    <w:rsid w:val="0038125D"/>
    <w:rsid w:val="0038469D"/>
    <w:rsid w:val="00392994"/>
    <w:rsid w:val="00394305"/>
    <w:rsid w:val="0039790E"/>
    <w:rsid w:val="003A12BE"/>
    <w:rsid w:val="003A1672"/>
    <w:rsid w:val="003A1ADD"/>
    <w:rsid w:val="003A20DB"/>
    <w:rsid w:val="003A21C5"/>
    <w:rsid w:val="003A48EA"/>
    <w:rsid w:val="003A7864"/>
    <w:rsid w:val="003A7F6C"/>
    <w:rsid w:val="003B185A"/>
    <w:rsid w:val="003B5584"/>
    <w:rsid w:val="003B58E4"/>
    <w:rsid w:val="003C0A47"/>
    <w:rsid w:val="003C3080"/>
    <w:rsid w:val="003C4696"/>
    <w:rsid w:val="003C4863"/>
    <w:rsid w:val="003C4DFC"/>
    <w:rsid w:val="003D03C2"/>
    <w:rsid w:val="003D0464"/>
    <w:rsid w:val="003D1172"/>
    <w:rsid w:val="003D149B"/>
    <w:rsid w:val="003D3F0D"/>
    <w:rsid w:val="003D3FFA"/>
    <w:rsid w:val="003D4AF1"/>
    <w:rsid w:val="003D4EEB"/>
    <w:rsid w:val="003D5C51"/>
    <w:rsid w:val="003D62A3"/>
    <w:rsid w:val="003D6A88"/>
    <w:rsid w:val="003D6ABE"/>
    <w:rsid w:val="003D7CEA"/>
    <w:rsid w:val="003E018D"/>
    <w:rsid w:val="003E1854"/>
    <w:rsid w:val="003E1923"/>
    <w:rsid w:val="003E3F2F"/>
    <w:rsid w:val="003E5629"/>
    <w:rsid w:val="003E675B"/>
    <w:rsid w:val="003F0DAB"/>
    <w:rsid w:val="003F170B"/>
    <w:rsid w:val="003F5966"/>
    <w:rsid w:val="00400176"/>
    <w:rsid w:val="00400AAB"/>
    <w:rsid w:val="0040474C"/>
    <w:rsid w:val="00406927"/>
    <w:rsid w:val="00410203"/>
    <w:rsid w:val="00411DB1"/>
    <w:rsid w:val="00414A95"/>
    <w:rsid w:val="004165C3"/>
    <w:rsid w:val="004165DB"/>
    <w:rsid w:val="00416685"/>
    <w:rsid w:val="0041669D"/>
    <w:rsid w:val="00417345"/>
    <w:rsid w:val="0041776C"/>
    <w:rsid w:val="00420383"/>
    <w:rsid w:val="00420D33"/>
    <w:rsid w:val="00422BD4"/>
    <w:rsid w:val="0042376F"/>
    <w:rsid w:val="004237FF"/>
    <w:rsid w:val="00424F52"/>
    <w:rsid w:val="00424FFC"/>
    <w:rsid w:val="004250A4"/>
    <w:rsid w:val="00426BA1"/>
    <w:rsid w:val="00431B70"/>
    <w:rsid w:val="0043475C"/>
    <w:rsid w:val="0043610C"/>
    <w:rsid w:val="004408F2"/>
    <w:rsid w:val="00443822"/>
    <w:rsid w:val="00444476"/>
    <w:rsid w:val="00445929"/>
    <w:rsid w:val="004536D5"/>
    <w:rsid w:val="004546D6"/>
    <w:rsid w:val="00454BB9"/>
    <w:rsid w:val="004558D0"/>
    <w:rsid w:val="00457EDF"/>
    <w:rsid w:val="004600B5"/>
    <w:rsid w:val="004624CB"/>
    <w:rsid w:val="00463502"/>
    <w:rsid w:val="00464455"/>
    <w:rsid w:val="00464F7B"/>
    <w:rsid w:val="00465104"/>
    <w:rsid w:val="00471424"/>
    <w:rsid w:val="00471863"/>
    <w:rsid w:val="00474991"/>
    <w:rsid w:val="004760F1"/>
    <w:rsid w:val="00477D5A"/>
    <w:rsid w:val="00480DD8"/>
    <w:rsid w:val="004840B5"/>
    <w:rsid w:val="00485A39"/>
    <w:rsid w:val="00485BBB"/>
    <w:rsid w:val="00487C1E"/>
    <w:rsid w:val="00492C79"/>
    <w:rsid w:val="00493846"/>
    <w:rsid w:val="0049459E"/>
    <w:rsid w:val="00494EEA"/>
    <w:rsid w:val="00495FDB"/>
    <w:rsid w:val="0049740B"/>
    <w:rsid w:val="004A0B79"/>
    <w:rsid w:val="004A22B1"/>
    <w:rsid w:val="004A2E17"/>
    <w:rsid w:val="004A35BA"/>
    <w:rsid w:val="004A46C1"/>
    <w:rsid w:val="004A551B"/>
    <w:rsid w:val="004B0762"/>
    <w:rsid w:val="004B0D1E"/>
    <w:rsid w:val="004B2F55"/>
    <w:rsid w:val="004B4C26"/>
    <w:rsid w:val="004B4E0E"/>
    <w:rsid w:val="004C1059"/>
    <w:rsid w:val="004C2C41"/>
    <w:rsid w:val="004D0501"/>
    <w:rsid w:val="004D10E1"/>
    <w:rsid w:val="004D3330"/>
    <w:rsid w:val="004D5327"/>
    <w:rsid w:val="004D62C4"/>
    <w:rsid w:val="004D6613"/>
    <w:rsid w:val="004E018D"/>
    <w:rsid w:val="004E1165"/>
    <w:rsid w:val="004E2AF1"/>
    <w:rsid w:val="004E37C1"/>
    <w:rsid w:val="004E6790"/>
    <w:rsid w:val="004F1567"/>
    <w:rsid w:val="004F2B0A"/>
    <w:rsid w:val="004F2EDB"/>
    <w:rsid w:val="004F46A5"/>
    <w:rsid w:val="004F6C36"/>
    <w:rsid w:val="005079AF"/>
    <w:rsid w:val="00511979"/>
    <w:rsid w:val="00511E86"/>
    <w:rsid w:val="00514340"/>
    <w:rsid w:val="005153B2"/>
    <w:rsid w:val="005154F2"/>
    <w:rsid w:val="0051592E"/>
    <w:rsid w:val="005164F8"/>
    <w:rsid w:val="005223C0"/>
    <w:rsid w:val="0052465B"/>
    <w:rsid w:val="00524F14"/>
    <w:rsid w:val="0052501E"/>
    <w:rsid w:val="00526FDC"/>
    <w:rsid w:val="00527E9E"/>
    <w:rsid w:val="005300CD"/>
    <w:rsid w:val="00530834"/>
    <w:rsid w:val="00532566"/>
    <w:rsid w:val="005376B4"/>
    <w:rsid w:val="00540C19"/>
    <w:rsid w:val="0054556A"/>
    <w:rsid w:val="005521D0"/>
    <w:rsid w:val="00554F43"/>
    <w:rsid w:val="00555381"/>
    <w:rsid w:val="00557871"/>
    <w:rsid w:val="00563631"/>
    <w:rsid w:val="0056412F"/>
    <w:rsid w:val="005647A7"/>
    <w:rsid w:val="00565306"/>
    <w:rsid w:val="005654B0"/>
    <w:rsid w:val="00565ABE"/>
    <w:rsid w:val="00565CB6"/>
    <w:rsid w:val="005663D2"/>
    <w:rsid w:val="005669A5"/>
    <w:rsid w:val="00567826"/>
    <w:rsid w:val="00573AE5"/>
    <w:rsid w:val="00574CB6"/>
    <w:rsid w:val="00577E6F"/>
    <w:rsid w:val="005801B6"/>
    <w:rsid w:val="005810AD"/>
    <w:rsid w:val="00582EB0"/>
    <w:rsid w:val="00591248"/>
    <w:rsid w:val="00596DF3"/>
    <w:rsid w:val="005A728A"/>
    <w:rsid w:val="005A7EDC"/>
    <w:rsid w:val="005B014C"/>
    <w:rsid w:val="005B1CA5"/>
    <w:rsid w:val="005B2E21"/>
    <w:rsid w:val="005B4908"/>
    <w:rsid w:val="005B7BA3"/>
    <w:rsid w:val="005C2092"/>
    <w:rsid w:val="005C26F5"/>
    <w:rsid w:val="005C4FD0"/>
    <w:rsid w:val="005C51AB"/>
    <w:rsid w:val="005C561F"/>
    <w:rsid w:val="005C6E45"/>
    <w:rsid w:val="005C7464"/>
    <w:rsid w:val="005D190F"/>
    <w:rsid w:val="005D1E39"/>
    <w:rsid w:val="005D586E"/>
    <w:rsid w:val="005E4F40"/>
    <w:rsid w:val="005E7AE3"/>
    <w:rsid w:val="005F01D9"/>
    <w:rsid w:val="005F24E3"/>
    <w:rsid w:val="005F2F15"/>
    <w:rsid w:val="005F33E9"/>
    <w:rsid w:val="005F439F"/>
    <w:rsid w:val="005F59EF"/>
    <w:rsid w:val="005F6300"/>
    <w:rsid w:val="005F637E"/>
    <w:rsid w:val="005F71EA"/>
    <w:rsid w:val="006009F4"/>
    <w:rsid w:val="00600F59"/>
    <w:rsid w:val="00605EBC"/>
    <w:rsid w:val="00611A95"/>
    <w:rsid w:val="00612643"/>
    <w:rsid w:val="00615D5F"/>
    <w:rsid w:val="00621EE3"/>
    <w:rsid w:val="00622F00"/>
    <w:rsid w:val="00624DCB"/>
    <w:rsid w:val="0062536F"/>
    <w:rsid w:val="00630635"/>
    <w:rsid w:val="00630921"/>
    <w:rsid w:val="0063329B"/>
    <w:rsid w:val="00634E66"/>
    <w:rsid w:val="00635C21"/>
    <w:rsid w:val="00636C5B"/>
    <w:rsid w:val="00640D09"/>
    <w:rsid w:val="00643324"/>
    <w:rsid w:val="00643F91"/>
    <w:rsid w:val="00646518"/>
    <w:rsid w:val="006465C7"/>
    <w:rsid w:val="00646ED9"/>
    <w:rsid w:val="006474B1"/>
    <w:rsid w:val="00651F75"/>
    <w:rsid w:val="0065242E"/>
    <w:rsid w:val="00654D44"/>
    <w:rsid w:val="00655699"/>
    <w:rsid w:val="00655D9E"/>
    <w:rsid w:val="00661712"/>
    <w:rsid w:val="00662D31"/>
    <w:rsid w:val="006657DC"/>
    <w:rsid w:val="00670F7D"/>
    <w:rsid w:val="006756C9"/>
    <w:rsid w:val="00675E09"/>
    <w:rsid w:val="006768E6"/>
    <w:rsid w:val="006773C6"/>
    <w:rsid w:val="00682667"/>
    <w:rsid w:val="00682FA3"/>
    <w:rsid w:val="0069340D"/>
    <w:rsid w:val="00696C19"/>
    <w:rsid w:val="006A109E"/>
    <w:rsid w:val="006A18B1"/>
    <w:rsid w:val="006A244A"/>
    <w:rsid w:val="006A349D"/>
    <w:rsid w:val="006A3D1A"/>
    <w:rsid w:val="006A78E7"/>
    <w:rsid w:val="006A7B6F"/>
    <w:rsid w:val="006B11A3"/>
    <w:rsid w:val="006B2FAE"/>
    <w:rsid w:val="006B354A"/>
    <w:rsid w:val="006B584F"/>
    <w:rsid w:val="006B6414"/>
    <w:rsid w:val="006B6979"/>
    <w:rsid w:val="006B6A8A"/>
    <w:rsid w:val="006B7408"/>
    <w:rsid w:val="006B79FE"/>
    <w:rsid w:val="006B7A09"/>
    <w:rsid w:val="006B7D46"/>
    <w:rsid w:val="006C1353"/>
    <w:rsid w:val="006C15F4"/>
    <w:rsid w:val="006C1C34"/>
    <w:rsid w:val="006C32B5"/>
    <w:rsid w:val="006C3840"/>
    <w:rsid w:val="006C3A4B"/>
    <w:rsid w:val="006C4586"/>
    <w:rsid w:val="006C5578"/>
    <w:rsid w:val="006C5D95"/>
    <w:rsid w:val="006E10B6"/>
    <w:rsid w:val="006E276A"/>
    <w:rsid w:val="006E37F5"/>
    <w:rsid w:val="006E5C28"/>
    <w:rsid w:val="006E7482"/>
    <w:rsid w:val="006F00CC"/>
    <w:rsid w:val="006F275E"/>
    <w:rsid w:val="006F3495"/>
    <w:rsid w:val="006F658A"/>
    <w:rsid w:val="00700228"/>
    <w:rsid w:val="007047A1"/>
    <w:rsid w:val="00706175"/>
    <w:rsid w:val="00706A84"/>
    <w:rsid w:val="00707D45"/>
    <w:rsid w:val="00710EB8"/>
    <w:rsid w:val="00711C07"/>
    <w:rsid w:val="00712C3B"/>
    <w:rsid w:val="0071552E"/>
    <w:rsid w:val="0071574F"/>
    <w:rsid w:val="00716E32"/>
    <w:rsid w:val="00717C1F"/>
    <w:rsid w:val="007224B7"/>
    <w:rsid w:val="00722953"/>
    <w:rsid w:val="007248FF"/>
    <w:rsid w:val="00727497"/>
    <w:rsid w:val="00727FB3"/>
    <w:rsid w:val="00731C27"/>
    <w:rsid w:val="00731DC7"/>
    <w:rsid w:val="0073386E"/>
    <w:rsid w:val="00734572"/>
    <w:rsid w:val="007348AE"/>
    <w:rsid w:val="007354F4"/>
    <w:rsid w:val="00735F91"/>
    <w:rsid w:val="00736803"/>
    <w:rsid w:val="00737189"/>
    <w:rsid w:val="00743257"/>
    <w:rsid w:val="00744A05"/>
    <w:rsid w:val="00744C41"/>
    <w:rsid w:val="0074566E"/>
    <w:rsid w:val="0074587D"/>
    <w:rsid w:val="007469F5"/>
    <w:rsid w:val="00751792"/>
    <w:rsid w:val="00754CC0"/>
    <w:rsid w:val="00756939"/>
    <w:rsid w:val="00757531"/>
    <w:rsid w:val="0076289A"/>
    <w:rsid w:val="0076362D"/>
    <w:rsid w:val="00763990"/>
    <w:rsid w:val="00765218"/>
    <w:rsid w:val="0077396B"/>
    <w:rsid w:val="007756A4"/>
    <w:rsid w:val="00777E4D"/>
    <w:rsid w:val="007802E0"/>
    <w:rsid w:val="00782F4B"/>
    <w:rsid w:val="0078319B"/>
    <w:rsid w:val="00786A1D"/>
    <w:rsid w:val="00786A8F"/>
    <w:rsid w:val="00786C2C"/>
    <w:rsid w:val="00792410"/>
    <w:rsid w:val="00793C7D"/>
    <w:rsid w:val="00795F14"/>
    <w:rsid w:val="007A0EA8"/>
    <w:rsid w:val="007A1107"/>
    <w:rsid w:val="007A1A1D"/>
    <w:rsid w:val="007A22D3"/>
    <w:rsid w:val="007A6AC4"/>
    <w:rsid w:val="007A6AEC"/>
    <w:rsid w:val="007A741F"/>
    <w:rsid w:val="007A75B2"/>
    <w:rsid w:val="007B0218"/>
    <w:rsid w:val="007B12F6"/>
    <w:rsid w:val="007B289D"/>
    <w:rsid w:val="007B2A63"/>
    <w:rsid w:val="007B38C6"/>
    <w:rsid w:val="007B44AA"/>
    <w:rsid w:val="007B6A92"/>
    <w:rsid w:val="007C083D"/>
    <w:rsid w:val="007C09CB"/>
    <w:rsid w:val="007C1C77"/>
    <w:rsid w:val="007C2C71"/>
    <w:rsid w:val="007C324C"/>
    <w:rsid w:val="007C38F9"/>
    <w:rsid w:val="007C5030"/>
    <w:rsid w:val="007D00DF"/>
    <w:rsid w:val="007D04A3"/>
    <w:rsid w:val="007D1E2F"/>
    <w:rsid w:val="007D2A30"/>
    <w:rsid w:val="007D2C46"/>
    <w:rsid w:val="007D3783"/>
    <w:rsid w:val="007D48BA"/>
    <w:rsid w:val="007D567A"/>
    <w:rsid w:val="007D5C6F"/>
    <w:rsid w:val="007D703E"/>
    <w:rsid w:val="007D7455"/>
    <w:rsid w:val="007D7AA4"/>
    <w:rsid w:val="007E0449"/>
    <w:rsid w:val="007E21AC"/>
    <w:rsid w:val="007E2716"/>
    <w:rsid w:val="007E4F4A"/>
    <w:rsid w:val="007E514B"/>
    <w:rsid w:val="007E5376"/>
    <w:rsid w:val="007E547D"/>
    <w:rsid w:val="007E60C8"/>
    <w:rsid w:val="007F13C0"/>
    <w:rsid w:val="007F300A"/>
    <w:rsid w:val="007F36D6"/>
    <w:rsid w:val="007F5E6A"/>
    <w:rsid w:val="007F6126"/>
    <w:rsid w:val="007F6FB0"/>
    <w:rsid w:val="00800A10"/>
    <w:rsid w:val="00800A4D"/>
    <w:rsid w:val="00800E5C"/>
    <w:rsid w:val="00802748"/>
    <w:rsid w:val="008042B5"/>
    <w:rsid w:val="00804E41"/>
    <w:rsid w:val="008054FF"/>
    <w:rsid w:val="00805E7B"/>
    <w:rsid w:val="008061A5"/>
    <w:rsid w:val="008121E3"/>
    <w:rsid w:val="008127E8"/>
    <w:rsid w:val="0081711E"/>
    <w:rsid w:val="00817B4F"/>
    <w:rsid w:val="008201DF"/>
    <w:rsid w:val="0082231B"/>
    <w:rsid w:val="0082373C"/>
    <w:rsid w:val="00823752"/>
    <w:rsid w:val="008246B5"/>
    <w:rsid w:val="00825930"/>
    <w:rsid w:val="00825FE7"/>
    <w:rsid w:val="008264B2"/>
    <w:rsid w:val="00826B3B"/>
    <w:rsid w:val="00827002"/>
    <w:rsid w:val="00830016"/>
    <w:rsid w:val="0083312B"/>
    <w:rsid w:val="008360E5"/>
    <w:rsid w:val="00836E9A"/>
    <w:rsid w:val="00837BF8"/>
    <w:rsid w:val="0084002E"/>
    <w:rsid w:val="0084052D"/>
    <w:rsid w:val="008421B8"/>
    <w:rsid w:val="00843C16"/>
    <w:rsid w:val="008442B1"/>
    <w:rsid w:val="00851083"/>
    <w:rsid w:val="008520DE"/>
    <w:rsid w:val="0085219E"/>
    <w:rsid w:val="00852BA8"/>
    <w:rsid w:val="00853164"/>
    <w:rsid w:val="00855200"/>
    <w:rsid w:val="00855204"/>
    <w:rsid w:val="008556BC"/>
    <w:rsid w:val="008566F9"/>
    <w:rsid w:val="008578FE"/>
    <w:rsid w:val="00857AA0"/>
    <w:rsid w:val="00864537"/>
    <w:rsid w:val="0086477B"/>
    <w:rsid w:val="0086597E"/>
    <w:rsid w:val="0086778B"/>
    <w:rsid w:val="008722AC"/>
    <w:rsid w:val="00873C01"/>
    <w:rsid w:val="00874731"/>
    <w:rsid w:val="00874DAF"/>
    <w:rsid w:val="00876707"/>
    <w:rsid w:val="00876D88"/>
    <w:rsid w:val="00881221"/>
    <w:rsid w:val="00882952"/>
    <w:rsid w:val="00883947"/>
    <w:rsid w:val="00886582"/>
    <w:rsid w:val="00886BCD"/>
    <w:rsid w:val="008914FF"/>
    <w:rsid w:val="00891AF1"/>
    <w:rsid w:val="0089359A"/>
    <w:rsid w:val="00893B63"/>
    <w:rsid w:val="00894336"/>
    <w:rsid w:val="00897C4E"/>
    <w:rsid w:val="008A05CD"/>
    <w:rsid w:val="008A3429"/>
    <w:rsid w:val="008A3D41"/>
    <w:rsid w:val="008A4351"/>
    <w:rsid w:val="008A4646"/>
    <w:rsid w:val="008A6360"/>
    <w:rsid w:val="008A63B2"/>
    <w:rsid w:val="008A702D"/>
    <w:rsid w:val="008B02F2"/>
    <w:rsid w:val="008B3242"/>
    <w:rsid w:val="008B3B6D"/>
    <w:rsid w:val="008B3D2A"/>
    <w:rsid w:val="008B57DB"/>
    <w:rsid w:val="008B6390"/>
    <w:rsid w:val="008C1A94"/>
    <w:rsid w:val="008C2D2E"/>
    <w:rsid w:val="008C349F"/>
    <w:rsid w:val="008C390B"/>
    <w:rsid w:val="008C3BBD"/>
    <w:rsid w:val="008C5610"/>
    <w:rsid w:val="008C5754"/>
    <w:rsid w:val="008C6D3B"/>
    <w:rsid w:val="008C7A43"/>
    <w:rsid w:val="008D0196"/>
    <w:rsid w:val="008D0FE8"/>
    <w:rsid w:val="008D18D4"/>
    <w:rsid w:val="008D2248"/>
    <w:rsid w:val="008D2717"/>
    <w:rsid w:val="008D5E84"/>
    <w:rsid w:val="008D7995"/>
    <w:rsid w:val="008D7DA3"/>
    <w:rsid w:val="008E1B7E"/>
    <w:rsid w:val="008E46F4"/>
    <w:rsid w:val="008E4B9D"/>
    <w:rsid w:val="008E4D35"/>
    <w:rsid w:val="008E56EE"/>
    <w:rsid w:val="008F11F0"/>
    <w:rsid w:val="008F3590"/>
    <w:rsid w:val="008F3E57"/>
    <w:rsid w:val="008F42ED"/>
    <w:rsid w:val="008F72F4"/>
    <w:rsid w:val="008F7B52"/>
    <w:rsid w:val="00900275"/>
    <w:rsid w:val="0090074F"/>
    <w:rsid w:val="00900F0B"/>
    <w:rsid w:val="00902423"/>
    <w:rsid w:val="00902B7C"/>
    <w:rsid w:val="009040E9"/>
    <w:rsid w:val="009070F1"/>
    <w:rsid w:val="00910674"/>
    <w:rsid w:val="00917165"/>
    <w:rsid w:val="009176A5"/>
    <w:rsid w:val="00920B43"/>
    <w:rsid w:val="00921089"/>
    <w:rsid w:val="0092109B"/>
    <w:rsid w:val="0092140A"/>
    <w:rsid w:val="00921F9E"/>
    <w:rsid w:val="00922385"/>
    <w:rsid w:val="00925414"/>
    <w:rsid w:val="009275A0"/>
    <w:rsid w:val="00931C41"/>
    <w:rsid w:val="009323A1"/>
    <w:rsid w:val="00932B98"/>
    <w:rsid w:val="00933B1E"/>
    <w:rsid w:val="00933B9A"/>
    <w:rsid w:val="009343CC"/>
    <w:rsid w:val="0093454B"/>
    <w:rsid w:val="00935FCB"/>
    <w:rsid w:val="0094005A"/>
    <w:rsid w:val="009413A0"/>
    <w:rsid w:val="009436DF"/>
    <w:rsid w:val="00943D23"/>
    <w:rsid w:val="00943FF8"/>
    <w:rsid w:val="00945FA5"/>
    <w:rsid w:val="00946CE6"/>
    <w:rsid w:val="00947D74"/>
    <w:rsid w:val="00951C45"/>
    <w:rsid w:val="009530E1"/>
    <w:rsid w:val="00954F0B"/>
    <w:rsid w:val="00956675"/>
    <w:rsid w:val="00956C5B"/>
    <w:rsid w:val="0096352A"/>
    <w:rsid w:val="00963D36"/>
    <w:rsid w:val="00967A9B"/>
    <w:rsid w:val="00967EB8"/>
    <w:rsid w:val="009745A2"/>
    <w:rsid w:val="00976123"/>
    <w:rsid w:val="009804C6"/>
    <w:rsid w:val="00980BCE"/>
    <w:rsid w:val="009852BD"/>
    <w:rsid w:val="00991D87"/>
    <w:rsid w:val="00992017"/>
    <w:rsid w:val="00994FFE"/>
    <w:rsid w:val="00995DAF"/>
    <w:rsid w:val="00997654"/>
    <w:rsid w:val="00997EAA"/>
    <w:rsid w:val="009A0025"/>
    <w:rsid w:val="009A3BAB"/>
    <w:rsid w:val="009A4E78"/>
    <w:rsid w:val="009A5A31"/>
    <w:rsid w:val="009A770F"/>
    <w:rsid w:val="009B2672"/>
    <w:rsid w:val="009B2687"/>
    <w:rsid w:val="009B2FF0"/>
    <w:rsid w:val="009B3758"/>
    <w:rsid w:val="009B4D74"/>
    <w:rsid w:val="009B5087"/>
    <w:rsid w:val="009B6456"/>
    <w:rsid w:val="009B7DEB"/>
    <w:rsid w:val="009C11E1"/>
    <w:rsid w:val="009C148F"/>
    <w:rsid w:val="009C3973"/>
    <w:rsid w:val="009C5FBE"/>
    <w:rsid w:val="009D0CBF"/>
    <w:rsid w:val="009D1A79"/>
    <w:rsid w:val="009D2893"/>
    <w:rsid w:val="009D345F"/>
    <w:rsid w:val="009D3F54"/>
    <w:rsid w:val="009D4693"/>
    <w:rsid w:val="009D63F5"/>
    <w:rsid w:val="009D68E5"/>
    <w:rsid w:val="009D6E67"/>
    <w:rsid w:val="009D77C7"/>
    <w:rsid w:val="009D7D08"/>
    <w:rsid w:val="009E12B8"/>
    <w:rsid w:val="009E205A"/>
    <w:rsid w:val="009E35E6"/>
    <w:rsid w:val="009E5725"/>
    <w:rsid w:val="009E6511"/>
    <w:rsid w:val="009E768B"/>
    <w:rsid w:val="009E7AD8"/>
    <w:rsid w:val="009F00F0"/>
    <w:rsid w:val="009F108D"/>
    <w:rsid w:val="009F23F9"/>
    <w:rsid w:val="009F46D1"/>
    <w:rsid w:val="009F4E98"/>
    <w:rsid w:val="009F5591"/>
    <w:rsid w:val="00A00D3C"/>
    <w:rsid w:val="00A02029"/>
    <w:rsid w:val="00A05D76"/>
    <w:rsid w:val="00A06362"/>
    <w:rsid w:val="00A07D92"/>
    <w:rsid w:val="00A108C9"/>
    <w:rsid w:val="00A119D0"/>
    <w:rsid w:val="00A12F6B"/>
    <w:rsid w:val="00A1438A"/>
    <w:rsid w:val="00A14EA5"/>
    <w:rsid w:val="00A202E2"/>
    <w:rsid w:val="00A211D4"/>
    <w:rsid w:val="00A24DFD"/>
    <w:rsid w:val="00A2542F"/>
    <w:rsid w:val="00A26334"/>
    <w:rsid w:val="00A26833"/>
    <w:rsid w:val="00A306D8"/>
    <w:rsid w:val="00A3235D"/>
    <w:rsid w:val="00A32611"/>
    <w:rsid w:val="00A339D6"/>
    <w:rsid w:val="00A36B16"/>
    <w:rsid w:val="00A37B82"/>
    <w:rsid w:val="00A4157A"/>
    <w:rsid w:val="00A42823"/>
    <w:rsid w:val="00A42C7C"/>
    <w:rsid w:val="00A4623A"/>
    <w:rsid w:val="00A51345"/>
    <w:rsid w:val="00A51B06"/>
    <w:rsid w:val="00A52B24"/>
    <w:rsid w:val="00A550D2"/>
    <w:rsid w:val="00A572CE"/>
    <w:rsid w:val="00A57E59"/>
    <w:rsid w:val="00A601E2"/>
    <w:rsid w:val="00A60291"/>
    <w:rsid w:val="00A60987"/>
    <w:rsid w:val="00A60C38"/>
    <w:rsid w:val="00A62518"/>
    <w:rsid w:val="00A632E2"/>
    <w:rsid w:val="00A6694F"/>
    <w:rsid w:val="00A706F5"/>
    <w:rsid w:val="00A71FDF"/>
    <w:rsid w:val="00A730B9"/>
    <w:rsid w:val="00A7508C"/>
    <w:rsid w:val="00A7696B"/>
    <w:rsid w:val="00A76B1A"/>
    <w:rsid w:val="00A80022"/>
    <w:rsid w:val="00A81350"/>
    <w:rsid w:val="00A850EE"/>
    <w:rsid w:val="00A852EB"/>
    <w:rsid w:val="00A854CC"/>
    <w:rsid w:val="00A85D2D"/>
    <w:rsid w:val="00A871B0"/>
    <w:rsid w:val="00A87848"/>
    <w:rsid w:val="00A90603"/>
    <w:rsid w:val="00A907E1"/>
    <w:rsid w:val="00A94A29"/>
    <w:rsid w:val="00A95EEC"/>
    <w:rsid w:val="00A9613E"/>
    <w:rsid w:val="00A971C4"/>
    <w:rsid w:val="00A97962"/>
    <w:rsid w:val="00A97D20"/>
    <w:rsid w:val="00A97F90"/>
    <w:rsid w:val="00AA050D"/>
    <w:rsid w:val="00AA0BEC"/>
    <w:rsid w:val="00AA2540"/>
    <w:rsid w:val="00AA35C6"/>
    <w:rsid w:val="00AA4DBC"/>
    <w:rsid w:val="00AA59DF"/>
    <w:rsid w:val="00AA7468"/>
    <w:rsid w:val="00AB2465"/>
    <w:rsid w:val="00AB606E"/>
    <w:rsid w:val="00AB7382"/>
    <w:rsid w:val="00AB77F0"/>
    <w:rsid w:val="00AB7C60"/>
    <w:rsid w:val="00AC0373"/>
    <w:rsid w:val="00AC0835"/>
    <w:rsid w:val="00AC0ACA"/>
    <w:rsid w:val="00AC0BCD"/>
    <w:rsid w:val="00AC0C58"/>
    <w:rsid w:val="00AC1C2A"/>
    <w:rsid w:val="00AC4DBF"/>
    <w:rsid w:val="00AC4F21"/>
    <w:rsid w:val="00AD1664"/>
    <w:rsid w:val="00AD1943"/>
    <w:rsid w:val="00AD222E"/>
    <w:rsid w:val="00AD5E5D"/>
    <w:rsid w:val="00AE18FB"/>
    <w:rsid w:val="00AE3D9E"/>
    <w:rsid w:val="00AE5150"/>
    <w:rsid w:val="00AF2094"/>
    <w:rsid w:val="00AF2C56"/>
    <w:rsid w:val="00AF2D22"/>
    <w:rsid w:val="00AF4C82"/>
    <w:rsid w:val="00B031CA"/>
    <w:rsid w:val="00B03A35"/>
    <w:rsid w:val="00B04489"/>
    <w:rsid w:val="00B04B7D"/>
    <w:rsid w:val="00B05449"/>
    <w:rsid w:val="00B0700F"/>
    <w:rsid w:val="00B0761F"/>
    <w:rsid w:val="00B11E01"/>
    <w:rsid w:val="00B11E64"/>
    <w:rsid w:val="00B11E70"/>
    <w:rsid w:val="00B13359"/>
    <w:rsid w:val="00B14644"/>
    <w:rsid w:val="00B150DD"/>
    <w:rsid w:val="00B153ED"/>
    <w:rsid w:val="00B171BB"/>
    <w:rsid w:val="00B174EA"/>
    <w:rsid w:val="00B21B5E"/>
    <w:rsid w:val="00B21EC2"/>
    <w:rsid w:val="00B22152"/>
    <w:rsid w:val="00B226DF"/>
    <w:rsid w:val="00B22F8D"/>
    <w:rsid w:val="00B237CC"/>
    <w:rsid w:val="00B23D05"/>
    <w:rsid w:val="00B244B2"/>
    <w:rsid w:val="00B24667"/>
    <w:rsid w:val="00B33935"/>
    <w:rsid w:val="00B3418A"/>
    <w:rsid w:val="00B34854"/>
    <w:rsid w:val="00B34B0D"/>
    <w:rsid w:val="00B37341"/>
    <w:rsid w:val="00B4419A"/>
    <w:rsid w:val="00B4797C"/>
    <w:rsid w:val="00B50E76"/>
    <w:rsid w:val="00B54D28"/>
    <w:rsid w:val="00B55B26"/>
    <w:rsid w:val="00B5659C"/>
    <w:rsid w:val="00B57D8A"/>
    <w:rsid w:val="00B628D1"/>
    <w:rsid w:val="00B63FF7"/>
    <w:rsid w:val="00B67787"/>
    <w:rsid w:val="00B67CF9"/>
    <w:rsid w:val="00B70CA5"/>
    <w:rsid w:val="00B71D0A"/>
    <w:rsid w:val="00B724A0"/>
    <w:rsid w:val="00B72574"/>
    <w:rsid w:val="00B73C38"/>
    <w:rsid w:val="00B75042"/>
    <w:rsid w:val="00B76BEC"/>
    <w:rsid w:val="00B76D27"/>
    <w:rsid w:val="00B77F9F"/>
    <w:rsid w:val="00B80349"/>
    <w:rsid w:val="00B86672"/>
    <w:rsid w:val="00B866DE"/>
    <w:rsid w:val="00B86A19"/>
    <w:rsid w:val="00B87C46"/>
    <w:rsid w:val="00B90DFB"/>
    <w:rsid w:val="00B91696"/>
    <w:rsid w:val="00B917A8"/>
    <w:rsid w:val="00B92F39"/>
    <w:rsid w:val="00B93397"/>
    <w:rsid w:val="00B93725"/>
    <w:rsid w:val="00B9494F"/>
    <w:rsid w:val="00B94F78"/>
    <w:rsid w:val="00B96C9C"/>
    <w:rsid w:val="00B970F0"/>
    <w:rsid w:val="00BA01DC"/>
    <w:rsid w:val="00BA2336"/>
    <w:rsid w:val="00BA2865"/>
    <w:rsid w:val="00BA32DF"/>
    <w:rsid w:val="00BA4D1A"/>
    <w:rsid w:val="00BA76CC"/>
    <w:rsid w:val="00BA781C"/>
    <w:rsid w:val="00BB163A"/>
    <w:rsid w:val="00BB6C82"/>
    <w:rsid w:val="00BC076A"/>
    <w:rsid w:val="00BC0DBE"/>
    <w:rsid w:val="00BC1CA6"/>
    <w:rsid w:val="00BC39BD"/>
    <w:rsid w:val="00BC4001"/>
    <w:rsid w:val="00BC65E7"/>
    <w:rsid w:val="00BC7315"/>
    <w:rsid w:val="00BD0086"/>
    <w:rsid w:val="00BD052B"/>
    <w:rsid w:val="00BD08C8"/>
    <w:rsid w:val="00BD2D1E"/>
    <w:rsid w:val="00BD41E9"/>
    <w:rsid w:val="00BD451E"/>
    <w:rsid w:val="00BD70BE"/>
    <w:rsid w:val="00BE0EA2"/>
    <w:rsid w:val="00BE2DB7"/>
    <w:rsid w:val="00BE3766"/>
    <w:rsid w:val="00BE5232"/>
    <w:rsid w:val="00BE5A44"/>
    <w:rsid w:val="00BE5C2C"/>
    <w:rsid w:val="00BE613F"/>
    <w:rsid w:val="00BE658D"/>
    <w:rsid w:val="00BE7767"/>
    <w:rsid w:val="00BE7D66"/>
    <w:rsid w:val="00BF0575"/>
    <w:rsid w:val="00BF1EAB"/>
    <w:rsid w:val="00BF21F3"/>
    <w:rsid w:val="00BF2FED"/>
    <w:rsid w:val="00BF61B3"/>
    <w:rsid w:val="00BF6B3E"/>
    <w:rsid w:val="00C00423"/>
    <w:rsid w:val="00C01000"/>
    <w:rsid w:val="00C014B1"/>
    <w:rsid w:val="00C01F77"/>
    <w:rsid w:val="00C032E0"/>
    <w:rsid w:val="00C0448F"/>
    <w:rsid w:val="00C047C5"/>
    <w:rsid w:val="00C06B6A"/>
    <w:rsid w:val="00C1033C"/>
    <w:rsid w:val="00C10C5E"/>
    <w:rsid w:val="00C10D33"/>
    <w:rsid w:val="00C12E70"/>
    <w:rsid w:val="00C14BBB"/>
    <w:rsid w:val="00C1615E"/>
    <w:rsid w:val="00C20B7C"/>
    <w:rsid w:val="00C215EF"/>
    <w:rsid w:val="00C2215F"/>
    <w:rsid w:val="00C25E01"/>
    <w:rsid w:val="00C300F6"/>
    <w:rsid w:val="00C318ED"/>
    <w:rsid w:val="00C32146"/>
    <w:rsid w:val="00C33CA2"/>
    <w:rsid w:val="00C34C4E"/>
    <w:rsid w:val="00C35963"/>
    <w:rsid w:val="00C362E3"/>
    <w:rsid w:val="00C41924"/>
    <w:rsid w:val="00C4323A"/>
    <w:rsid w:val="00C4471C"/>
    <w:rsid w:val="00C46541"/>
    <w:rsid w:val="00C46C65"/>
    <w:rsid w:val="00C47165"/>
    <w:rsid w:val="00C5178F"/>
    <w:rsid w:val="00C52F74"/>
    <w:rsid w:val="00C53B89"/>
    <w:rsid w:val="00C54B66"/>
    <w:rsid w:val="00C55A75"/>
    <w:rsid w:val="00C57CA6"/>
    <w:rsid w:val="00C57D88"/>
    <w:rsid w:val="00C60C77"/>
    <w:rsid w:val="00C610E1"/>
    <w:rsid w:val="00C64045"/>
    <w:rsid w:val="00C64EAB"/>
    <w:rsid w:val="00C65232"/>
    <w:rsid w:val="00C66341"/>
    <w:rsid w:val="00C67AD5"/>
    <w:rsid w:val="00C67C30"/>
    <w:rsid w:val="00C700FE"/>
    <w:rsid w:val="00C71606"/>
    <w:rsid w:val="00C72F19"/>
    <w:rsid w:val="00C74108"/>
    <w:rsid w:val="00C741B5"/>
    <w:rsid w:val="00C80B30"/>
    <w:rsid w:val="00C81470"/>
    <w:rsid w:val="00C839D2"/>
    <w:rsid w:val="00C8553B"/>
    <w:rsid w:val="00C85CF7"/>
    <w:rsid w:val="00C8639C"/>
    <w:rsid w:val="00C867F6"/>
    <w:rsid w:val="00C868DB"/>
    <w:rsid w:val="00C91763"/>
    <w:rsid w:val="00C91764"/>
    <w:rsid w:val="00C92330"/>
    <w:rsid w:val="00C92440"/>
    <w:rsid w:val="00C952C2"/>
    <w:rsid w:val="00C95D94"/>
    <w:rsid w:val="00C965B0"/>
    <w:rsid w:val="00C96FA2"/>
    <w:rsid w:val="00C97099"/>
    <w:rsid w:val="00CA082A"/>
    <w:rsid w:val="00CA5C61"/>
    <w:rsid w:val="00CA6E20"/>
    <w:rsid w:val="00CA717B"/>
    <w:rsid w:val="00CA7D6B"/>
    <w:rsid w:val="00CB0BA2"/>
    <w:rsid w:val="00CB102E"/>
    <w:rsid w:val="00CB2542"/>
    <w:rsid w:val="00CB2C24"/>
    <w:rsid w:val="00CB2D15"/>
    <w:rsid w:val="00CB3994"/>
    <w:rsid w:val="00CB5FD5"/>
    <w:rsid w:val="00CB6469"/>
    <w:rsid w:val="00CB6C42"/>
    <w:rsid w:val="00CB6DB7"/>
    <w:rsid w:val="00CB7351"/>
    <w:rsid w:val="00CC11FC"/>
    <w:rsid w:val="00CC415D"/>
    <w:rsid w:val="00CC5691"/>
    <w:rsid w:val="00CC67B1"/>
    <w:rsid w:val="00CD1A5A"/>
    <w:rsid w:val="00CD650A"/>
    <w:rsid w:val="00CE0FFC"/>
    <w:rsid w:val="00CE2C0A"/>
    <w:rsid w:val="00CE2C34"/>
    <w:rsid w:val="00CE3F20"/>
    <w:rsid w:val="00CE427D"/>
    <w:rsid w:val="00CE51BC"/>
    <w:rsid w:val="00CE600A"/>
    <w:rsid w:val="00CF0525"/>
    <w:rsid w:val="00CF0F52"/>
    <w:rsid w:val="00CF1D0E"/>
    <w:rsid w:val="00CF22B4"/>
    <w:rsid w:val="00CF26BB"/>
    <w:rsid w:val="00CF2B8E"/>
    <w:rsid w:val="00CF3DFC"/>
    <w:rsid w:val="00CF586E"/>
    <w:rsid w:val="00CF6D27"/>
    <w:rsid w:val="00CF7C83"/>
    <w:rsid w:val="00D00786"/>
    <w:rsid w:val="00D04958"/>
    <w:rsid w:val="00D04DF3"/>
    <w:rsid w:val="00D04F7A"/>
    <w:rsid w:val="00D05C47"/>
    <w:rsid w:val="00D067E1"/>
    <w:rsid w:val="00D06CB2"/>
    <w:rsid w:val="00D06DD2"/>
    <w:rsid w:val="00D07287"/>
    <w:rsid w:val="00D07432"/>
    <w:rsid w:val="00D07A1C"/>
    <w:rsid w:val="00D13416"/>
    <w:rsid w:val="00D13F9E"/>
    <w:rsid w:val="00D16B45"/>
    <w:rsid w:val="00D16C11"/>
    <w:rsid w:val="00D17561"/>
    <w:rsid w:val="00D203FE"/>
    <w:rsid w:val="00D21CC5"/>
    <w:rsid w:val="00D238D7"/>
    <w:rsid w:val="00D34D33"/>
    <w:rsid w:val="00D35089"/>
    <w:rsid w:val="00D36F20"/>
    <w:rsid w:val="00D40ECC"/>
    <w:rsid w:val="00D41319"/>
    <w:rsid w:val="00D4406C"/>
    <w:rsid w:val="00D44484"/>
    <w:rsid w:val="00D444D9"/>
    <w:rsid w:val="00D4593A"/>
    <w:rsid w:val="00D47092"/>
    <w:rsid w:val="00D50949"/>
    <w:rsid w:val="00D51B99"/>
    <w:rsid w:val="00D530F0"/>
    <w:rsid w:val="00D55E34"/>
    <w:rsid w:val="00D573A9"/>
    <w:rsid w:val="00D57537"/>
    <w:rsid w:val="00D6079B"/>
    <w:rsid w:val="00D60878"/>
    <w:rsid w:val="00D608F6"/>
    <w:rsid w:val="00D625D8"/>
    <w:rsid w:val="00D62FBC"/>
    <w:rsid w:val="00D64FCC"/>
    <w:rsid w:val="00D65644"/>
    <w:rsid w:val="00D70969"/>
    <w:rsid w:val="00D721B8"/>
    <w:rsid w:val="00D778FE"/>
    <w:rsid w:val="00D81A23"/>
    <w:rsid w:val="00D82010"/>
    <w:rsid w:val="00D84435"/>
    <w:rsid w:val="00D87AE0"/>
    <w:rsid w:val="00D90551"/>
    <w:rsid w:val="00D91247"/>
    <w:rsid w:val="00D92A38"/>
    <w:rsid w:val="00D930D8"/>
    <w:rsid w:val="00D95F61"/>
    <w:rsid w:val="00D97A32"/>
    <w:rsid w:val="00DA01F9"/>
    <w:rsid w:val="00DA1059"/>
    <w:rsid w:val="00DA1DE7"/>
    <w:rsid w:val="00DA21D8"/>
    <w:rsid w:val="00DA22A9"/>
    <w:rsid w:val="00DA74C7"/>
    <w:rsid w:val="00DA784F"/>
    <w:rsid w:val="00DB1078"/>
    <w:rsid w:val="00DB1E91"/>
    <w:rsid w:val="00DB2B71"/>
    <w:rsid w:val="00DB3EA6"/>
    <w:rsid w:val="00DB436C"/>
    <w:rsid w:val="00DB5F42"/>
    <w:rsid w:val="00DB75CD"/>
    <w:rsid w:val="00DC0AB9"/>
    <w:rsid w:val="00DC3F68"/>
    <w:rsid w:val="00DC4313"/>
    <w:rsid w:val="00DC456E"/>
    <w:rsid w:val="00DC7F5B"/>
    <w:rsid w:val="00DD110D"/>
    <w:rsid w:val="00DD1711"/>
    <w:rsid w:val="00DD3569"/>
    <w:rsid w:val="00DD4E20"/>
    <w:rsid w:val="00DD561E"/>
    <w:rsid w:val="00DD7556"/>
    <w:rsid w:val="00DD7C7F"/>
    <w:rsid w:val="00DE015C"/>
    <w:rsid w:val="00DE0607"/>
    <w:rsid w:val="00DE081A"/>
    <w:rsid w:val="00DE154A"/>
    <w:rsid w:val="00DE2B1F"/>
    <w:rsid w:val="00DE4E35"/>
    <w:rsid w:val="00DE6761"/>
    <w:rsid w:val="00DE7C93"/>
    <w:rsid w:val="00DF07DC"/>
    <w:rsid w:val="00DF07F2"/>
    <w:rsid w:val="00DF2867"/>
    <w:rsid w:val="00DF4200"/>
    <w:rsid w:val="00DF5AA3"/>
    <w:rsid w:val="00E0104C"/>
    <w:rsid w:val="00E06918"/>
    <w:rsid w:val="00E06C44"/>
    <w:rsid w:val="00E07C96"/>
    <w:rsid w:val="00E109D9"/>
    <w:rsid w:val="00E11F06"/>
    <w:rsid w:val="00E12B45"/>
    <w:rsid w:val="00E14CBD"/>
    <w:rsid w:val="00E15900"/>
    <w:rsid w:val="00E1592C"/>
    <w:rsid w:val="00E16291"/>
    <w:rsid w:val="00E16B6B"/>
    <w:rsid w:val="00E20A0A"/>
    <w:rsid w:val="00E21B17"/>
    <w:rsid w:val="00E2299D"/>
    <w:rsid w:val="00E242CE"/>
    <w:rsid w:val="00E25736"/>
    <w:rsid w:val="00E26B3F"/>
    <w:rsid w:val="00E26F39"/>
    <w:rsid w:val="00E30E14"/>
    <w:rsid w:val="00E30FE5"/>
    <w:rsid w:val="00E31C84"/>
    <w:rsid w:val="00E3232E"/>
    <w:rsid w:val="00E324BF"/>
    <w:rsid w:val="00E3327D"/>
    <w:rsid w:val="00E3341A"/>
    <w:rsid w:val="00E34843"/>
    <w:rsid w:val="00E34D4A"/>
    <w:rsid w:val="00E365B8"/>
    <w:rsid w:val="00E37783"/>
    <w:rsid w:val="00E40607"/>
    <w:rsid w:val="00E448D6"/>
    <w:rsid w:val="00E45298"/>
    <w:rsid w:val="00E467B5"/>
    <w:rsid w:val="00E46CDF"/>
    <w:rsid w:val="00E5075A"/>
    <w:rsid w:val="00E51B88"/>
    <w:rsid w:val="00E525C9"/>
    <w:rsid w:val="00E52A86"/>
    <w:rsid w:val="00E5445D"/>
    <w:rsid w:val="00E55BF8"/>
    <w:rsid w:val="00E56DCA"/>
    <w:rsid w:val="00E6161B"/>
    <w:rsid w:val="00E63439"/>
    <w:rsid w:val="00E63759"/>
    <w:rsid w:val="00E63CA8"/>
    <w:rsid w:val="00E647BE"/>
    <w:rsid w:val="00E655CA"/>
    <w:rsid w:val="00E65E11"/>
    <w:rsid w:val="00E65E30"/>
    <w:rsid w:val="00E66C64"/>
    <w:rsid w:val="00E72757"/>
    <w:rsid w:val="00E75D6F"/>
    <w:rsid w:val="00E77F19"/>
    <w:rsid w:val="00E82E37"/>
    <w:rsid w:val="00E8378A"/>
    <w:rsid w:val="00E83D32"/>
    <w:rsid w:val="00E83D99"/>
    <w:rsid w:val="00E84E54"/>
    <w:rsid w:val="00E8748E"/>
    <w:rsid w:val="00E91127"/>
    <w:rsid w:val="00EA08DF"/>
    <w:rsid w:val="00EA1BC6"/>
    <w:rsid w:val="00EB068B"/>
    <w:rsid w:val="00EB0730"/>
    <w:rsid w:val="00EB3739"/>
    <w:rsid w:val="00EB49F4"/>
    <w:rsid w:val="00EC298F"/>
    <w:rsid w:val="00EC5273"/>
    <w:rsid w:val="00EC5BA3"/>
    <w:rsid w:val="00EC7F5C"/>
    <w:rsid w:val="00ED1DD5"/>
    <w:rsid w:val="00ED279D"/>
    <w:rsid w:val="00ED2A10"/>
    <w:rsid w:val="00ED43C3"/>
    <w:rsid w:val="00ED480C"/>
    <w:rsid w:val="00ED59DC"/>
    <w:rsid w:val="00ED7F2D"/>
    <w:rsid w:val="00EE03C7"/>
    <w:rsid w:val="00EE4E65"/>
    <w:rsid w:val="00EE573F"/>
    <w:rsid w:val="00EE603D"/>
    <w:rsid w:val="00EE63B0"/>
    <w:rsid w:val="00EE68AB"/>
    <w:rsid w:val="00EE6A9F"/>
    <w:rsid w:val="00EE6C86"/>
    <w:rsid w:val="00EF185B"/>
    <w:rsid w:val="00EF446A"/>
    <w:rsid w:val="00EF5A5B"/>
    <w:rsid w:val="00EF6686"/>
    <w:rsid w:val="00F004E6"/>
    <w:rsid w:val="00F010C8"/>
    <w:rsid w:val="00F016B0"/>
    <w:rsid w:val="00F01E75"/>
    <w:rsid w:val="00F02D5B"/>
    <w:rsid w:val="00F0328E"/>
    <w:rsid w:val="00F04FE7"/>
    <w:rsid w:val="00F052CF"/>
    <w:rsid w:val="00F06075"/>
    <w:rsid w:val="00F072AA"/>
    <w:rsid w:val="00F07667"/>
    <w:rsid w:val="00F1546A"/>
    <w:rsid w:val="00F200BA"/>
    <w:rsid w:val="00F21008"/>
    <w:rsid w:val="00F233FE"/>
    <w:rsid w:val="00F23A1A"/>
    <w:rsid w:val="00F23DF6"/>
    <w:rsid w:val="00F24766"/>
    <w:rsid w:val="00F2503A"/>
    <w:rsid w:val="00F25AE6"/>
    <w:rsid w:val="00F262C6"/>
    <w:rsid w:val="00F2728C"/>
    <w:rsid w:val="00F31316"/>
    <w:rsid w:val="00F323D7"/>
    <w:rsid w:val="00F35B73"/>
    <w:rsid w:val="00F407C2"/>
    <w:rsid w:val="00F41989"/>
    <w:rsid w:val="00F46B2B"/>
    <w:rsid w:val="00F5006E"/>
    <w:rsid w:val="00F52489"/>
    <w:rsid w:val="00F52B25"/>
    <w:rsid w:val="00F52E95"/>
    <w:rsid w:val="00F52F99"/>
    <w:rsid w:val="00F53BCE"/>
    <w:rsid w:val="00F54142"/>
    <w:rsid w:val="00F5415E"/>
    <w:rsid w:val="00F55EC6"/>
    <w:rsid w:val="00F60923"/>
    <w:rsid w:val="00F60E45"/>
    <w:rsid w:val="00F65592"/>
    <w:rsid w:val="00F70496"/>
    <w:rsid w:val="00F721E2"/>
    <w:rsid w:val="00F726AA"/>
    <w:rsid w:val="00F737D6"/>
    <w:rsid w:val="00F74F3E"/>
    <w:rsid w:val="00F76596"/>
    <w:rsid w:val="00F771C1"/>
    <w:rsid w:val="00F80521"/>
    <w:rsid w:val="00F808E1"/>
    <w:rsid w:val="00F80A00"/>
    <w:rsid w:val="00F83C38"/>
    <w:rsid w:val="00F84B33"/>
    <w:rsid w:val="00F84CF2"/>
    <w:rsid w:val="00F86424"/>
    <w:rsid w:val="00F8647E"/>
    <w:rsid w:val="00F869D1"/>
    <w:rsid w:val="00F872D4"/>
    <w:rsid w:val="00F90053"/>
    <w:rsid w:val="00F90EEC"/>
    <w:rsid w:val="00F93A22"/>
    <w:rsid w:val="00FA0E61"/>
    <w:rsid w:val="00FA1531"/>
    <w:rsid w:val="00FA15F1"/>
    <w:rsid w:val="00FB0B90"/>
    <w:rsid w:val="00FB1E2F"/>
    <w:rsid w:val="00FB357E"/>
    <w:rsid w:val="00FB465A"/>
    <w:rsid w:val="00FB56CF"/>
    <w:rsid w:val="00FB731D"/>
    <w:rsid w:val="00FC0DE4"/>
    <w:rsid w:val="00FC19FE"/>
    <w:rsid w:val="00FC3426"/>
    <w:rsid w:val="00FC4819"/>
    <w:rsid w:val="00FD12B6"/>
    <w:rsid w:val="00FD3217"/>
    <w:rsid w:val="00FD4800"/>
    <w:rsid w:val="00FD4AFF"/>
    <w:rsid w:val="00FD5B8A"/>
    <w:rsid w:val="00FD622D"/>
    <w:rsid w:val="00FE05EE"/>
    <w:rsid w:val="00FE2DCF"/>
    <w:rsid w:val="00FE2E29"/>
    <w:rsid w:val="00FE377B"/>
    <w:rsid w:val="00FE38D8"/>
    <w:rsid w:val="00FE40A1"/>
    <w:rsid w:val="00FE4FB2"/>
    <w:rsid w:val="00FE58D8"/>
    <w:rsid w:val="00FE6518"/>
    <w:rsid w:val="00FE6841"/>
    <w:rsid w:val="00FF00BC"/>
    <w:rsid w:val="00FF15AE"/>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06C"/>
    <w:rPr>
      <w:sz w:val="24"/>
      <w:szCs w:val="24"/>
    </w:rPr>
  </w:style>
  <w:style w:type="paragraph" w:styleId="Heading1">
    <w:name w:val="heading 1"/>
    <w:basedOn w:val="Normal"/>
    <w:next w:val="Normal"/>
    <w:qFormat/>
    <w:rsid w:val="00E83D32"/>
    <w:pPr>
      <w:keepNext/>
      <w:widowControl w:val="0"/>
      <w:autoSpaceDE w:val="0"/>
      <w:autoSpaceDN w:val="0"/>
      <w:adjustRightInd w:val="0"/>
      <w:jc w:val="center"/>
      <w:outlineLvl w:val="0"/>
    </w:pPr>
    <w:rPr>
      <w:rFonts w:ascii="Arial" w:hAnsi="Arial" w:cs="Arial"/>
      <w:b/>
      <w:bCs/>
      <w:sz w:val="32"/>
      <w:szCs w:val="32"/>
    </w:rPr>
  </w:style>
  <w:style w:type="paragraph" w:styleId="Heading2">
    <w:name w:val="heading 2"/>
    <w:basedOn w:val="Normal"/>
    <w:next w:val="Normal"/>
    <w:qFormat/>
    <w:rsid w:val="00E83D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3D32"/>
    <w:pPr>
      <w:keepNext/>
      <w:widowControl w:val="0"/>
      <w:autoSpaceDE w:val="0"/>
      <w:autoSpaceDN w:val="0"/>
      <w:adjustRightInd w:val="0"/>
      <w:jc w:val="center"/>
      <w:outlineLvl w:val="2"/>
    </w:pPr>
    <w:rPr>
      <w:rFonts w:ascii="Verdana" w:hAnsi="Verdana"/>
      <w:b/>
      <w:bCs/>
      <w:sz w:val="18"/>
      <w:szCs w:val="18"/>
      <w:lang w:val="es-ES_tradnl"/>
    </w:rPr>
  </w:style>
  <w:style w:type="paragraph" w:styleId="Heading5">
    <w:name w:val="heading 5"/>
    <w:basedOn w:val="Normal"/>
    <w:next w:val="Normal"/>
    <w:qFormat/>
    <w:rsid w:val="00E83D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83D32"/>
    <w:rPr>
      <w:vertAlign w:val="superscript"/>
    </w:rPr>
  </w:style>
  <w:style w:type="paragraph" w:styleId="Header">
    <w:name w:val="header"/>
    <w:basedOn w:val="Normal"/>
    <w:link w:val="HeaderChar"/>
    <w:uiPriority w:val="99"/>
    <w:rsid w:val="00E83D32"/>
    <w:pPr>
      <w:tabs>
        <w:tab w:val="center" w:pos="4320"/>
        <w:tab w:val="right" w:pos="8640"/>
      </w:tabs>
    </w:pPr>
    <w:rPr>
      <w:lang w:val="x-none" w:eastAsia="x-none"/>
    </w:rPr>
  </w:style>
  <w:style w:type="paragraph" w:styleId="BodyTextIndent">
    <w:name w:val="Body Text Indent"/>
    <w:basedOn w:val="Normal"/>
    <w:rsid w:val="00E83D32"/>
    <w:pPr>
      <w:widowControl w:val="0"/>
      <w:autoSpaceDE w:val="0"/>
      <w:autoSpaceDN w:val="0"/>
      <w:adjustRightInd w:val="0"/>
      <w:ind w:left="720" w:hanging="720"/>
      <w:jc w:val="both"/>
    </w:pPr>
  </w:style>
  <w:style w:type="paragraph" w:styleId="FootnoteText">
    <w:name w:val="footnote text"/>
    <w:basedOn w:val="Normal"/>
    <w:link w:val="FootnoteTextChar"/>
    <w:uiPriority w:val="99"/>
    <w:semiHidden/>
    <w:rsid w:val="00E83D32"/>
    <w:rPr>
      <w:sz w:val="20"/>
      <w:lang w:val="x-none" w:eastAsia="x-none"/>
    </w:rPr>
  </w:style>
  <w:style w:type="paragraph" w:styleId="BodyText">
    <w:name w:val="Body Text"/>
    <w:basedOn w:val="Normal"/>
    <w:rsid w:val="00E83D32"/>
    <w:pPr>
      <w:widowControl w:val="0"/>
      <w:autoSpaceDE w:val="0"/>
      <w:autoSpaceDN w:val="0"/>
      <w:adjustRightInd w:val="0"/>
      <w:jc w:val="both"/>
    </w:pPr>
  </w:style>
  <w:style w:type="paragraph" w:styleId="BodyTextIndent2">
    <w:name w:val="Body Text Indent 2"/>
    <w:basedOn w:val="Normal"/>
    <w:rsid w:val="00E83D32"/>
    <w:pPr>
      <w:widowControl w:val="0"/>
      <w:autoSpaceDE w:val="0"/>
      <w:autoSpaceDN w:val="0"/>
      <w:adjustRightInd w:val="0"/>
      <w:ind w:firstLine="720"/>
      <w:jc w:val="both"/>
    </w:pPr>
  </w:style>
  <w:style w:type="paragraph" w:styleId="Footer">
    <w:name w:val="footer"/>
    <w:basedOn w:val="Normal"/>
    <w:rsid w:val="00E83D32"/>
    <w:pPr>
      <w:tabs>
        <w:tab w:val="center" w:pos="4320"/>
        <w:tab w:val="right" w:pos="8640"/>
      </w:tabs>
    </w:pPr>
  </w:style>
  <w:style w:type="character" w:styleId="PageNumber">
    <w:name w:val="page number"/>
    <w:basedOn w:val="DefaultParagraphFont"/>
    <w:rsid w:val="00E83D32"/>
  </w:style>
  <w:style w:type="table" w:styleId="TableGrid">
    <w:name w:val="Table Grid"/>
    <w:basedOn w:val="TableNormal"/>
    <w:rsid w:val="00E83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E83D32"/>
    <w:rPr>
      <w:rFonts w:ascii="Courier New" w:hAnsi="Courier New" w:cs="Courier New"/>
      <w:sz w:val="20"/>
      <w:szCs w:val="20"/>
    </w:rPr>
  </w:style>
  <w:style w:type="paragraph" w:styleId="BalloonText">
    <w:name w:val="Balloon Text"/>
    <w:basedOn w:val="Normal"/>
    <w:semiHidden/>
    <w:rsid w:val="0018003F"/>
    <w:rPr>
      <w:rFonts w:ascii="Tahoma" w:hAnsi="Tahoma" w:cs="Tahoma"/>
      <w:sz w:val="16"/>
      <w:szCs w:val="16"/>
    </w:rPr>
  </w:style>
  <w:style w:type="paragraph" w:styleId="NormalWeb">
    <w:name w:val="Normal (Web)"/>
    <w:basedOn w:val="Normal"/>
    <w:rsid w:val="00661712"/>
    <w:pPr>
      <w:spacing w:before="100" w:beforeAutospacing="1" w:after="100" w:afterAutospacing="1"/>
    </w:pPr>
    <w:rPr>
      <w:color w:val="000080"/>
    </w:rPr>
  </w:style>
  <w:style w:type="character" w:styleId="Strong">
    <w:name w:val="Strong"/>
    <w:qFormat/>
    <w:rsid w:val="00661712"/>
    <w:rPr>
      <w:b/>
      <w:bCs/>
    </w:rPr>
  </w:style>
  <w:style w:type="character" w:styleId="Hyperlink">
    <w:name w:val="Hyperlink"/>
    <w:uiPriority w:val="99"/>
    <w:rsid w:val="00FE6841"/>
    <w:rPr>
      <w:color w:val="0000FF"/>
      <w:u w:val="single"/>
    </w:rPr>
  </w:style>
  <w:style w:type="character" w:styleId="CommentReference">
    <w:name w:val="annotation reference"/>
    <w:semiHidden/>
    <w:rsid w:val="008A3429"/>
    <w:rPr>
      <w:sz w:val="16"/>
      <w:szCs w:val="16"/>
    </w:rPr>
  </w:style>
  <w:style w:type="paragraph" w:styleId="CommentText">
    <w:name w:val="annotation text"/>
    <w:basedOn w:val="Normal"/>
    <w:semiHidden/>
    <w:rsid w:val="008A3429"/>
    <w:rPr>
      <w:sz w:val="20"/>
      <w:szCs w:val="20"/>
    </w:rPr>
  </w:style>
  <w:style w:type="paragraph" w:styleId="CommentSubject">
    <w:name w:val="annotation subject"/>
    <w:basedOn w:val="CommentText"/>
    <w:next w:val="CommentText"/>
    <w:semiHidden/>
    <w:rsid w:val="008A3429"/>
    <w:rPr>
      <w:b/>
      <w:bCs/>
    </w:rPr>
  </w:style>
  <w:style w:type="paragraph" w:customStyle="1" w:styleId="msolistparagraph0">
    <w:name w:val="msolistparagraph"/>
    <w:basedOn w:val="Normal"/>
    <w:rsid w:val="000D1D2D"/>
    <w:pPr>
      <w:spacing w:before="100" w:beforeAutospacing="1" w:after="100" w:afterAutospacing="1"/>
    </w:pPr>
  </w:style>
  <w:style w:type="paragraph" w:customStyle="1" w:styleId="msolistparagraphcxspmiddle">
    <w:name w:val="msolistparagraphcxspmiddle"/>
    <w:basedOn w:val="Normal"/>
    <w:rsid w:val="000D1D2D"/>
    <w:pPr>
      <w:spacing w:before="100" w:beforeAutospacing="1" w:after="100" w:afterAutospacing="1"/>
    </w:pPr>
  </w:style>
  <w:style w:type="paragraph" w:styleId="TOC2">
    <w:name w:val="toc 2"/>
    <w:basedOn w:val="Normal"/>
    <w:next w:val="Normal"/>
    <w:autoRedefine/>
    <w:uiPriority w:val="39"/>
    <w:rsid w:val="005D1E39"/>
    <w:pPr>
      <w:tabs>
        <w:tab w:val="right" w:leader="dot" w:pos="9394"/>
      </w:tabs>
      <w:spacing w:before="120"/>
    </w:pPr>
    <w:rPr>
      <w:b/>
      <w:bCs/>
      <w:sz w:val="20"/>
      <w:szCs w:val="20"/>
    </w:rPr>
  </w:style>
  <w:style w:type="paragraph" w:customStyle="1" w:styleId="msolistparagraphcxsplast">
    <w:name w:val="msolistparagraphcxsplast"/>
    <w:basedOn w:val="Normal"/>
    <w:rsid w:val="003317F3"/>
    <w:pPr>
      <w:spacing w:before="100" w:beforeAutospacing="1" w:after="100" w:afterAutospacing="1"/>
    </w:pPr>
  </w:style>
  <w:style w:type="paragraph" w:styleId="TOC1">
    <w:name w:val="toc 1"/>
    <w:basedOn w:val="Normal"/>
    <w:next w:val="Normal"/>
    <w:autoRedefine/>
    <w:uiPriority w:val="39"/>
    <w:rsid w:val="001B4C70"/>
    <w:pPr>
      <w:tabs>
        <w:tab w:val="right" w:leader="dot" w:pos="9394"/>
      </w:tabs>
      <w:ind w:left="567" w:hanging="709"/>
    </w:pPr>
    <w:rPr>
      <w:rFonts w:ascii="Arial" w:hAnsi="Arial" w:cs="Arial"/>
      <w:b/>
      <w:i/>
      <w:iCs/>
      <w:noProof/>
      <w:sz w:val="20"/>
      <w:szCs w:val="20"/>
    </w:rPr>
  </w:style>
  <w:style w:type="paragraph" w:styleId="TOC3">
    <w:name w:val="toc 3"/>
    <w:basedOn w:val="Normal"/>
    <w:next w:val="Normal"/>
    <w:autoRedefine/>
    <w:uiPriority w:val="39"/>
    <w:rsid w:val="001F26FE"/>
    <w:pPr>
      <w:ind w:left="240"/>
    </w:pPr>
    <w:rPr>
      <w:sz w:val="20"/>
      <w:szCs w:val="20"/>
    </w:rPr>
  </w:style>
  <w:style w:type="paragraph" w:styleId="TOC4">
    <w:name w:val="toc 4"/>
    <w:basedOn w:val="Normal"/>
    <w:next w:val="Normal"/>
    <w:autoRedefine/>
    <w:semiHidden/>
    <w:rsid w:val="001F26FE"/>
    <w:pPr>
      <w:ind w:left="480"/>
    </w:pPr>
    <w:rPr>
      <w:sz w:val="20"/>
      <w:szCs w:val="20"/>
    </w:rPr>
  </w:style>
  <w:style w:type="paragraph" w:styleId="TOC5">
    <w:name w:val="toc 5"/>
    <w:basedOn w:val="Normal"/>
    <w:next w:val="Normal"/>
    <w:autoRedefine/>
    <w:semiHidden/>
    <w:rsid w:val="001F26FE"/>
    <w:pPr>
      <w:ind w:left="720"/>
    </w:pPr>
    <w:rPr>
      <w:sz w:val="20"/>
      <w:szCs w:val="20"/>
    </w:rPr>
  </w:style>
  <w:style w:type="paragraph" w:styleId="TOC6">
    <w:name w:val="toc 6"/>
    <w:basedOn w:val="Normal"/>
    <w:next w:val="Normal"/>
    <w:autoRedefine/>
    <w:semiHidden/>
    <w:rsid w:val="001F26FE"/>
    <w:pPr>
      <w:ind w:left="960"/>
    </w:pPr>
    <w:rPr>
      <w:sz w:val="20"/>
      <w:szCs w:val="20"/>
    </w:rPr>
  </w:style>
  <w:style w:type="paragraph" w:styleId="TOC7">
    <w:name w:val="toc 7"/>
    <w:basedOn w:val="Normal"/>
    <w:next w:val="Normal"/>
    <w:autoRedefine/>
    <w:semiHidden/>
    <w:rsid w:val="001F26FE"/>
    <w:pPr>
      <w:ind w:left="1200"/>
    </w:pPr>
    <w:rPr>
      <w:sz w:val="20"/>
      <w:szCs w:val="20"/>
    </w:rPr>
  </w:style>
  <w:style w:type="paragraph" w:styleId="TOC8">
    <w:name w:val="toc 8"/>
    <w:basedOn w:val="Normal"/>
    <w:next w:val="Normal"/>
    <w:autoRedefine/>
    <w:semiHidden/>
    <w:rsid w:val="001F26FE"/>
    <w:pPr>
      <w:ind w:left="1440"/>
    </w:pPr>
    <w:rPr>
      <w:sz w:val="20"/>
      <w:szCs w:val="20"/>
    </w:rPr>
  </w:style>
  <w:style w:type="paragraph" w:styleId="TOC9">
    <w:name w:val="toc 9"/>
    <w:basedOn w:val="Normal"/>
    <w:next w:val="Normal"/>
    <w:autoRedefine/>
    <w:semiHidden/>
    <w:rsid w:val="001F26FE"/>
    <w:pPr>
      <w:ind w:left="1680"/>
    </w:pPr>
    <w:rPr>
      <w:sz w:val="20"/>
      <w:szCs w:val="20"/>
    </w:rPr>
  </w:style>
  <w:style w:type="paragraph" w:styleId="Title">
    <w:name w:val="Title"/>
    <w:basedOn w:val="Normal"/>
    <w:link w:val="TitleChar"/>
    <w:qFormat/>
    <w:rsid w:val="00A119D0"/>
    <w:pPr>
      <w:jc w:val="center"/>
    </w:pPr>
    <w:rPr>
      <w:rFonts w:ascii="Arial" w:hAnsi="Arial" w:cs="Arial"/>
      <w:b/>
      <w:bCs/>
      <w:sz w:val="22"/>
      <w:lang w:val="es-ES" w:eastAsia="es-ES"/>
    </w:rPr>
  </w:style>
  <w:style w:type="character" w:customStyle="1" w:styleId="TitleChar">
    <w:name w:val="Title Char"/>
    <w:link w:val="Title"/>
    <w:rsid w:val="00A119D0"/>
    <w:rPr>
      <w:rFonts w:ascii="Arial" w:hAnsi="Arial" w:cs="Arial"/>
      <w:b/>
      <w:bCs/>
      <w:sz w:val="22"/>
      <w:szCs w:val="24"/>
      <w:lang w:val="es-ES" w:eastAsia="es-ES" w:bidi="ar-SA"/>
    </w:rPr>
  </w:style>
  <w:style w:type="paragraph" w:styleId="ListParagraph">
    <w:name w:val="List Paragraph"/>
    <w:basedOn w:val="Normal"/>
    <w:uiPriority w:val="34"/>
    <w:qFormat/>
    <w:rsid w:val="000C7B01"/>
    <w:pPr>
      <w:ind w:left="720"/>
      <w:contextualSpacing/>
      <w:jc w:val="both"/>
    </w:pPr>
    <w:rPr>
      <w:rFonts w:ascii="Arial" w:eastAsia="Calibri" w:hAnsi="Arial" w:cs="Arial"/>
      <w:lang w:val="es-MX"/>
    </w:rPr>
  </w:style>
  <w:style w:type="paragraph" w:customStyle="1" w:styleId="Prrafodelista1">
    <w:name w:val="Párrafo de lista1"/>
    <w:basedOn w:val="Normal"/>
    <w:qFormat/>
    <w:rsid w:val="003552D5"/>
    <w:pPr>
      <w:ind w:left="720"/>
      <w:contextualSpacing/>
      <w:jc w:val="both"/>
    </w:pPr>
    <w:rPr>
      <w:rFonts w:ascii="Arial" w:eastAsia="Calibri" w:hAnsi="Arial" w:cs="Courier New"/>
      <w:lang w:val="es-MX"/>
    </w:rPr>
  </w:style>
  <w:style w:type="character" w:customStyle="1" w:styleId="st1">
    <w:name w:val="st1"/>
    <w:uiPriority w:val="99"/>
    <w:rsid w:val="00DA22A9"/>
    <w:rPr>
      <w:rFonts w:cs="Times New Roman"/>
    </w:rPr>
  </w:style>
  <w:style w:type="character" w:customStyle="1" w:styleId="FootnoteTextChar">
    <w:name w:val="Footnote Text Char"/>
    <w:link w:val="FootnoteText"/>
    <w:uiPriority w:val="99"/>
    <w:semiHidden/>
    <w:locked/>
    <w:rsid w:val="004A551B"/>
    <w:rPr>
      <w:szCs w:val="24"/>
    </w:rPr>
  </w:style>
  <w:style w:type="character" w:customStyle="1" w:styleId="HeaderChar">
    <w:name w:val="Header Char"/>
    <w:link w:val="Header"/>
    <w:uiPriority w:val="99"/>
    <w:locked/>
    <w:rsid w:val="004A55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06C"/>
    <w:rPr>
      <w:sz w:val="24"/>
      <w:szCs w:val="24"/>
    </w:rPr>
  </w:style>
  <w:style w:type="paragraph" w:styleId="Heading1">
    <w:name w:val="heading 1"/>
    <w:basedOn w:val="Normal"/>
    <w:next w:val="Normal"/>
    <w:qFormat/>
    <w:rsid w:val="00E83D32"/>
    <w:pPr>
      <w:keepNext/>
      <w:widowControl w:val="0"/>
      <w:autoSpaceDE w:val="0"/>
      <w:autoSpaceDN w:val="0"/>
      <w:adjustRightInd w:val="0"/>
      <w:jc w:val="center"/>
      <w:outlineLvl w:val="0"/>
    </w:pPr>
    <w:rPr>
      <w:rFonts w:ascii="Arial" w:hAnsi="Arial" w:cs="Arial"/>
      <w:b/>
      <w:bCs/>
      <w:sz w:val="32"/>
      <w:szCs w:val="32"/>
    </w:rPr>
  </w:style>
  <w:style w:type="paragraph" w:styleId="Heading2">
    <w:name w:val="heading 2"/>
    <w:basedOn w:val="Normal"/>
    <w:next w:val="Normal"/>
    <w:qFormat/>
    <w:rsid w:val="00E83D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3D32"/>
    <w:pPr>
      <w:keepNext/>
      <w:widowControl w:val="0"/>
      <w:autoSpaceDE w:val="0"/>
      <w:autoSpaceDN w:val="0"/>
      <w:adjustRightInd w:val="0"/>
      <w:jc w:val="center"/>
      <w:outlineLvl w:val="2"/>
    </w:pPr>
    <w:rPr>
      <w:rFonts w:ascii="Verdana" w:hAnsi="Verdana"/>
      <w:b/>
      <w:bCs/>
      <w:sz w:val="18"/>
      <w:szCs w:val="18"/>
      <w:lang w:val="es-ES_tradnl"/>
    </w:rPr>
  </w:style>
  <w:style w:type="paragraph" w:styleId="Heading5">
    <w:name w:val="heading 5"/>
    <w:basedOn w:val="Normal"/>
    <w:next w:val="Normal"/>
    <w:qFormat/>
    <w:rsid w:val="00E83D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83D32"/>
    <w:rPr>
      <w:vertAlign w:val="superscript"/>
    </w:rPr>
  </w:style>
  <w:style w:type="paragraph" w:styleId="Header">
    <w:name w:val="header"/>
    <w:basedOn w:val="Normal"/>
    <w:link w:val="HeaderChar"/>
    <w:uiPriority w:val="99"/>
    <w:rsid w:val="00E83D32"/>
    <w:pPr>
      <w:tabs>
        <w:tab w:val="center" w:pos="4320"/>
        <w:tab w:val="right" w:pos="8640"/>
      </w:tabs>
    </w:pPr>
    <w:rPr>
      <w:lang w:val="x-none" w:eastAsia="x-none"/>
    </w:rPr>
  </w:style>
  <w:style w:type="paragraph" w:styleId="BodyTextIndent">
    <w:name w:val="Body Text Indent"/>
    <w:basedOn w:val="Normal"/>
    <w:rsid w:val="00E83D32"/>
    <w:pPr>
      <w:widowControl w:val="0"/>
      <w:autoSpaceDE w:val="0"/>
      <w:autoSpaceDN w:val="0"/>
      <w:adjustRightInd w:val="0"/>
      <w:ind w:left="720" w:hanging="720"/>
      <w:jc w:val="both"/>
    </w:pPr>
  </w:style>
  <w:style w:type="paragraph" w:styleId="FootnoteText">
    <w:name w:val="footnote text"/>
    <w:basedOn w:val="Normal"/>
    <w:link w:val="FootnoteTextChar"/>
    <w:uiPriority w:val="99"/>
    <w:semiHidden/>
    <w:rsid w:val="00E83D32"/>
    <w:rPr>
      <w:sz w:val="20"/>
      <w:lang w:val="x-none" w:eastAsia="x-none"/>
    </w:rPr>
  </w:style>
  <w:style w:type="paragraph" w:styleId="BodyText">
    <w:name w:val="Body Text"/>
    <w:basedOn w:val="Normal"/>
    <w:rsid w:val="00E83D32"/>
    <w:pPr>
      <w:widowControl w:val="0"/>
      <w:autoSpaceDE w:val="0"/>
      <w:autoSpaceDN w:val="0"/>
      <w:adjustRightInd w:val="0"/>
      <w:jc w:val="both"/>
    </w:pPr>
  </w:style>
  <w:style w:type="paragraph" w:styleId="BodyTextIndent2">
    <w:name w:val="Body Text Indent 2"/>
    <w:basedOn w:val="Normal"/>
    <w:rsid w:val="00E83D32"/>
    <w:pPr>
      <w:widowControl w:val="0"/>
      <w:autoSpaceDE w:val="0"/>
      <w:autoSpaceDN w:val="0"/>
      <w:adjustRightInd w:val="0"/>
      <w:ind w:firstLine="720"/>
      <w:jc w:val="both"/>
    </w:pPr>
  </w:style>
  <w:style w:type="paragraph" w:styleId="Footer">
    <w:name w:val="footer"/>
    <w:basedOn w:val="Normal"/>
    <w:rsid w:val="00E83D32"/>
    <w:pPr>
      <w:tabs>
        <w:tab w:val="center" w:pos="4320"/>
        <w:tab w:val="right" w:pos="8640"/>
      </w:tabs>
    </w:pPr>
  </w:style>
  <w:style w:type="character" w:styleId="PageNumber">
    <w:name w:val="page number"/>
    <w:basedOn w:val="DefaultParagraphFont"/>
    <w:rsid w:val="00E83D32"/>
  </w:style>
  <w:style w:type="table" w:styleId="TableGrid">
    <w:name w:val="Table Grid"/>
    <w:basedOn w:val="TableNormal"/>
    <w:rsid w:val="00E83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E83D32"/>
    <w:rPr>
      <w:rFonts w:ascii="Courier New" w:hAnsi="Courier New" w:cs="Courier New"/>
      <w:sz w:val="20"/>
      <w:szCs w:val="20"/>
    </w:rPr>
  </w:style>
  <w:style w:type="paragraph" w:styleId="BalloonText">
    <w:name w:val="Balloon Text"/>
    <w:basedOn w:val="Normal"/>
    <w:semiHidden/>
    <w:rsid w:val="0018003F"/>
    <w:rPr>
      <w:rFonts w:ascii="Tahoma" w:hAnsi="Tahoma" w:cs="Tahoma"/>
      <w:sz w:val="16"/>
      <w:szCs w:val="16"/>
    </w:rPr>
  </w:style>
  <w:style w:type="paragraph" w:styleId="NormalWeb">
    <w:name w:val="Normal (Web)"/>
    <w:basedOn w:val="Normal"/>
    <w:rsid w:val="00661712"/>
    <w:pPr>
      <w:spacing w:before="100" w:beforeAutospacing="1" w:after="100" w:afterAutospacing="1"/>
    </w:pPr>
    <w:rPr>
      <w:color w:val="000080"/>
    </w:rPr>
  </w:style>
  <w:style w:type="character" w:styleId="Strong">
    <w:name w:val="Strong"/>
    <w:qFormat/>
    <w:rsid w:val="00661712"/>
    <w:rPr>
      <w:b/>
      <w:bCs/>
    </w:rPr>
  </w:style>
  <w:style w:type="character" w:styleId="Hyperlink">
    <w:name w:val="Hyperlink"/>
    <w:uiPriority w:val="99"/>
    <w:rsid w:val="00FE6841"/>
    <w:rPr>
      <w:color w:val="0000FF"/>
      <w:u w:val="single"/>
    </w:rPr>
  </w:style>
  <w:style w:type="character" w:styleId="CommentReference">
    <w:name w:val="annotation reference"/>
    <w:semiHidden/>
    <w:rsid w:val="008A3429"/>
    <w:rPr>
      <w:sz w:val="16"/>
      <w:szCs w:val="16"/>
    </w:rPr>
  </w:style>
  <w:style w:type="paragraph" w:styleId="CommentText">
    <w:name w:val="annotation text"/>
    <w:basedOn w:val="Normal"/>
    <w:semiHidden/>
    <w:rsid w:val="008A3429"/>
    <w:rPr>
      <w:sz w:val="20"/>
      <w:szCs w:val="20"/>
    </w:rPr>
  </w:style>
  <w:style w:type="paragraph" w:styleId="CommentSubject">
    <w:name w:val="annotation subject"/>
    <w:basedOn w:val="CommentText"/>
    <w:next w:val="CommentText"/>
    <w:semiHidden/>
    <w:rsid w:val="008A3429"/>
    <w:rPr>
      <w:b/>
      <w:bCs/>
    </w:rPr>
  </w:style>
  <w:style w:type="paragraph" w:customStyle="1" w:styleId="msolistparagraph0">
    <w:name w:val="msolistparagraph"/>
    <w:basedOn w:val="Normal"/>
    <w:rsid w:val="000D1D2D"/>
    <w:pPr>
      <w:spacing w:before="100" w:beforeAutospacing="1" w:after="100" w:afterAutospacing="1"/>
    </w:pPr>
  </w:style>
  <w:style w:type="paragraph" w:customStyle="1" w:styleId="msolistparagraphcxspmiddle">
    <w:name w:val="msolistparagraphcxspmiddle"/>
    <w:basedOn w:val="Normal"/>
    <w:rsid w:val="000D1D2D"/>
    <w:pPr>
      <w:spacing w:before="100" w:beforeAutospacing="1" w:after="100" w:afterAutospacing="1"/>
    </w:pPr>
  </w:style>
  <w:style w:type="paragraph" w:styleId="TOC2">
    <w:name w:val="toc 2"/>
    <w:basedOn w:val="Normal"/>
    <w:next w:val="Normal"/>
    <w:autoRedefine/>
    <w:uiPriority w:val="39"/>
    <w:rsid w:val="005D1E39"/>
    <w:pPr>
      <w:tabs>
        <w:tab w:val="right" w:leader="dot" w:pos="9394"/>
      </w:tabs>
      <w:spacing w:before="120"/>
    </w:pPr>
    <w:rPr>
      <w:b/>
      <w:bCs/>
      <w:sz w:val="20"/>
      <w:szCs w:val="20"/>
    </w:rPr>
  </w:style>
  <w:style w:type="paragraph" w:customStyle="1" w:styleId="msolistparagraphcxsplast">
    <w:name w:val="msolistparagraphcxsplast"/>
    <w:basedOn w:val="Normal"/>
    <w:rsid w:val="003317F3"/>
    <w:pPr>
      <w:spacing w:before="100" w:beforeAutospacing="1" w:after="100" w:afterAutospacing="1"/>
    </w:pPr>
  </w:style>
  <w:style w:type="paragraph" w:styleId="TOC1">
    <w:name w:val="toc 1"/>
    <w:basedOn w:val="Normal"/>
    <w:next w:val="Normal"/>
    <w:autoRedefine/>
    <w:uiPriority w:val="39"/>
    <w:rsid w:val="001B4C70"/>
    <w:pPr>
      <w:tabs>
        <w:tab w:val="right" w:leader="dot" w:pos="9394"/>
      </w:tabs>
      <w:ind w:left="567" w:hanging="709"/>
    </w:pPr>
    <w:rPr>
      <w:rFonts w:ascii="Arial" w:hAnsi="Arial" w:cs="Arial"/>
      <w:b/>
      <w:i/>
      <w:iCs/>
      <w:noProof/>
      <w:sz w:val="20"/>
      <w:szCs w:val="20"/>
    </w:rPr>
  </w:style>
  <w:style w:type="paragraph" w:styleId="TOC3">
    <w:name w:val="toc 3"/>
    <w:basedOn w:val="Normal"/>
    <w:next w:val="Normal"/>
    <w:autoRedefine/>
    <w:uiPriority w:val="39"/>
    <w:rsid w:val="001F26FE"/>
    <w:pPr>
      <w:ind w:left="240"/>
    </w:pPr>
    <w:rPr>
      <w:sz w:val="20"/>
      <w:szCs w:val="20"/>
    </w:rPr>
  </w:style>
  <w:style w:type="paragraph" w:styleId="TOC4">
    <w:name w:val="toc 4"/>
    <w:basedOn w:val="Normal"/>
    <w:next w:val="Normal"/>
    <w:autoRedefine/>
    <w:semiHidden/>
    <w:rsid w:val="001F26FE"/>
    <w:pPr>
      <w:ind w:left="480"/>
    </w:pPr>
    <w:rPr>
      <w:sz w:val="20"/>
      <w:szCs w:val="20"/>
    </w:rPr>
  </w:style>
  <w:style w:type="paragraph" w:styleId="TOC5">
    <w:name w:val="toc 5"/>
    <w:basedOn w:val="Normal"/>
    <w:next w:val="Normal"/>
    <w:autoRedefine/>
    <w:semiHidden/>
    <w:rsid w:val="001F26FE"/>
    <w:pPr>
      <w:ind w:left="720"/>
    </w:pPr>
    <w:rPr>
      <w:sz w:val="20"/>
      <w:szCs w:val="20"/>
    </w:rPr>
  </w:style>
  <w:style w:type="paragraph" w:styleId="TOC6">
    <w:name w:val="toc 6"/>
    <w:basedOn w:val="Normal"/>
    <w:next w:val="Normal"/>
    <w:autoRedefine/>
    <w:semiHidden/>
    <w:rsid w:val="001F26FE"/>
    <w:pPr>
      <w:ind w:left="960"/>
    </w:pPr>
    <w:rPr>
      <w:sz w:val="20"/>
      <w:szCs w:val="20"/>
    </w:rPr>
  </w:style>
  <w:style w:type="paragraph" w:styleId="TOC7">
    <w:name w:val="toc 7"/>
    <w:basedOn w:val="Normal"/>
    <w:next w:val="Normal"/>
    <w:autoRedefine/>
    <w:semiHidden/>
    <w:rsid w:val="001F26FE"/>
    <w:pPr>
      <w:ind w:left="1200"/>
    </w:pPr>
    <w:rPr>
      <w:sz w:val="20"/>
      <w:szCs w:val="20"/>
    </w:rPr>
  </w:style>
  <w:style w:type="paragraph" w:styleId="TOC8">
    <w:name w:val="toc 8"/>
    <w:basedOn w:val="Normal"/>
    <w:next w:val="Normal"/>
    <w:autoRedefine/>
    <w:semiHidden/>
    <w:rsid w:val="001F26FE"/>
    <w:pPr>
      <w:ind w:left="1440"/>
    </w:pPr>
    <w:rPr>
      <w:sz w:val="20"/>
      <w:szCs w:val="20"/>
    </w:rPr>
  </w:style>
  <w:style w:type="paragraph" w:styleId="TOC9">
    <w:name w:val="toc 9"/>
    <w:basedOn w:val="Normal"/>
    <w:next w:val="Normal"/>
    <w:autoRedefine/>
    <w:semiHidden/>
    <w:rsid w:val="001F26FE"/>
    <w:pPr>
      <w:ind w:left="1680"/>
    </w:pPr>
    <w:rPr>
      <w:sz w:val="20"/>
      <w:szCs w:val="20"/>
    </w:rPr>
  </w:style>
  <w:style w:type="paragraph" w:styleId="Title">
    <w:name w:val="Title"/>
    <w:basedOn w:val="Normal"/>
    <w:link w:val="TitleChar"/>
    <w:qFormat/>
    <w:rsid w:val="00A119D0"/>
    <w:pPr>
      <w:jc w:val="center"/>
    </w:pPr>
    <w:rPr>
      <w:rFonts w:ascii="Arial" w:hAnsi="Arial" w:cs="Arial"/>
      <w:b/>
      <w:bCs/>
      <w:sz w:val="22"/>
      <w:lang w:val="es-ES" w:eastAsia="es-ES"/>
    </w:rPr>
  </w:style>
  <w:style w:type="character" w:customStyle="1" w:styleId="TitleChar">
    <w:name w:val="Title Char"/>
    <w:link w:val="Title"/>
    <w:rsid w:val="00A119D0"/>
    <w:rPr>
      <w:rFonts w:ascii="Arial" w:hAnsi="Arial" w:cs="Arial"/>
      <w:b/>
      <w:bCs/>
      <w:sz w:val="22"/>
      <w:szCs w:val="24"/>
      <w:lang w:val="es-ES" w:eastAsia="es-ES" w:bidi="ar-SA"/>
    </w:rPr>
  </w:style>
  <w:style w:type="paragraph" w:styleId="ListParagraph">
    <w:name w:val="List Paragraph"/>
    <w:basedOn w:val="Normal"/>
    <w:uiPriority w:val="34"/>
    <w:qFormat/>
    <w:rsid w:val="000C7B01"/>
    <w:pPr>
      <w:ind w:left="720"/>
      <w:contextualSpacing/>
      <w:jc w:val="both"/>
    </w:pPr>
    <w:rPr>
      <w:rFonts w:ascii="Arial" w:eastAsia="Calibri" w:hAnsi="Arial" w:cs="Arial"/>
      <w:lang w:val="es-MX"/>
    </w:rPr>
  </w:style>
  <w:style w:type="paragraph" w:customStyle="1" w:styleId="Prrafodelista1">
    <w:name w:val="Párrafo de lista1"/>
    <w:basedOn w:val="Normal"/>
    <w:qFormat/>
    <w:rsid w:val="003552D5"/>
    <w:pPr>
      <w:ind w:left="720"/>
      <w:contextualSpacing/>
      <w:jc w:val="both"/>
    </w:pPr>
    <w:rPr>
      <w:rFonts w:ascii="Arial" w:eastAsia="Calibri" w:hAnsi="Arial" w:cs="Courier New"/>
      <w:lang w:val="es-MX"/>
    </w:rPr>
  </w:style>
  <w:style w:type="character" w:customStyle="1" w:styleId="st1">
    <w:name w:val="st1"/>
    <w:uiPriority w:val="99"/>
    <w:rsid w:val="00DA22A9"/>
    <w:rPr>
      <w:rFonts w:cs="Times New Roman"/>
    </w:rPr>
  </w:style>
  <w:style w:type="character" w:customStyle="1" w:styleId="FootnoteTextChar">
    <w:name w:val="Footnote Text Char"/>
    <w:link w:val="FootnoteText"/>
    <w:uiPriority w:val="99"/>
    <w:semiHidden/>
    <w:locked/>
    <w:rsid w:val="004A551B"/>
    <w:rPr>
      <w:szCs w:val="24"/>
    </w:rPr>
  </w:style>
  <w:style w:type="character" w:customStyle="1" w:styleId="HeaderChar">
    <w:name w:val="Header Char"/>
    <w:link w:val="Header"/>
    <w:uiPriority w:val="99"/>
    <w:locked/>
    <w:rsid w:val="004A55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10341">
      <w:bodyDiv w:val="1"/>
      <w:marLeft w:val="0"/>
      <w:marRight w:val="0"/>
      <w:marTop w:val="0"/>
      <w:marBottom w:val="0"/>
      <w:divBdr>
        <w:top w:val="none" w:sz="0" w:space="0" w:color="auto"/>
        <w:left w:val="none" w:sz="0" w:space="0" w:color="auto"/>
        <w:bottom w:val="none" w:sz="0" w:space="0" w:color="auto"/>
        <w:right w:val="none" w:sz="0" w:space="0" w:color="auto"/>
      </w:divBdr>
    </w:div>
    <w:div w:id="479272017">
      <w:bodyDiv w:val="1"/>
      <w:marLeft w:val="0"/>
      <w:marRight w:val="0"/>
      <w:marTop w:val="0"/>
      <w:marBottom w:val="0"/>
      <w:divBdr>
        <w:top w:val="none" w:sz="0" w:space="0" w:color="auto"/>
        <w:left w:val="none" w:sz="0" w:space="0" w:color="auto"/>
        <w:bottom w:val="none" w:sz="0" w:space="0" w:color="auto"/>
        <w:right w:val="none" w:sz="0" w:space="0" w:color="auto"/>
      </w:divBdr>
    </w:div>
    <w:div w:id="659844424">
      <w:bodyDiv w:val="1"/>
      <w:marLeft w:val="0"/>
      <w:marRight w:val="0"/>
      <w:marTop w:val="0"/>
      <w:marBottom w:val="0"/>
      <w:divBdr>
        <w:top w:val="none" w:sz="0" w:space="0" w:color="auto"/>
        <w:left w:val="none" w:sz="0" w:space="0" w:color="auto"/>
        <w:bottom w:val="none" w:sz="0" w:space="0" w:color="auto"/>
        <w:right w:val="none" w:sz="0" w:space="0" w:color="auto"/>
      </w:divBdr>
    </w:div>
    <w:div w:id="704058392">
      <w:bodyDiv w:val="1"/>
      <w:marLeft w:val="0"/>
      <w:marRight w:val="0"/>
      <w:marTop w:val="0"/>
      <w:marBottom w:val="0"/>
      <w:divBdr>
        <w:top w:val="none" w:sz="0" w:space="0" w:color="auto"/>
        <w:left w:val="none" w:sz="0" w:space="0" w:color="auto"/>
        <w:bottom w:val="none" w:sz="0" w:space="0" w:color="auto"/>
        <w:right w:val="none" w:sz="0" w:space="0" w:color="auto"/>
      </w:divBdr>
    </w:div>
    <w:div w:id="1349985729">
      <w:bodyDiv w:val="1"/>
      <w:marLeft w:val="0"/>
      <w:marRight w:val="0"/>
      <w:marTop w:val="0"/>
      <w:marBottom w:val="0"/>
      <w:divBdr>
        <w:top w:val="none" w:sz="0" w:space="0" w:color="auto"/>
        <w:left w:val="none" w:sz="0" w:space="0" w:color="auto"/>
        <w:bottom w:val="none" w:sz="0" w:space="0" w:color="auto"/>
        <w:right w:val="none" w:sz="0" w:space="0" w:color="auto"/>
      </w:divBdr>
    </w:div>
    <w:div w:id="1592857747">
      <w:bodyDiv w:val="1"/>
      <w:marLeft w:val="0"/>
      <w:marRight w:val="0"/>
      <w:marTop w:val="0"/>
      <w:marBottom w:val="0"/>
      <w:divBdr>
        <w:top w:val="none" w:sz="0" w:space="0" w:color="auto"/>
        <w:left w:val="none" w:sz="0" w:space="0" w:color="auto"/>
        <w:bottom w:val="none" w:sz="0" w:space="0" w:color="auto"/>
        <w:right w:val="none" w:sz="0" w:space="0" w:color="auto"/>
      </w:divBdr>
    </w:div>
    <w:div w:id="1599950737">
      <w:bodyDiv w:val="1"/>
      <w:marLeft w:val="0"/>
      <w:marRight w:val="0"/>
      <w:marTop w:val="0"/>
      <w:marBottom w:val="0"/>
      <w:divBdr>
        <w:top w:val="none" w:sz="0" w:space="0" w:color="auto"/>
        <w:left w:val="none" w:sz="0" w:space="0" w:color="auto"/>
        <w:bottom w:val="none" w:sz="0" w:space="0" w:color="auto"/>
        <w:right w:val="none" w:sz="0" w:space="0" w:color="auto"/>
      </w:divBdr>
    </w:div>
    <w:div w:id="1653561878">
      <w:bodyDiv w:val="1"/>
      <w:marLeft w:val="0"/>
      <w:marRight w:val="0"/>
      <w:marTop w:val="0"/>
      <w:marBottom w:val="0"/>
      <w:divBdr>
        <w:top w:val="none" w:sz="0" w:space="0" w:color="auto"/>
        <w:left w:val="none" w:sz="0" w:space="0" w:color="auto"/>
        <w:bottom w:val="none" w:sz="0" w:space="0" w:color="auto"/>
        <w:right w:val="none" w:sz="0" w:space="0" w:color="auto"/>
      </w:divBdr>
    </w:div>
    <w:div w:id="1736932402">
      <w:bodyDiv w:val="1"/>
      <w:marLeft w:val="0"/>
      <w:marRight w:val="0"/>
      <w:marTop w:val="0"/>
      <w:marBottom w:val="0"/>
      <w:divBdr>
        <w:top w:val="none" w:sz="0" w:space="0" w:color="auto"/>
        <w:left w:val="none" w:sz="0" w:space="0" w:color="auto"/>
        <w:bottom w:val="none" w:sz="0" w:space="0" w:color="auto"/>
        <w:right w:val="none" w:sz="0" w:space="0" w:color="auto"/>
      </w:divBdr>
    </w:div>
    <w:div w:id="1934506988">
      <w:bodyDiv w:val="1"/>
      <w:marLeft w:val="0"/>
      <w:marRight w:val="0"/>
      <w:marTop w:val="0"/>
      <w:marBottom w:val="0"/>
      <w:divBdr>
        <w:top w:val="none" w:sz="0" w:space="0" w:color="auto"/>
        <w:left w:val="none" w:sz="0" w:space="0" w:color="auto"/>
        <w:bottom w:val="none" w:sz="0" w:space="0" w:color="auto"/>
        <w:right w:val="none" w:sz="0" w:space="0" w:color="auto"/>
      </w:divBdr>
    </w:div>
    <w:div w:id="19618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3AED-C775-4155-82DF-50F3569C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2541</Words>
  <Characters>16260</Characters>
  <Application>Microsoft Office Word</Application>
  <DocSecurity>0</DocSecurity>
  <Lines>135</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operativo y financiero de la ST</vt:lpstr>
      <vt:lpstr>Informe operativo y financiero de la ST</vt:lpstr>
    </vt:vector>
  </TitlesOfParts>
  <Company>CIC</Company>
  <LinksUpToDate>false</LinksUpToDate>
  <CharactersWithSpaces>18764</CharactersWithSpaces>
  <SharedDoc>false</SharedDoc>
  <HLinks>
    <vt:vector size="84" baseType="variant">
      <vt:variant>
        <vt:i4>1245239</vt:i4>
      </vt:variant>
      <vt:variant>
        <vt:i4>80</vt:i4>
      </vt:variant>
      <vt:variant>
        <vt:i4>0</vt:i4>
      </vt:variant>
      <vt:variant>
        <vt:i4>5</vt:i4>
      </vt:variant>
      <vt:variant>
        <vt:lpwstr/>
      </vt:variant>
      <vt:variant>
        <vt:lpwstr>_Toc324839372</vt:lpwstr>
      </vt:variant>
      <vt:variant>
        <vt:i4>1245239</vt:i4>
      </vt:variant>
      <vt:variant>
        <vt:i4>74</vt:i4>
      </vt:variant>
      <vt:variant>
        <vt:i4>0</vt:i4>
      </vt:variant>
      <vt:variant>
        <vt:i4>5</vt:i4>
      </vt:variant>
      <vt:variant>
        <vt:lpwstr/>
      </vt:variant>
      <vt:variant>
        <vt:lpwstr>_Toc324839371</vt:lpwstr>
      </vt:variant>
      <vt:variant>
        <vt:i4>1245239</vt:i4>
      </vt:variant>
      <vt:variant>
        <vt:i4>68</vt:i4>
      </vt:variant>
      <vt:variant>
        <vt:i4>0</vt:i4>
      </vt:variant>
      <vt:variant>
        <vt:i4>5</vt:i4>
      </vt:variant>
      <vt:variant>
        <vt:lpwstr/>
      </vt:variant>
      <vt:variant>
        <vt:lpwstr>_Toc324839370</vt:lpwstr>
      </vt:variant>
      <vt:variant>
        <vt:i4>1179703</vt:i4>
      </vt:variant>
      <vt:variant>
        <vt:i4>62</vt:i4>
      </vt:variant>
      <vt:variant>
        <vt:i4>0</vt:i4>
      </vt:variant>
      <vt:variant>
        <vt:i4>5</vt:i4>
      </vt:variant>
      <vt:variant>
        <vt:lpwstr/>
      </vt:variant>
      <vt:variant>
        <vt:lpwstr>_Toc324839369</vt:lpwstr>
      </vt:variant>
      <vt:variant>
        <vt:i4>1179703</vt:i4>
      </vt:variant>
      <vt:variant>
        <vt:i4>56</vt:i4>
      </vt:variant>
      <vt:variant>
        <vt:i4>0</vt:i4>
      </vt:variant>
      <vt:variant>
        <vt:i4>5</vt:i4>
      </vt:variant>
      <vt:variant>
        <vt:lpwstr/>
      </vt:variant>
      <vt:variant>
        <vt:lpwstr>_Toc324839368</vt:lpwstr>
      </vt:variant>
      <vt:variant>
        <vt:i4>1179703</vt:i4>
      </vt:variant>
      <vt:variant>
        <vt:i4>50</vt:i4>
      </vt:variant>
      <vt:variant>
        <vt:i4>0</vt:i4>
      </vt:variant>
      <vt:variant>
        <vt:i4>5</vt:i4>
      </vt:variant>
      <vt:variant>
        <vt:lpwstr/>
      </vt:variant>
      <vt:variant>
        <vt:lpwstr>_Toc324839367</vt:lpwstr>
      </vt:variant>
      <vt:variant>
        <vt:i4>1179703</vt:i4>
      </vt:variant>
      <vt:variant>
        <vt:i4>44</vt:i4>
      </vt:variant>
      <vt:variant>
        <vt:i4>0</vt:i4>
      </vt:variant>
      <vt:variant>
        <vt:i4>5</vt:i4>
      </vt:variant>
      <vt:variant>
        <vt:lpwstr/>
      </vt:variant>
      <vt:variant>
        <vt:lpwstr>_Toc324839366</vt:lpwstr>
      </vt:variant>
      <vt:variant>
        <vt:i4>1179703</vt:i4>
      </vt:variant>
      <vt:variant>
        <vt:i4>38</vt:i4>
      </vt:variant>
      <vt:variant>
        <vt:i4>0</vt:i4>
      </vt:variant>
      <vt:variant>
        <vt:i4>5</vt:i4>
      </vt:variant>
      <vt:variant>
        <vt:lpwstr/>
      </vt:variant>
      <vt:variant>
        <vt:lpwstr>_Toc324839365</vt:lpwstr>
      </vt:variant>
      <vt:variant>
        <vt:i4>1179703</vt:i4>
      </vt:variant>
      <vt:variant>
        <vt:i4>32</vt:i4>
      </vt:variant>
      <vt:variant>
        <vt:i4>0</vt:i4>
      </vt:variant>
      <vt:variant>
        <vt:i4>5</vt:i4>
      </vt:variant>
      <vt:variant>
        <vt:lpwstr/>
      </vt:variant>
      <vt:variant>
        <vt:lpwstr>_Toc324839364</vt:lpwstr>
      </vt:variant>
      <vt:variant>
        <vt:i4>1179703</vt:i4>
      </vt:variant>
      <vt:variant>
        <vt:i4>26</vt:i4>
      </vt:variant>
      <vt:variant>
        <vt:i4>0</vt:i4>
      </vt:variant>
      <vt:variant>
        <vt:i4>5</vt:i4>
      </vt:variant>
      <vt:variant>
        <vt:lpwstr/>
      </vt:variant>
      <vt:variant>
        <vt:lpwstr>_Toc324839363</vt:lpwstr>
      </vt:variant>
      <vt:variant>
        <vt:i4>1179703</vt:i4>
      </vt:variant>
      <vt:variant>
        <vt:i4>20</vt:i4>
      </vt:variant>
      <vt:variant>
        <vt:i4>0</vt:i4>
      </vt:variant>
      <vt:variant>
        <vt:i4>5</vt:i4>
      </vt:variant>
      <vt:variant>
        <vt:lpwstr/>
      </vt:variant>
      <vt:variant>
        <vt:lpwstr>_Toc324839362</vt:lpwstr>
      </vt:variant>
      <vt:variant>
        <vt:i4>1179703</vt:i4>
      </vt:variant>
      <vt:variant>
        <vt:i4>14</vt:i4>
      </vt:variant>
      <vt:variant>
        <vt:i4>0</vt:i4>
      </vt:variant>
      <vt:variant>
        <vt:i4>5</vt:i4>
      </vt:variant>
      <vt:variant>
        <vt:lpwstr/>
      </vt:variant>
      <vt:variant>
        <vt:lpwstr>_Toc324839361</vt:lpwstr>
      </vt:variant>
      <vt:variant>
        <vt:i4>1179703</vt:i4>
      </vt:variant>
      <vt:variant>
        <vt:i4>8</vt:i4>
      </vt:variant>
      <vt:variant>
        <vt:i4>0</vt:i4>
      </vt:variant>
      <vt:variant>
        <vt:i4>5</vt:i4>
      </vt:variant>
      <vt:variant>
        <vt:lpwstr/>
      </vt:variant>
      <vt:variant>
        <vt:lpwstr>_Toc324839360</vt:lpwstr>
      </vt:variant>
      <vt:variant>
        <vt:i4>1114167</vt:i4>
      </vt:variant>
      <vt:variant>
        <vt:i4>2</vt:i4>
      </vt:variant>
      <vt:variant>
        <vt:i4>0</vt:i4>
      </vt:variant>
      <vt:variant>
        <vt:i4>5</vt:i4>
      </vt:variant>
      <vt:variant>
        <vt:lpwstr/>
      </vt:variant>
      <vt:variant>
        <vt:lpwstr>_Toc324839359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operativo y financiero de la ST</dc:title>
  <dc:subject>Revisión del texto en inglés</dc:subject>
  <dc:creator>Christiane Lehnhoff</dc:creator>
  <cp:keywords/>
  <cp:lastModifiedBy>MUÑOZ Maribel</cp:lastModifiedBy>
  <cp:revision>41</cp:revision>
  <cp:lastPrinted>2013-11-15T15:26:00Z</cp:lastPrinted>
  <dcterms:created xsi:type="dcterms:W3CDTF">2013-10-31T16:45:00Z</dcterms:created>
  <dcterms:modified xsi:type="dcterms:W3CDTF">2014-06-24T22:02:00Z</dcterms:modified>
</cp:coreProperties>
</file>