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
        <w:tblW w:w="0" w:type="auto"/>
        <w:tblLayout w:type="fixed"/>
        <w:tblCellMar>
          <w:left w:w="0" w:type="dxa"/>
          <w:right w:w="0" w:type="dxa"/>
        </w:tblCellMar>
        <w:tblLook w:val="04A0" w:firstRow="1" w:lastRow="0" w:firstColumn="1" w:lastColumn="0" w:noHBand="0" w:noVBand="1"/>
      </w:tblPr>
      <w:tblGrid>
        <w:gridCol w:w="10488"/>
      </w:tblGrid>
      <w:tr w:rsidR="00951A4C" w:rsidTr="00040F25">
        <w:trPr>
          <w:trHeight w:hRule="exact" w:val="10490"/>
        </w:trPr>
        <w:tc>
          <w:tcPr>
            <w:tcW w:w="10488" w:type="dxa"/>
          </w:tcPr>
          <w:p w:rsidR="00951A4C" w:rsidRDefault="00925776" w:rsidP="00951A4C">
            <w:r>
              <w:rPr>
                <w:noProof/>
                <w:lang w:val="es-ES" w:eastAsia="es-ES"/>
              </w:rPr>
              <w:drawing>
                <wp:inline distT="0" distB="0" distL="0" distR="0">
                  <wp:extent cx="6802783" cy="6472800"/>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3364901_421478098316637_4757844511424512000_n.jpg"/>
                          <pic:cNvPicPr/>
                        </pic:nvPicPr>
                        <pic:blipFill rotWithShape="1">
                          <a:blip r:embed="rId11">
                            <a:extLst>
                              <a:ext uri="{28A0092B-C50C-407E-A947-70E740481C1C}">
                                <a14:useLocalDpi xmlns:a14="http://schemas.microsoft.com/office/drawing/2010/main" val="0"/>
                              </a:ext>
                            </a:extLst>
                          </a:blip>
                          <a:srcRect l="11138" r="18797"/>
                          <a:stretch/>
                        </pic:blipFill>
                        <pic:spPr bwMode="auto">
                          <a:xfrm>
                            <a:off x="0" y="0"/>
                            <a:ext cx="6815026" cy="6484449"/>
                          </a:xfrm>
                          <a:prstGeom prst="rect">
                            <a:avLst/>
                          </a:prstGeom>
                          <a:ln>
                            <a:noFill/>
                          </a:ln>
                          <a:extLst>
                            <a:ext uri="{53640926-AAD7-44D8-BBD7-CCE9431645EC}">
                              <a14:shadowObscured xmlns:a14="http://schemas.microsoft.com/office/drawing/2010/main"/>
                            </a:ext>
                          </a:extLst>
                        </pic:spPr>
                      </pic:pic>
                    </a:graphicData>
                  </a:graphic>
                </wp:inline>
              </w:drawing>
            </w:r>
          </w:p>
        </w:tc>
      </w:tr>
      <w:tr w:rsidR="00951A4C" w:rsidTr="00951A4C">
        <w:trPr>
          <w:trHeight w:val="970"/>
        </w:trPr>
        <w:tc>
          <w:tcPr>
            <w:tcW w:w="10488" w:type="dxa"/>
            <w:vAlign w:val="bottom"/>
          </w:tcPr>
          <w:p w:rsidR="00951A4C" w:rsidRPr="00865692" w:rsidRDefault="001631FB" w:rsidP="00951A4C">
            <w:pPr>
              <w:pStyle w:val="DocumentType"/>
              <w:rPr>
                <w:sz w:val="56"/>
                <w:szCs w:val="56"/>
              </w:rPr>
            </w:pPr>
            <w:r>
              <w:rPr>
                <w:sz w:val="56"/>
                <w:szCs w:val="56"/>
              </w:rPr>
              <w:t>Informe f</w:t>
            </w:r>
            <w:r w:rsidR="00865692" w:rsidRPr="00865692">
              <w:rPr>
                <w:sz w:val="56"/>
                <w:szCs w:val="56"/>
              </w:rPr>
              <w:t>inal</w:t>
            </w:r>
          </w:p>
        </w:tc>
      </w:tr>
      <w:tr w:rsidR="00951A4C" w:rsidTr="00951A4C">
        <w:tc>
          <w:tcPr>
            <w:tcW w:w="10488" w:type="dxa"/>
          </w:tcPr>
          <w:p w:rsidR="00951A4C" w:rsidRDefault="00951A4C" w:rsidP="00951A4C">
            <w:r>
              <w:rPr>
                <w:noProof/>
                <w:lang w:val="es-ES" w:eastAsia="es-ES"/>
              </w:rPr>
              <w:drawing>
                <wp:inline distT="0" distB="0" distL="0" distR="0" wp14:anchorId="5AFEED4D" wp14:editId="00E28D4D">
                  <wp:extent cx="6659880" cy="666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inline>
              </w:drawing>
            </w:r>
          </w:p>
        </w:tc>
      </w:tr>
      <w:tr w:rsidR="00951A4C" w:rsidRPr="00570ECE" w:rsidTr="00040F25">
        <w:trPr>
          <w:trHeight w:val="1615"/>
        </w:trPr>
        <w:tc>
          <w:tcPr>
            <w:tcW w:w="10488" w:type="dxa"/>
          </w:tcPr>
          <w:p w:rsidR="00865692" w:rsidRPr="005426C4" w:rsidRDefault="00865692" w:rsidP="00951A4C">
            <w:pPr>
              <w:pStyle w:val="DocumentSubtitle"/>
              <w:rPr>
                <w:rFonts w:ascii="Trade Gothic LT Com Cn" w:hAnsi="Trade Gothic LT Com Cn"/>
                <w:b/>
                <w:sz w:val="44"/>
                <w:szCs w:val="44"/>
                <w:lang w:val="es-ES"/>
              </w:rPr>
            </w:pPr>
            <w:r w:rsidRPr="005426C4">
              <w:rPr>
                <w:rFonts w:ascii="Trade Gothic LT Com Cn" w:hAnsi="Trade Gothic LT Com Cn"/>
                <w:b/>
                <w:sz w:val="44"/>
                <w:szCs w:val="44"/>
                <w:lang w:val="es-ES"/>
              </w:rPr>
              <w:t>TALLER SOBRE RETORNO, RECEPCIÓN Y REINTEGRACIÓN DE NIÑOS, NIÑAS Y ADOLES</w:t>
            </w:r>
            <w:r w:rsidR="005426C4">
              <w:rPr>
                <w:rFonts w:ascii="Trade Gothic LT Com Cn" w:hAnsi="Trade Gothic LT Com Cn"/>
                <w:b/>
                <w:sz w:val="44"/>
                <w:szCs w:val="44"/>
                <w:lang w:val="es-ES"/>
              </w:rPr>
              <w:t>CENTES MIGRANTES Y REFUGIADOS</w:t>
            </w:r>
            <w:r w:rsidRPr="005426C4">
              <w:rPr>
                <w:rFonts w:ascii="Trade Gothic LT Com Cn" w:hAnsi="Trade Gothic LT Com Cn"/>
                <w:b/>
                <w:sz w:val="44"/>
                <w:szCs w:val="44"/>
                <w:lang w:val="es-ES"/>
              </w:rPr>
              <w:t xml:space="preserve"> </w:t>
            </w:r>
          </w:p>
          <w:p w:rsidR="00865692" w:rsidRPr="005426C4" w:rsidRDefault="00865692" w:rsidP="00951A4C">
            <w:pPr>
              <w:pStyle w:val="DocumentSubtitle"/>
              <w:rPr>
                <w:color w:val="FF0000"/>
                <w:lang w:val="es-ES"/>
              </w:rPr>
            </w:pPr>
            <w:r w:rsidRPr="005426C4">
              <w:rPr>
                <w:rFonts w:ascii="Trade Gothic LT Com Cn" w:hAnsi="Trade Gothic LT Com Cn"/>
                <w:b/>
                <w:color w:val="FF0000"/>
                <w:sz w:val="44"/>
                <w:szCs w:val="44"/>
                <w:lang w:val="es-ES"/>
              </w:rPr>
              <w:t xml:space="preserve">CONFERENCIA REGIONAL </w:t>
            </w:r>
            <w:r w:rsidR="00570ECE">
              <w:rPr>
                <w:rFonts w:ascii="Trade Gothic LT Com Cn" w:hAnsi="Trade Gothic LT Com Cn"/>
                <w:b/>
                <w:color w:val="FF0000"/>
                <w:sz w:val="44"/>
                <w:szCs w:val="44"/>
                <w:lang w:val="es-ES"/>
              </w:rPr>
              <w:t>SOBRE</w:t>
            </w:r>
            <w:r w:rsidRPr="005426C4">
              <w:rPr>
                <w:rFonts w:ascii="Trade Gothic LT Com Cn" w:hAnsi="Trade Gothic LT Com Cn"/>
                <w:b/>
                <w:color w:val="FF0000"/>
                <w:sz w:val="44"/>
                <w:szCs w:val="44"/>
                <w:lang w:val="es-ES"/>
              </w:rPr>
              <w:t xml:space="preserve"> MIGRACI</w:t>
            </w:r>
            <w:r w:rsidR="00570ECE">
              <w:rPr>
                <w:rFonts w:ascii="Trade Gothic LT Com Cn" w:hAnsi="Trade Gothic LT Com Cn"/>
                <w:b/>
                <w:color w:val="FF0000"/>
                <w:sz w:val="44"/>
                <w:szCs w:val="44"/>
                <w:lang w:val="es-ES"/>
              </w:rPr>
              <w:t>ÓN</w:t>
            </w:r>
            <w:r w:rsidRPr="005426C4">
              <w:rPr>
                <w:rFonts w:ascii="Trade Gothic LT Com Cn" w:hAnsi="Trade Gothic LT Com Cn"/>
                <w:color w:val="FF0000"/>
                <w:sz w:val="44"/>
                <w:szCs w:val="44"/>
                <w:lang w:val="es-ES"/>
              </w:rPr>
              <w:t xml:space="preserve"> </w:t>
            </w:r>
          </w:p>
          <w:p w:rsidR="00951A4C" w:rsidRPr="005426C4" w:rsidRDefault="00865692" w:rsidP="00951A4C">
            <w:pPr>
              <w:pStyle w:val="DocumentSubtitle"/>
              <w:rPr>
                <w:sz w:val="32"/>
                <w:szCs w:val="32"/>
                <w:lang w:val="es-ES"/>
              </w:rPr>
            </w:pPr>
            <w:r w:rsidRPr="005426C4">
              <w:rPr>
                <w:sz w:val="32"/>
                <w:szCs w:val="32"/>
                <w:lang w:val="es-ES"/>
              </w:rPr>
              <w:t>21, 22 y 23 de mayo de 2018, Ciudad de Guatemala</w:t>
            </w:r>
          </w:p>
        </w:tc>
      </w:tr>
    </w:tbl>
    <w:p w:rsidR="005B1F3A" w:rsidRPr="005426C4" w:rsidRDefault="0055799E" w:rsidP="00040F25">
      <w:pPr>
        <w:spacing w:after="0" w:line="240" w:lineRule="auto"/>
        <w:rPr>
          <w:sz w:val="2"/>
          <w:lang w:val="es-ES"/>
        </w:rPr>
      </w:pPr>
      <w:r w:rsidRPr="00BF4005">
        <w:rPr>
          <w:noProof/>
          <w:sz w:val="10"/>
          <w:lang w:val="es-ES" w:eastAsia="es-ES"/>
        </w:rPr>
        <w:drawing>
          <wp:anchor distT="0" distB="0" distL="114300" distR="114300" simplePos="0" relativeHeight="251659264" behindDoc="0" locked="0" layoutInCell="1" allowOverlap="1" wp14:anchorId="26E2C4D6" wp14:editId="64A5FB64">
            <wp:simplePos x="0" y="0"/>
            <wp:positionH relativeFrom="column">
              <wp:posOffset>-450215</wp:posOffset>
            </wp:positionH>
            <wp:positionV relativeFrom="paragraph">
              <wp:posOffset>5055235</wp:posOffset>
            </wp:positionV>
            <wp:extent cx="5914390" cy="1907540"/>
            <wp:effectExtent l="0" t="0" r="0" b="0"/>
            <wp:wrapNone/>
            <wp:docPr id="5" name="Picture 5" descr="V:\Design Bridge\3996_Save the Children templates\Assets\red circle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Design Bridge\3996_Save the Children templates\Assets\red circle bottom.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4390" cy="1907540"/>
                    </a:xfrm>
                    <a:prstGeom prst="rect">
                      <a:avLst/>
                    </a:prstGeom>
                    <a:noFill/>
                    <a:ln>
                      <a:noFill/>
                    </a:ln>
                  </pic:spPr>
                </pic:pic>
              </a:graphicData>
            </a:graphic>
          </wp:anchor>
        </w:drawing>
      </w:r>
      <w:r w:rsidRPr="00BF4005">
        <w:rPr>
          <w:noProof/>
          <w:sz w:val="10"/>
          <w:lang w:val="es-ES" w:eastAsia="es-ES"/>
        </w:rPr>
        <w:drawing>
          <wp:anchor distT="0" distB="0" distL="114300" distR="114300" simplePos="0" relativeHeight="251660288" behindDoc="0" locked="0" layoutInCell="1" allowOverlap="1" wp14:anchorId="4EAA0744" wp14:editId="6BE590AB">
            <wp:simplePos x="0" y="0"/>
            <wp:positionH relativeFrom="column">
              <wp:posOffset>5102860</wp:posOffset>
            </wp:positionH>
            <wp:positionV relativeFrom="paragraph">
              <wp:posOffset>-983615</wp:posOffset>
            </wp:positionV>
            <wp:extent cx="2023110" cy="6166485"/>
            <wp:effectExtent l="0" t="0" r="0" b="5715"/>
            <wp:wrapNone/>
            <wp:docPr id="7" name="Picture 7" descr="V:\Design Bridge\3996_Save the Children templates\Assets\red circle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Design Bridge\3996_Save the Children templates\Assets\red circle top.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3110" cy="6166485"/>
                    </a:xfrm>
                    <a:prstGeom prst="rect">
                      <a:avLst/>
                    </a:prstGeom>
                    <a:noFill/>
                    <a:ln>
                      <a:noFill/>
                    </a:ln>
                  </pic:spPr>
                </pic:pic>
              </a:graphicData>
            </a:graphic>
          </wp:anchor>
        </w:drawing>
      </w:r>
    </w:p>
    <w:p w:rsidR="004B39E2" w:rsidRPr="005426C4" w:rsidRDefault="004B39E2" w:rsidP="00040F25">
      <w:pPr>
        <w:spacing w:after="0" w:line="240" w:lineRule="auto"/>
        <w:rPr>
          <w:sz w:val="2"/>
          <w:lang w:val="es-ES"/>
        </w:rPr>
        <w:sectPr w:rsidR="004B39E2" w:rsidRPr="005426C4" w:rsidSect="00BF4005">
          <w:headerReference w:type="default" r:id="rId15"/>
          <w:footerReference w:type="default" r:id="rId16"/>
          <w:headerReference w:type="first" r:id="rId17"/>
          <w:footerReference w:type="first" r:id="rId18"/>
          <w:pgSz w:w="11906" w:h="16838" w:code="9"/>
          <w:pgMar w:top="1701" w:right="709" w:bottom="851" w:left="709" w:header="567" w:footer="567" w:gutter="0"/>
          <w:pgNumType w:start="0"/>
          <w:cols w:space="708"/>
          <w:titlePg/>
          <w:docGrid w:linePitch="360"/>
        </w:sectPr>
      </w:pPr>
    </w:p>
    <w:p w:rsidR="0097186F" w:rsidRPr="001D45AE" w:rsidRDefault="00183224" w:rsidP="00351380">
      <w:pPr>
        <w:pStyle w:val="Heading1"/>
        <w:jc w:val="both"/>
        <w:rPr>
          <w:lang w:val="es-ES"/>
        </w:rPr>
      </w:pPr>
      <w:r w:rsidRPr="001D45AE">
        <w:rPr>
          <w:lang w:val="es-ES"/>
        </w:rPr>
        <w:lastRenderedPageBreak/>
        <w:t>Introducción</w:t>
      </w:r>
    </w:p>
    <w:p w:rsidR="001D45AE" w:rsidRDefault="00865692" w:rsidP="00351380">
      <w:pPr>
        <w:jc w:val="both"/>
        <w:rPr>
          <w:lang w:val="es-ES"/>
        </w:rPr>
      </w:pPr>
      <w:r w:rsidRPr="005426C4">
        <w:rPr>
          <w:lang w:val="es-ES"/>
        </w:rPr>
        <w:t xml:space="preserve">En el marco del Programa de Fortalecimiento de la Sociedad Civil (PASC) de la Oficina Regional de </w:t>
      </w:r>
      <w:proofErr w:type="spellStart"/>
      <w:r w:rsidRPr="005426C4">
        <w:rPr>
          <w:lang w:val="es-ES"/>
        </w:rPr>
        <w:t>S</w:t>
      </w:r>
      <w:r w:rsidR="001D45AE">
        <w:rPr>
          <w:lang w:val="es-ES"/>
        </w:rPr>
        <w:t>ave</w:t>
      </w:r>
      <w:proofErr w:type="spellEnd"/>
      <w:r w:rsidR="001D45AE">
        <w:rPr>
          <w:lang w:val="es-ES"/>
        </w:rPr>
        <w:t xml:space="preserve"> </w:t>
      </w:r>
      <w:proofErr w:type="spellStart"/>
      <w:r w:rsidR="001D45AE">
        <w:rPr>
          <w:lang w:val="es-ES"/>
        </w:rPr>
        <w:t>the</w:t>
      </w:r>
      <w:proofErr w:type="spellEnd"/>
      <w:r w:rsidR="001D45AE">
        <w:rPr>
          <w:lang w:val="es-ES"/>
        </w:rPr>
        <w:t xml:space="preserve"> </w:t>
      </w:r>
      <w:proofErr w:type="spellStart"/>
      <w:r w:rsidR="001D45AE">
        <w:rPr>
          <w:lang w:val="es-ES"/>
        </w:rPr>
        <w:t>Children</w:t>
      </w:r>
      <w:proofErr w:type="spellEnd"/>
      <w:r w:rsidR="001D45AE">
        <w:rPr>
          <w:lang w:val="es-ES"/>
        </w:rPr>
        <w:t xml:space="preserve"> en América Latina y El Caribe </w:t>
      </w:r>
      <w:r w:rsidRPr="005426C4">
        <w:rPr>
          <w:lang w:val="es-ES"/>
        </w:rPr>
        <w:t>y dentro del resultado sobre el fortalecimiento de los sistemas</w:t>
      </w:r>
      <w:r w:rsidR="00351380">
        <w:rPr>
          <w:lang w:val="es-ES"/>
        </w:rPr>
        <w:t xml:space="preserve"> nacionales</w:t>
      </w:r>
      <w:r w:rsidRPr="005426C4">
        <w:rPr>
          <w:lang w:val="es-ES"/>
        </w:rPr>
        <w:t xml:space="preserve"> de protección</w:t>
      </w:r>
      <w:r w:rsidR="00351380">
        <w:rPr>
          <w:lang w:val="es-ES"/>
        </w:rPr>
        <w:t xml:space="preserve"> integral</w:t>
      </w:r>
      <w:r w:rsidRPr="005426C4">
        <w:rPr>
          <w:lang w:val="es-ES"/>
        </w:rPr>
        <w:t xml:space="preserve"> para la niñez en situación de movilidad, contribuimos</w:t>
      </w:r>
      <w:r w:rsidR="001D45AE">
        <w:rPr>
          <w:lang w:val="es-ES"/>
        </w:rPr>
        <w:t xml:space="preserve"> con</w:t>
      </w:r>
      <w:r w:rsidRPr="005426C4">
        <w:rPr>
          <w:lang w:val="es-ES"/>
        </w:rPr>
        <w:t xml:space="preserve"> la participación de adolescentes y jóvenes</w:t>
      </w:r>
      <w:r w:rsidRPr="005426C4">
        <w:rPr>
          <w:b/>
          <w:lang w:val="es-ES"/>
        </w:rPr>
        <w:t xml:space="preserve"> </w:t>
      </w:r>
      <w:r w:rsidRPr="005426C4">
        <w:rPr>
          <w:lang w:val="es-ES"/>
        </w:rPr>
        <w:t xml:space="preserve">en el taller sobre retorno, recepción y reintegración de niños, niñas y adolescentes migrantes y refugiados de la Conferencia Regional </w:t>
      </w:r>
      <w:r w:rsidR="00570ECE">
        <w:rPr>
          <w:lang w:val="es-ES"/>
        </w:rPr>
        <w:t>sobre</w:t>
      </w:r>
      <w:r w:rsidRPr="005426C4">
        <w:rPr>
          <w:lang w:val="es-ES"/>
        </w:rPr>
        <w:t xml:space="preserve"> Migraci</w:t>
      </w:r>
      <w:r w:rsidR="00570ECE">
        <w:rPr>
          <w:lang w:val="es-ES"/>
        </w:rPr>
        <w:t>ón</w:t>
      </w:r>
      <w:r w:rsidRPr="005426C4">
        <w:rPr>
          <w:lang w:val="es-ES"/>
        </w:rPr>
        <w:t xml:space="preserve">. </w:t>
      </w:r>
    </w:p>
    <w:p w:rsidR="00865692" w:rsidRPr="005426C4" w:rsidRDefault="00865692" w:rsidP="00351380">
      <w:pPr>
        <w:jc w:val="both"/>
        <w:rPr>
          <w:lang w:val="es-ES"/>
        </w:rPr>
      </w:pPr>
      <w:r w:rsidRPr="005426C4">
        <w:rPr>
          <w:lang w:val="es-ES"/>
        </w:rPr>
        <w:t>El propósito de este taller fue revisar los estándares de derechos de la niñez migrante retornada, exponer los vacíos y desafíos en su aplicación desde la experiencia de los y las adolescentes y jóvenes participantes en el proceso de retorno y reintegración a sus comunidades de origen, como también hacer recomendaciones importantes para los gobiernos.</w:t>
      </w:r>
    </w:p>
    <w:p w:rsidR="00865692" w:rsidRDefault="00925776" w:rsidP="00351380">
      <w:pPr>
        <w:jc w:val="both"/>
      </w:pPr>
      <w:r>
        <w:rPr>
          <w:noProof/>
          <w:lang w:val="es-ES" w:eastAsia="es-ES"/>
        </w:rPr>
        <w:drawing>
          <wp:inline distT="0" distB="0" distL="0" distR="0">
            <wp:extent cx="2930400" cy="1953406"/>
            <wp:effectExtent l="0" t="0" r="381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3354529_421478658316581_5454890808480104448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2203" cy="1961274"/>
                    </a:xfrm>
                    <a:prstGeom prst="rect">
                      <a:avLst/>
                    </a:prstGeom>
                  </pic:spPr>
                </pic:pic>
              </a:graphicData>
            </a:graphic>
          </wp:inline>
        </w:drawing>
      </w:r>
    </w:p>
    <w:p w:rsidR="00865692" w:rsidRPr="00865692" w:rsidRDefault="00865692" w:rsidP="00351380">
      <w:pPr>
        <w:jc w:val="both"/>
        <w:rPr>
          <w:color w:val="DA291C" w:themeColor="background2"/>
          <w:sz w:val="22"/>
        </w:rPr>
      </w:pPr>
      <w:r w:rsidRPr="005426C4">
        <w:rPr>
          <w:b/>
          <w:color w:val="DA291C" w:themeColor="background2"/>
          <w:sz w:val="22"/>
          <w:lang w:val="es-ES"/>
        </w:rPr>
        <w:t>Día 1.</w:t>
      </w:r>
      <w:r w:rsidRPr="005426C4">
        <w:rPr>
          <w:color w:val="DA291C" w:themeColor="background2"/>
          <w:sz w:val="22"/>
          <w:lang w:val="es-ES"/>
        </w:rPr>
        <w:t xml:space="preserve"> Taller de preparación con adolescentes y jóvenes. </w:t>
      </w:r>
      <w:r w:rsidRPr="00865692">
        <w:rPr>
          <w:color w:val="DA291C" w:themeColor="background2"/>
          <w:sz w:val="22"/>
        </w:rPr>
        <w:t>21 de mayo. Save the Children.</w:t>
      </w:r>
    </w:p>
    <w:p w:rsidR="00865692" w:rsidRPr="005426C4" w:rsidRDefault="00CB5B7C" w:rsidP="00351380">
      <w:pPr>
        <w:jc w:val="both"/>
        <w:rPr>
          <w:lang w:val="es-ES"/>
        </w:rPr>
      </w:pPr>
      <w:r>
        <w:rPr>
          <w:b/>
          <w:lang w:val="es-ES"/>
        </w:rPr>
        <w:t>Participantes a</w:t>
      </w:r>
      <w:r w:rsidR="00865692" w:rsidRPr="005426C4">
        <w:rPr>
          <w:b/>
          <w:lang w:val="es-ES"/>
        </w:rPr>
        <w:t xml:space="preserve">dolescentes y jóvenes: </w:t>
      </w:r>
      <w:proofErr w:type="spellStart"/>
      <w:r w:rsidR="00865692" w:rsidRPr="005426C4">
        <w:rPr>
          <w:lang w:val="es-ES"/>
        </w:rPr>
        <w:t>Harvi</w:t>
      </w:r>
      <w:proofErr w:type="spellEnd"/>
      <w:r w:rsidR="00865692" w:rsidRPr="005426C4">
        <w:rPr>
          <w:lang w:val="es-ES"/>
        </w:rPr>
        <w:t xml:space="preserve">, Franklin, </w:t>
      </w:r>
      <w:proofErr w:type="spellStart"/>
      <w:r w:rsidR="00865692" w:rsidRPr="005426C4">
        <w:rPr>
          <w:lang w:val="es-ES"/>
        </w:rPr>
        <w:t>Nathaly</w:t>
      </w:r>
      <w:proofErr w:type="spellEnd"/>
      <w:r w:rsidR="00865692" w:rsidRPr="005426C4">
        <w:rPr>
          <w:lang w:val="es-ES"/>
        </w:rPr>
        <w:t xml:space="preserve">, </w:t>
      </w:r>
      <w:proofErr w:type="spellStart"/>
      <w:r w:rsidR="00865692" w:rsidRPr="005426C4">
        <w:rPr>
          <w:lang w:val="es-ES"/>
        </w:rPr>
        <w:t>Jazmin</w:t>
      </w:r>
      <w:proofErr w:type="spellEnd"/>
      <w:r w:rsidR="00865692" w:rsidRPr="005426C4">
        <w:rPr>
          <w:lang w:val="es-ES"/>
        </w:rPr>
        <w:t xml:space="preserve">, </w:t>
      </w:r>
      <w:proofErr w:type="spellStart"/>
      <w:r w:rsidR="00865692" w:rsidRPr="005426C4">
        <w:rPr>
          <w:lang w:val="es-ES"/>
        </w:rPr>
        <w:t>MariCruz</w:t>
      </w:r>
      <w:proofErr w:type="spellEnd"/>
      <w:r w:rsidR="00865692" w:rsidRPr="005426C4">
        <w:rPr>
          <w:lang w:val="es-ES"/>
        </w:rPr>
        <w:t xml:space="preserve">, Luis, Yobani, </w:t>
      </w:r>
      <w:proofErr w:type="spellStart"/>
      <w:r w:rsidR="00865692" w:rsidRPr="005426C4">
        <w:rPr>
          <w:lang w:val="es-ES"/>
        </w:rPr>
        <w:t>Osmary</w:t>
      </w:r>
      <w:proofErr w:type="spellEnd"/>
      <w:r w:rsidR="00865692" w:rsidRPr="005426C4">
        <w:rPr>
          <w:lang w:val="es-ES"/>
        </w:rPr>
        <w:t>, Amadeo, Vanessa.</w:t>
      </w:r>
    </w:p>
    <w:p w:rsidR="00865692" w:rsidRPr="005426C4" w:rsidRDefault="00865692" w:rsidP="00351380">
      <w:pPr>
        <w:jc w:val="both"/>
        <w:rPr>
          <w:lang w:val="es-ES"/>
        </w:rPr>
      </w:pPr>
      <w:r w:rsidRPr="005426C4">
        <w:rPr>
          <w:b/>
          <w:lang w:val="es-ES"/>
        </w:rPr>
        <w:t>Facilitadores:</w:t>
      </w:r>
      <w:r w:rsidRPr="005426C4">
        <w:rPr>
          <w:lang w:val="es-ES"/>
        </w:rPr>
        <w:t xml:space="preserve"> Esteban, Nancy y Kevin.</w:t>
      </w:r>
    </w:p>
    <w:p w:rsidR="00CB5B7C" w:rsidRPr="00351380" w:rsidRDefault="00865692" w:rsidP="00351380">
      <w:pPr>
        <w:jc w:val="both"/>
        <w:rPr>
          <w:lang w:val="es-ES"/>
        </w:rPr>
      </w:pPr>
      <w:r w:rsidRPr="005426C4">
        <w:rPr>
          <w:lang w:val="es-ES"/>
        </w:rPr>
        <w:t xml:space="preserve">Para entrar en materia de derechos aplicados a la niñez y adolescencia en situación de movilidad y especialmente aquellos estándares aplicados al retorno y la reintegración a sus comunidades, desde </w:t>
      </w:r>
      <w:proofErr w:type="spellStart"/>
      <w:r w:rsidRPr="005426C4">
        <w:rPr>
          <w:lang w:val="es-ES"/>
        </w:rPr>
        <w:t>Save</w:t>
      </w:r>
      <w:proofErr w:type="spellEnd"/>
      <w:r w:rsidRPr="005426C4">
        <w:rPr>
          <w:lang w:val="es-ES"/>
        </w:rPr>
        <w:t xml:space="preserve"> </w:t>
      </w:r>
      <w:proofErr w:type="spellStart"/>
      <w:r w:rsidRPr="005426C4">
        <w:rPr>
          <w:lang w:val="es-ES"/>
        </w:rPr>
        <w:t>the</w:t>
      </w:r>
      <w:proofErr w:type="spellEnd"/>
      <w:r w:rsidRPr="005426C4">
        <w:rPr>
          <w:lang w:val="es-ES"/>
        </w:rPr>
        <w:t xml:space="preserve"> </w:t>
      </w:r>
      <w:proofErr w:type="spellStart"/>
      <w:r w:rsidRPr="005426C4">
        <w:rPr>
          <w:lang w:val="es-ES"/>
        </w:rPr>
        <w:t>Children</w:t>
      </w:r>
      <w:proofErr w:type="spellEnd"/>
      <w:r w:rsidRPr="005426C4">
        <w:rPr>
          <w:lang w:val="es-ES"/>
        </w:rPr>
        <w:t xml:space="preserve"> trabajamos en una metodología aplicada a la educación popular, partiendo desde las experiencias de vida de los adolescentes y jóvenes durante el proceso migratorio para asegurar el entendimiento de lo que debería ocurrir en</w:t>
      </w:r>
      <w:r w:rsidR="00CB5B7C">
        <w:rPr>
          <w:lang w:val="es-ES"/>
        </w:rPr>
        <w:t xml:space="preserve"> el proceso en el marco de los Derechos H</w:t>
      </w:r>
      <w:r w:rsidRPr="005426C4">
        <w:rPr>
          <w:lang w:val="es-ES"/>
        </w:rPr>
        <w:t xml:space="preserve">umanos. </w:t>
      </w:r>
    </w:p>
    <w:p w:rsidR="00865692" w:rsidRPr="001631FB" w:rsidRDefault="00865692" w:rsidP="00351380">
      <w:pPr>
        <w:jc w:val="both"/>
        <w:rPr>
          <w:b/>
          <w:sz w:val="22"/>
          <w:u w:val="single"/>
          <w:lang w:val="es-ES"/>
        </w:rPr>
      </w:pPr>
      <w:r w:rsidRPr="001631FB">
        <w:rPr>
          <w:b/>
          <w:sz w:val="22"/>
          <w:u w:val="single"/>
          <w:lang w:val="es-ES"/>
        </w:rPr>
        <w:t>Tránsito y retorno</w:t>
      </w:r>
    </w:p>
    <w:p w:rsidR="00865692" w:rsidRPr="005426C4" w:rsidRDefault="00865692" w:rsidP="00351380">
      <w:pPr>
        <w:jc w:val="both"/>
        <w:rPr>
          <w:lang w:val="es-ES"/>
        </w:rPr>
      </w:pPr>
      <w:r w:rsidRPr="005426C4">
        <w:rPr>
          <w:lang w:val="es-ES"/>
        </w:rPr>
        <w:t xml:space="preserve">Algunos relatos de las y los adolescentes y jóvenes se centraron en los motivos de </w:t>
      </w:r>
      <w:r w:rsidRPr="005426C4">
        <w:rPr>
          <w:b/>
          <w:lang w:val="es-ES"/>
        </w:rPr>
        <w:t>retorno</w:t>
      </w:r>
      <w:r w:rsidRPr="005426C4">
        <w:rPr>
          <w:lang w:val="es-ES"/>
        </w:rPr>
        <w:t xml:space="preserve"> y en las situaciones de </w:t>
      </w:r>
      <w:r w:rsidRPr="005426C4">
        <w:rPr>
          <w:b/>
          <w:lang w:val="es-ES"/>
        </w:rPr>
        <w:t>tránsito</w:t>
      </w:r>
      <w:r w:rsidRPr="005426C4">
        <w:rPr>
          <w:lang w:val="es-ES"/>
        </w:rPr>
        <w:t xml:space="preserve"> que les tocó vivir. </w:t>
      </w:r>
    </w:p>
    <w:p w:rsidR="00865692" w:rsidRPr="005426C4" w:rsidRDefault="00865692" w:rsidP="00351380">
      <w:pPr>
        <w:ind w:right="83"/>
        <w:jc w:val="both"/>
        <w:rPr>
          <w:lang w:val="es-ES"/>
        </w:rPr>
      </w:pPr>
    </w:p>
    <w:p w:rsidR="00865692" w:rsidRPr="005426C4" w:rsidRDefault="00865692" w:rsidP="00351380">
      <w:pPr>
        <w:ind w:right="-58"/>
        <w:jc w:val="both"/>
        <w:rPr>
          <w:lang w:val="es-ES"/>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104412</wp:posOffset>
                </wp:positionH>
                <wp:positionV relativeFrom="paragraph">
                  <wp:posOffset>7620</wp:posOffset>
                </wp:positionV>
                <wp:extent cx="2965269" cy="1015200"/>
                <wp:effectExtent l="0" t="0" r="6985" b="0"/>
                <wp:wrapNone/>
                <wp:docPr id="18" name="Rectángulo 18"/>
                <wp:cNvGraphicFramePr/>
                <a:graphic xmlns:a="http://schemas.openxmlformats.org/drawingml/2006/main">
                  <a:graphicData uri="http://schemas.microsoft.com/office/word/2010/wordprocessingShape">
                    <wps:wsp>
                      <wps:cNvSpPr/>
                      <wps:spPr>
                        <a:xfrm>
                          <a:off x="0" y="0"/>
                          <a:ext cx="2965269" cy="1015200"/>
                        </a:xfrm>
                        <a:prstGeom prst="rect">
                          <a:avLst/>
                        </a:prstGeom>
                        <a:solidFill>
                          <a:schemeClr val="accent2">
                            <a:alpha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ED4879" w:rsidRDefault="00ED4879" w:rsidP="00865692">
                            <w:pPr>
                              <w:pStyle w:val="Tabletext"/>
                              <w:rPr>
                                <w:i/>
                              </w:rPr>
                            </w:pPr>
                          </w:p>
                          <w:p w:rsidR="00865692" w:rsidRPr="005426C4" w:rsidRDefault="00865692" w:rsidP="00865692">
                            <w:pPr>
                              <w:pStyle w:val="Tabletext"/>
                              <w:rPr>
                                <w:i/>
                                <w:lang w:val="es-ES"/>
                              </w:rPr>
                            </w:pPr>
                            <w:r w:rsidRPr="005426C4">
                              <w:rPr>
                                <w:i/>
                                <w:lang w:val="es-ES"/>
                              </w:rPr>
                              <w:t>“En México no podía continuar mis estudios escolares. Mi mamá deseaba que los continuara, pero no pudo aplicar para una visa de estudiante</w:t>
                            </w:r>
                            <w:r w:rsidR="00CB5B7C">
                              <w:rPr>
                                <w:i/>
                                <w:lang w:val="es-ES"/>
                              </w:rPr>
                              <w:t>”</w:t>
                            </w:r>
                            <w:r w:rsidRPr="005426C4">
                              <w:rPr>
                                <w:i/>
                                <w:lang w:val="es-ES"/>
                              </w:rPr>
                              <w:t xml:space="preserve">. </w:t>
                            </w:r>
                          </w:p>
                          <w:p w:rsidR="00865692" w:rsidRPr="00865692" w:rsidRDefault="00865692" w:rsidP="00865692">
                            <w:pPr>
                              <w:pStyle w:val="Tabletext"/>
                              <w:jc w:val="right"/>
                              <w:rPr>
                                <w:i/>
                              </w:rPr>
                            </w:pPr>
                            <w:r>
                              <w:rPr>
                                <w:i/>
                              </w:rPr>
                              <w:t>Vanessa, 19,</w:t>
                            </w:r>
                            <w:r w:rsidRPr="00865692">
                              <w:rPr>
                                <w:i/>
                              </w:rPr>
                              <w:t xml:space="preserve"> </w:t>
                            </w:r>
                            <w:proofErr w:type="spellStart"/>
                            <w:r w:rsidRPr="00865692">
                              <w:rPr>
                                <w:i/>
                              </w:rPr>
                              <w:t>REDNNy</w:t>
                            </w:r>
                            <w:r>
                              <w:rPr>
                                <w:i/>
                              </w:rPr>
                              <w:t>AS</w:t>
                            </w:r>
                            <w:proofErr w:type="spellEnd"/>
                          </w:p>
                          <w:p w:rsidR="00865692" w:rsidRDefault="00865692" w:rsidP="00865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6" style="position:absolute;margin-left:8.2pt;margin-top:.6pt;width:233.5pt;height: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" fillcolor="#d1ccbd [3205]" stroked="f" strokeweight="2pt">
                <v:fill opacity="49087f"/>
                <v:textbox>
                  <w:txbxContent>
                    <w:p w:rsidR="00ED4879" w:rsidRDefault="00ED4879" w:rsidP="00865692">
                      <w:pPr>
                        <w:pStyle w:val="Tabletext"/>
                        <w:rPr>
                          <w:i/>
                        </w:rPr>
                      </w:pPr>
                    </w:p>
                    <w:p w:rsidR="00865692" w:rsidRPr="005426C4" w:rsidRDefault="00865692" w:rsidP="00865692">
                      <w:pPr>
                        <w:pStyle w:val="Tabletext"/>
                        <w:rPr>
                          <w:i/>
                          <w:lang w:val="es-ES"/>
                        </w:rPr>
                      </w:pPr>
                      <w:r w:rsidRPr="005426C4">
                        <w:rPr>
                          <w:i/>
                          <w:lang w:val="es-ES"/>
                        </w:rPr>
                        <w:t>“En México no podía continuar mis estudios escolares. Mi mamá deseaba que los continuara, pero no pudo aplicar para una visa de estudiante</w:t>
                      </w:r>
                      <w:r w:rsidR="00CB5B7C">
                        <w:rPr>
                          <w:i/>
                          <w:lang w:val="es-ES"/>
                        </w:rPr>
                        <w:t>”</w:t>
                      </w:r>
                      <w:r w:rsidRPr="005426C4">
                        <w:rPr>
                          <w:i/>
                          <w:lang w:val="es-ES"/>
                        </w:rPr>
                        <w:t xml:space="preserve">. </w:t>
                      </w:r>
                    </w:p>
                    <w:p w:rsidR="00865692" w:rsidRPr="00865692" w:rsidRDefault="00865692" w:rsidP="00865692">
                      <w:pPr>
                        <w:pStyle w:val="Tabletext"/>
                        <w:jc w:val="right"/>
                        <w:rPr>
                          <w:i/>
                        </w:rPr>
                      </w:pPr>
                      <w:r>
                        <w:rPr>
                          <w:i/>
                        </w:rPr>
                        <w:t>Vanessa, 19,</w:t>
                      </w:r>
                      <w:r w:rsidRPr="00865692">
                        <w:rPr>
                          <w:i/>
                        </w:rPr>
                        <w:t xml:space="preserve"> REDNNy</w:t>
                      </w:r>
                      <w:r>
                        <w:rPr>
                          <w:i/>
                        </w:rPr>
                        <w:t>AS</w:t>
                      </w:r>
                    </w:p>
                    <w:p w:rsidR="00865692" w:rsidRDefault="00865692" w:rsidP="00865692">
                      <w:pPr>
                        <w:jc w:val="center"/>
                      </w:pPr>
                    </w:p>
                  </w:txbxContent>
                </v:textbox>
              </v:rect>
            </w:pict>
          </mc:Fallback>
        </mc:AlternateContent>
      </w:r>
    </w:p>
    <w:p w:rsidR="00865692" w:rsidRPr="005426C4" w:rsidRDefault="00865692" w:rsidP="00351380">
      <w:pPr>
        <w:ind w:right="-58"/>
        <w:jc w:val="both"/>
        <w:rPr>
          <w:lang w:val="es-ES"/>
        </w:rPr>
      </w:pPr>
    </w:p>
    <w:p w:rsidR="00865692" w:rsidRPr="005426C4" w:rsidRDefault="00865692" w:rsidP="00351380">
      <w:pPr>
        <w:ind w:right="-58"/>
        <w:jc w:val="both"/>
        <w:rPr>
          <w:lang w:val="es-ES"/>
        </w:rPr>
      </w:pPr>
    </w:p>
    <w:p w:rsidR="00865692" w:rsidRPr="005426C4" w:rsidRDefault="00865692" w:rsidP="00351380">
      <w:pPr>
        <w:ind w:right="-58"/>
        <w:jc w:val="both"/>
        <w:rPr>
          <w:lang w:val="es-ES"/>
        </w:rPr>
      </w:pPr>
    </w:p>
    <w:p w:rsidR="00ED4879" w:rsidRPr="005426C4" w:rsidRDefault="00ED4879" w:rsidP="00351380">
      <w:pPr>
        <w:ind w:right="-58"/>
        <w:jc w:val="both"/>
        <w:rPr>
          <w:lang w:val="es-ES"/>
        </w:rPr>
      </w:pPr>
    </w:p>
    <w:p w:rsidR="00865692" w:rsidRPr="005426C4" w:rsidRDefault="00865692" w:rsidP="00351380">
      <w:pPr>
        <w:ind w:right="-58"/>
        <w:jc w:val="both"/>
        <w:rPr>
          <w:lang w:val="es-ES"/>
        </w:rPr>
      </w:pPr>
      <w:r w:rsidRPr="005426C4">
        <w:rPr>
          <w:lang w:val="es-ES"/>
        </w:rPr>
        <w:t>Vanes</w:t>
      </w:r>
      <w:r w:rsidR="00CB5B7C">
        <w:rPr>
          <w:lang w:val="es-ES"/>
        </w:rPr>
        <w:t>s</w:t>
      </w:r>
      <w:r w:rsidRPr="005426C4">
        <w:rPr>
          <w:lang w:val="es-ES"/>
        </w:rPr>
        <w:t>a estuvo en riesgo de trata de personas. Migró con su familia por amenazas y violencia que vivían en su comun</w:t>
      </w:r>
      <w:r w:rsidR="003C7276">
        <w:rPr>
          <w:lang w:val="es-ES"/>
        </w:rPr>
        <w:t>idad, y existía ese temor que la</w:t>
      </w:r>
      <w:r w:rsidRPr="005426C4">
        <w:rPr>
          <w:lang w:val="es-ES"/>
        </w:rPr>
        <w:t xml:space="preserve"> regresaran a la misma comunidad.   </w:t>
      </w:r>
    </w:p>
    <w:p w:rsidR="00865692" w:rsidRDefault="00865692" w:rsidP="00351380">
      <w:pPr>
        <w:ind w:right="-58"/>
        <w:jc w:val="both"/>
        <w:rPr>
          <w:lang w:val="es-ES"/>
        </w:rPr>
      </w:pPr>
      <w:r w:rsidRPr="005426C4">
        <w:rPr>
          <w:lang w:val="es-ES"/>
        </w:rPr>
        <w:t xml:space="preserve">Luis de 19 años nos cuenta sobre su detención y la escasa información que obtuvo durante su proceso migratorio. </w:t>
      </w:r>
      <w:r w:rsidR="003C7276">
        <w:rPr>
          <w:lang w:val="es-ES"/>
        </w:rPr>
        <w:t>Él</w:t>
      </w:r>
      <w:r w:rsidRPr="005426C4">
        <w:rPr>
          <w:lang w:val="es-ES"/>
        </w:rPr>
        <w:t xml:space="preserve"> perdió su pierna en el tren de carga la “bestia” a su paso por México. Ante esa situación, el consulado se mostró interesado en su caso. En cuanto al derecho a la salud, fue muy buena su experiencia, ya que se priorizó su caso y recibió toda la ayuda en relación al sistema de salud. </w:t>
      </w:r>
    </w:p>
    <w:p w:rsidR="003C7276" w:rsidRDefault="003C7276" w:rsidP="00351380">
      <w:pPr>
        <w:ind w:right="-58"/>
        <w:jc w:val="both"/>
        <w:rPr>
          <w:lang w:val="es-ES"/>
        </w:rPr>
      </w:pPr>
    </w:p>
    <w:p w:rsidR="003C7276" w:rsidRDefault="003C7276" w:rsidP="00351380">
      <w:pPr>
        <w:ind w:right="-58"/>
        <w:jc w:val="both"/>
        <w:rPr>
          <w:lang w:val="es-ES"/>
        </w:rPr>
      </w:pPr>
      <w:r>
        <w:rPr>
          <w:noProof/>
          <w:lang w:val="es-ES" w:eastAsia="es-ES"/>
        </w:rPr>
        <mc:AlternateContent>
          <mc:Choice Requires="wps">
            <w:drawing>
              <wp:anchor distT="0" distB="0" distL="114300" distR="114300" simplePos="0" relativeHeight="251662336" behindDoc="0" locked="0" layoutInCell="1" allowOverlap="1" wp14:anchorId="4BFFE272" wp14:editId="329F19BD">
                <wp:simplePos x="0" y="0"/>
                <wp:positionH relativeFrom="column">
                  <wp:posOffset>0</wp:posOffset>
                </wp:positionH>
                <wp:positionV relativeFrom="paragraph">
                  <wp:posOffset>-635</wp:posOffset>
                </wp:positionV>
                <wp:extent cx="2965269" cy="1015200"/>
                <wp:effectExtent l="0" t="0" r="6985" b="0"/>
                <wp:wrapNone/>
                <wp:docPr id="16" name="Rectángulo 16"/>
                <wp:cNvGraphicFramePr/>
                <a:graphic xmlns:a="http://schemas.openxmlformats.org/drawingml/2006/main">
                  <a:graphicData uri="http://schemas.microsoft.com/office/word/2010/wordprocessingShape">
                    <wps:wsp>
                      <wps:cNvSpPr/>
                      <wps:spPr>
                        <a:xfrm>
                          <a:off x="0" y="0"/>
                          <a:ext cx="2965269" cy="1015200"/>
                        </a:xfrm>
                        <a:prstGeom prst="rect">
                          <a:avLst/>
                        </a:prstGeom>
                        <a:solidFill>
                          <a:schemeClr val="accent2">
                            <a:alpha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3C7276" w:rsidRDefault="003C7276" w:rsidP="003C7276">
                            <w:pPr>
                              <w:pStyle w:val="Tabletext"/>
                              <w:rPr>
                                <w:i/>
                              </w:rPr>
                            </w:pPr>
                          </w:p>
                          <w:p w:rsidR="003C7276" w:rsidRPr="005426C4" w:rsidRDefault="003C7276" w:rsidP="003C7276">
                            <w:pPr>
                              <w:pStyle w:val="Tabletext"/>
                              <w:rPr>
                                <w:i/>
                                <w:lang w:val="es-ES"/>
                              </w:rPr>
                            </w:pPr>
                            <w:r w:rsidRPr="005426C4">
                              <w:rPr>
                                <w:i/>
                                <w:lang w:val="es-ES"/>
                              </w:rPr>
                              <w:t>“</w:t>
                            </w:r>
                            <w:r>
                              <w:rPr>
                                <w:i/>
                                <w:lang w:val="es-ES"/>
                              </w:rPr>
                              <w:t>Los consulados únicamente nos ven como una estadística más para su base de datos, los procesos de tiempo son tan largos para contar con permisos, y eso desmotiva”</w:t>
                            </w:r>
                            <w:r w:rsidRPr="005426C4">
                              <w:rPr>
                                <w:i/>
                                <w:lang w:val="es-ES"/>
                              </w:rPr>
                              <w:t xml:space="preserve">. </w:t>
                            </w:r>
                          </w:p>
                          <w:p w:rsidR="003C7276" w:rsidRPr="003C7276" w:rsidRDefault="003C7276" w:rsidP="003C7276">
                            <w:pPr>
                              <w:pStyle w:val="Tabletext"/>
                              <w:jc w:val="right"/>
                              <w:rPr>
                                <w:i/>
                                <w:lang w:val="es-ES"/>
                              </w:rPr>
                            </w:pPr>
                            <w:proofErr w:type="spellStart"/>
                            <w:r>
                              <w:rPr>
                                <w:i/>
                                <w:lang w:val="es-ES"/>
                              </w:rPr>
                              <w:t>Harvi</w:t>
                            </w:r>
                            <w:proofErr w:type="spellEnd"/>
                            <w:r>
                              <w:rPr>
                                <w:i/>
                                <w:lang w:val="es-ES"/>
                              </w:rPr>
                              <w:t>, 19</w:t>
                            </w:r>
                          </w:p>
                          <w:p w:rsidR="003C7276" w:rsidRPr="003C7276" w:rsidRDefault="003C7276" w:rsidP="003C7276">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E272" id="Rectángulo 16" o:spid="_x0000_s1027" style="position:absolute;margin-left:0;margin-top:-.05pt;width:233.5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" fillcolor="#d1ccbd [3205]" stroked="f" strokeweight="2pt">
                <v:fill opacity="49087f"/>
                <v:textbox>
                  <w:txbxContent>
                    <w:p w:rsidR="003C7276" w:rsidRDefault="003C7276" w:rsidP="003C7276">
                      <w:pPr>
                        <w:pStyle w:val="Tabletext"/>
                        <w:rPr>
                          <w:i/>
                        </w:rPr>
                      </w:pPr>
                    </w:p>
                    <w:p w:rsidR="003C7276" w:rsidRPr="005426C4" w:rsidRDefault="003C7276" w:rsidP="003C7276">
                      <w:pPr>
                        <w:pStyle w:val="Tabletext"/>
                        <w:rPr>
                          <w:i/>
                          <w:lang w:val="es-ES"/>
                        </w:rPr>
                      </w:pPr>
                      <w:r w:rsidRPr="005426C4">
                        <w:rPr>
                          <w:i/>
                          <w:lang w:val="es-ES"/>
                        </w:rPr>
                        <w:t>“</w:t>
                      </w:r>
                      <w:r>
                        <w:rPr>
                          <w:i/>
                          <w:lang w:val="es-ES"/>
                        </w:rPr>
                        <w:t>Los consulados únicamente nos ven como una estadística más para su base de datos, los procesos de tiempo son tan largos para contar con permisos, y eso desmotiva</w:t>
                      </w:r>
                      <w:r>
                        <w:rPr>
                          <w:i/>
                          <w:lang w:val="es-ES"/>
                        </w:rPr>
                        <w:t>”</w:t>
                      </w:r>
                      <w:r w:rsidRPr="005426C4">
                        <w:rPr>
                          <w:i/>
                          <w:lang w:val="es-ES"/>
                        </w:rPr>
                        <w:t xml:space="preserve">. </w:t>
                      </w:r>
                    </w:p>
                    <w:p w:rsidR="003C7276" w:rsidRPr="003C7276" w:rsidRDefault="003C7276" w:rsidP="003C7276">
                      <w:pPr>
                        <w:pStyle w:val="Tabletext"/>
                        <w:jc w:val="right"/>
                        <w:rPr>
                          <w:i/>
                          <w:lang w:val="es-ES"/>
                        </w:rPr>
                      </w:pPr>
                      <w:r>
                        <w:rPr>
                          <w:i/>
                          <w:lang w:val="es-ES"/>
                        </w:rPr>
                        <w:t>Harvi, 19</w:t>
                      </w:r>
                    </w:p>
                    <w:p w:rsidR="003C7276" w:rsidRPr="003C7276" w:rsidRDefault="003C7276" w:rsidP="003C7276">
                      <w:pPr>
                        <w:jc w:val="center"/>
                        <w:rPr>
                          <w:lang w:val="es-ES"/>
                        </w:rPr>
                      </w:pPr>
                    </w:p>
                  </w:txbxContent>
                </v:textbox>
              </v:rect>
            </w:pict>
          </mc:Fallback>
        </mc:AlternateContent>
      </w:r>
    </w:p>
    <w:p w:rsidR="003C7276" w:rsidRDefault="003C7276" w:rsidP="00351380">
      <w:pPr>
        <w:ind w:right="-58"/>
        <w:jc w:val="both"/>
        <w:rPr>
          <w:lang w:val="es-ES"/>
        </w:rPr>
      </w:pPr>
    </w:p>
    <w:p w:rsidR="003C7276" w:rsidRDefault="003C7276" w:rsidP="00351380">
      <w:pPr>
        <w:ind w:right="-58"/>
        <w:jc w:val="both"/>
        <w:rPr>
          <w:lang w:val="es-ES"/>
        </w:rPr>
      </w:pPr>
    </w:p>
    <w:p w:rsidR="003C7276" w:rsidRPr="005426C4" w:rsidRDefault="003C7276" w:rsidP="00351380">
      <w:pPr>
        <w:ind w:right="-58"/>
        <w:jc w:val="both"/>
        <w:rPr>
          <w:lang w:val="es-ES"/>
        </w:rPr>
      </w:pPr>
    </w:p>
    <w:p w:rsidR="003C7276" w:rsidRDefault="003C7276" w:rsidP="00351380">
      <w:pPr>
        <w:jc w:val="both"/>
        <w:rPr>
          <w:lang w:val="es-ES"/>
        </w:rPr>
      </w:pPr>
    </w:p>
    <w:p w:rsidR="003C7276" w:rsidRDefault="003C7276" w:rsidP="00351380">
      <w:pPr>
        <w:jc w:val="both"/>
        <w:rPr>
          <w:lang w:val="es-ES"/>
        </w:rPr>
      </w:pPr>
    </w:p>
    <w:p w:rsidR="00865692" w:rsidRPr="005426C4" w:rsidRDefault="00865692" w:rsidP="00351380">
      <w:pPr>
        <w:jc w:val="both"/>
        <w:rPr>
          <w:lang w:val="es-ES"/>
        </w:rPr>
      </w:pPr>
      <w:r w:rsidRPr="005426C4">
        <w:rPr>
          <w:lang w:val="es-ES"/>
        </w:rPr>
        <w:t>Jazmín de 15 años narra que fue detenida en Estados Unidos y estuvo durante dos semanas en el cuarto frío, con malos tratos por parte de las personas de migración. “</w:t>
      </w:r>
      <w:r w:rsidRPr="005426C4">
        <w:rPr>
          <w:i/>
          <w:lang w:val="es-ES"/>
        </w:rPr>
        <w:t>No se podía dormir bien el suelo era demasiado frío.”</w:t>
      </w:r>
      <w:r w:rsidRPr="00FE5A7E">
        <w:rPr>
          <w:noProof/>
          <w:lang w:val="es-PA" w:eastAsia="es-PA"/>
        </w:rPr>
        <w:t xml:space="preserve"> </w:t>
      </w:r>
    </w:p>
    <w:p w:rsidR="00865692" w:rsidRDefault="00865692" w:rsidP="00351380">
      <w:pPr>
        <w:jc w:val="both"/>
        <w:rPr>
          <w:noProof/>
          <w:lang w:val="es-PA" w:eastAsia="es-PA"/>
        </w:rPr>
      </w:pPr>
      <w:r w:rsidRPr="005426C4">
        <w:rPr>
          <w:lang w:val="es-ES"/>
        </w:rPr>
        <w:t>Analizamos la diversidad de protocolos e instrumentos de atención que existe y que ha sido parte de los compromisos aceptados por la CRM, sin embargo, existe una desconexión total entre los mecanismos construidos por la Conferencia Regional de las Migraciones y la ejecución de los mismos de acuerdo a los testimonios compartidos por los participantes.</w:t>
      </w:r>
      <w:r w:rsidRPr="0086310D">
        <w:rPr>
          <w:noProof/>
          <w:lang w:val="es-PA" w:eastAsia="es-PA"/>
        </w:rPr>
        <w:t xml:space="preserve"> </w:t>
      </w:r>
    </w:p>
    <w:p w:rsidR="003C7276" w:rsidRPr="005426C4" w:rsidRDefault="003C7276" w:rsidP="00351380">
      <w:pPr>
        <w:jc w:val="both"/>
        <w:rPr>
          <w:lang w:val="es-ES"/>
        </w:rPr>
      </w:pPr>
    </w:p>
    <w:p w:rsidR="00865692" w:rsidRDefault="003058D8" w:rsidP="00351380">
      <w:pPr>
        <w:jc w:val="both"/>
        <w:rPr>
          <w:noProof/>
          <w:lang w:val="es-PA" w:eastAsia="es-PA"/>
        </w:rPr>
      </w:pPr>
      <w:r>
        <w:rPr>
          <w:noProof/>
          <w:lang w:val="es-ES" w:eastAsia="es-ES"/>
        </w:rPr>
        <w:lastRenderedPageBreak/>
        <w:drawing>
          <wp:inline distT="0" distB="0" distL="0" distR="0">
            <wp:extent cx="3203575" cy="1953260"/>
            <wp:effectExtent l="19050" t="19050" r="15875" b="279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3370079_421478718316575_299495474073698304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3575" cy="1953260"/>
                    </a:xfrm>
                    <a:prstGeom prst="rect">
                      <a:avLst/>
                    </a:prstGeom>
                    <a:ln>
                      <a:solidFill>
                        <a:schemeClr val="accent2"/>
                      </a:solidFill>
                    </a:ln>
                  </pic:spPr>
                </pic:pic>
              </a:graphicData>
            </a:graphic>
          </wp:inline>
        </w:drawing>
      </w:r>
    </w:p>
    <w:p w:rsidR="00865692" w:rsidRDefault="00865692" w:rsidP="00351380">
      <w:pPr>
        <w:jc w:val="both"/>
        <w:rPr>
          <w:noProof/>
          <w:lang w:val="es-PA" w:eastAsia="es-PA"/>
        </w:rPr>
      </w:pPr>
    </w:p>
    <w:p w:rsidR="00865692" w:rsidRDefault="003058D8" w:rsidP="00351380">
      <w:pPr>
        <w:jc w:val="both"/>
      </w:pPr>
      <w:r>
        <w:rPr>
          <w:noProof/>
          <w:lang w:val="es-ES" w:eastAsia="es-ES"/>
        </w:rPr>
        <w:drawing>
          <wp:inline distT="0" distB="0" distL="0" distR="0">
            <wp:extent cx="3203575" cy="2112645"/>
            <wp:effectExtent l="19050" t="19050" r="15875" b="209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3429725_421478838316563_9019527301234163712_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3575" cy="2112645"/>
                    </a:xfrm>
                    <a:prstGeom prst="rect">
                      <a:avLst/>
                    </a:prstGeom>
                    <a:ln>
                      <a:solidFill>
                        <a:schemeClr val="accent2"/>
                      </a:solidFill>
                    </a:ln>
                  </pic:spPr>
                </pic:pic>
              </a:graphicData>
            </a:graphic>
          </wp:inline>
        </w:drawing>
      </w:r>
    </w:p>
    <w:p w:rsidR="00865692" w:rsidRDefault="00865692" w:rsidP="00351380">
      <w:pPr>
        <w:jc w:val="both"/>
      </w:pPr>
    </w:p>
    <w:p w:rsidR="00865692" w:rsidRPr="00351380" w:rsidRDefault="00183224" w:rsidP="00351380">
      <w:pPr>
        <w:jc w:val="both"/>
        <w:rPr>
          <w:b/>
          <w:sz w:val="22"/>
          <w:u w:val="single"/>
          <w:lang w:val="es-ES"/>
        </w:rPr>
      </w:pPr>
      <w:r w:rsidRPr="00351380">
        <w:rPr>
          <w:b/>
          <w:sz w:val="22"/>
          <w:u w:val="single"/>
          <w:lang w:val="es-ES"/>
        </w:rPr>
        <w:t>Reintegración</w:t>
      </w:r>
    </w:p>
    <w:p w:rsidR="00865692" w:rsidRPr="005426C4" w:rsidRDefault="00865692" w:rsidP="00351380">
      <w:pPr>
        <w:jc w:val="both"/>
        <w:rPr>
          <w:lang w:val="es-ES"/>
        </w:rPr>
      </w:pPr>
      <w:r w:rsidRPr="005426C4">
        <w:rPr>
          <w:lang w:val="es-ES"/>
        </w:rPr>
        <w:t xml:space="preserve">En cuanto a la reintegración, los y las adolescentes y jóvenes destacaron el apoyo de organizaciones de sociedad civil comunitarias e internacionales y de sus familias para la reintegración, </w:t>
      </w:r>
      <w:r w:rsidR="00351380">
        <w:rPr>
          <w:lang w:val="es-ES"/>
        </w:rPr>
        <w:t>pero</w:t>
      </w:r>
      <w:r w:rsidRPr="005426C4">
        <w:rPr>
          <w:lang w:val="es-ES"/>
        </w:rPr>
        <w:t xml:space="preserve"> también la escasa atención de los programas estatales comunitarios en la reintegración. </w:t>
      </w:r>
    </w:p>
    <w:p w:rsidR="00865692" w:rsidRPr="005426C4" w:rsidRDefault="00865692" w:rsidP="00351380">
      <w:pPr>
        <w:jc w:val="both"/>
        <w:rPr>
          <w:lang w:val="es-ES"/>
        </w:rPr>
      </w:pPr>
      <w:r w:rsidRPr="005426C4">
        <w:rPr>
          <w:lang w:val="es-ES"/>
        </w:rPr>
        <w:t>Vanessa explica que para una reintegración adecuada tuvo que cambiar de comunidad y departamento con su famili</w:t>
      </w:r>
      <w:r w:rsidR="00D05E9D">
        <w:rPr>
          <w:lang w:val="es-ES"/>
        </w:rPr>
        <w:t>a por temor a las amenazas en su</w:t>
      </w:r>
      <w:r w:rsidRPr="005426C4">
        <w:rPr>
          <w:lang w:val="es-ES"/>
        </w:rPr>
        <w:t xml:space="preserve"> comunidad de origen.  </w:t>
      </w:r>
    </w:p>
    <w:p w:rsidR="00865692" w:rsidRPr="005426C4" w:rsidRDefault="00865692" w:rsidP="00351380">
      <w:pPr>
        <w:jc w:val="both"/>
        <w:rPr>
          <w:lang w:val="es-ES"/>
        </w:rPr>
      </w:pPr>
      <w:r w:rsidRPr="005426C4">
        <w:rPr>
          <w:lang w:val="es-ES"/>
        </w:rPr>
        <w:t xml:space="preserve">A su llegada a la comunidad Luis tuvo un buen recibimiento y apoyo gracias a sus familiares y vecinos, a pesar </w:t>
      </w:r>
      <w:r w:rsidR="00351380">
        <w:rPr>
          <w:lang w:val="es-ES"/>
        </w:rPr>
        <w:t>que sentía vergüenza y tristeza</w:t>
      </w:r>
      <w:r w:rsidRPr="005426C4">
        <w:rPr>
          <w:lang w:val="es-ES"/>
        </w:rPr>
        <w:t xml:space="preserve"> por todo lo ocurrido durante su tránsito.  Una</w:t>
      </w:r>
      <w:r w:rsidR="00351380">
        <w:rPr>
          <w:lang w:val="es-ES"/>
        </w:rPr>
        <w:t xml:space="preserve"> organización internacional </w:t>
      </w:r>
      <w:r w:rsidRPr="005426C4">
        <w:rPr>
          <w:lang w:val="es-ES"/>
        </w:rPr>
        <w:t xml:space="preserve">apoyó a Luis durante su reintegración, ofreciendo oportunidades para recibir asistencia médica durante su rehabilitación para la utilización de su prótesis en la pierna. </w:t>
      </w:r>
    </w:p>
    <w:p w:rsidR="00865692" w:rsidRPr="005426C4" w:rsidRDefault="00865692" w:rsidP="00351380">
      <w:pPr>
        <w:jc w:val="both"/>
        <w:rPr>
          <w:lang w:val="es-ES"/>
        </w:rPr>
      </w:pPr>
      <w:proofErr w:type="spellStart"/>
      <w:r w:rsidRPr="005426C4">
        <w:rPr>
          <w:lang w:val="es-ES"/>
        </w:rPr>
        <w:t>Yovani</w:t>
      </w:r>
      <w:proofErr w:type="spellEnd"/>
      <w:r w:rsidRPr="005426C4">
        <w:rPr>
          <w:lang w:val="es-ES"/>
        </w:rPr>
        <w:t xml:space="preserve"> nos cuenta que sintió rechazo y vergüenza en su comunidad, e incluso por</w:t>
      </w:r>
      <w:r w:rsidR="00351380">
        <w:rPr>
          <w:lang w:val="es-ES"/>
        </w:rPr>
        <w:t xml:space="preserve"> parte de</w:t>
      </w:r>
      <w:r w:rsidRPr="005426C4">
        <w:rPr>
          <w:lang w:val="es-ES"/>
        </w:rPr>
        <w:t xml:space="preserve"> sus familiares. El sentimiento de fracaso al no conseguir su objetivo hizo que no pudiera estar bien en su comunidad durante el proceso de reintegración.  </w:t>
      </w:r>
    </w:p>
    <w:p w:rsidR="00865692" w:rsidRPr="005426C4" w:rsidRDefault="00865692" w:rsidP="00351380">
      <w:pPr>
        <w:jc w:val="both"/>
        <w:rPr>
          <w:lang w:val="es-ES"/>
        </w:rPr>
      </w:pPr>
      <w:proofErr w:type="spellStart"/>
      <w:r w:rsidRPr="005426C4">
        <w:rPr>
          <w:lang w:val="es-ES"/>
        </w:rPr>
        <w:t>Osmary</w:t>
      </w:r>
      <w:proofErr w:type="spellEnd"/>
      <w:r w:rsidRPr="005426C4">
        <w:rPr>
          <w:lang w:val="es-ES"/>
        </w:rPr>
        <w:t xml:space="preserve"> tenía deseos de volver a migrar por falta de oportunidades laborales en su comuni</w:t>
      </w:r>
      <w:r w:rsidR="00351380">
        <w:rPr>
          <w:lang w:val="es-ES"/>
        </w:rPr>
        <w:t xml:space="preserve">dad, sin embargo, recibió capacitación sobre </w:t>
      </w:r>
      <w:proofErr w:type="spellStart"/>
      <w:r w:rsidR="00351380">
        <w:rPr>
          <w:lang w:val="es-ES"/>
        </w:rPr>
        <w:t>emprendedurismo</w:t>
      </w:r>
      <w:proofErr w:type="spellEnd"/>
      <w:r w:rsidR="00351380">
        <w:rPr>
          <w:lang w:val="es-ES"/>
        </w:rPr>
        <w:t xml:space="preserve"> por parte de</w:t>
      </w:r>
      <w:r w:rsidRPr="005426C4">
        <w:rPr>
          <w:lang w:val="es-ES"/>
        </w:rPr>
        <w:t xml:space="preserve"> una organización </w:t>
      </w:r>
      <w:r w:rsidR="00351380">
        <w:rPr>
          <w:lang w:val="es-ES"/>
        </w:rPr>
        <w:t xml:space="preserve">con el fin </w:t>
      </w:r>
      <w:r w:rsidRPr="005426C4">
        <w:rPr>
          <w:lang w:val="es-ES"/>
        </w:rPr>
        <w:t xml:space="preserve">para formar su propio negocio y ahora estudia en la universidad pública de Honduras. </w:t>
      </w:r>
    </w:p>
    <w:p w:rsidR="00865692" w:rsidRPr="005426C4" w:rsidRDefault="00865692" w:rsidP="00351380">
      <w:pPr>
        <w:jc w:val="both"/>
        <w:rPr>
          <w:lang w:val="es-ES"/>
        </w:rPr>
      </w:pPr>
      <w:r w:rsidRPr="005426C4">
        <w:rPr>
          <w:lang w:val="es-ES"/>
        </w:rPr>
        <w:t xml:space="preserve">Maricruz señala que fue el apoyo de una familia en su comunidad quien le dio oportunidad de empleo, cuidando niños, para que ella pudiera continuar sus estudios, posteriormente consiguió aplicar para un proyecto de </w:t>
      </w:r>
      <w:proofErr w:type="spellStart"/>
      <w:r w:rsidRPr="005426C4">
        <w:rPr>
          <w:lang w:val="es-ES"/>
        </w:rPr>
        <w:t>Save</w:t>
      </w:r>
      <w:proofErr w:type="spellEnd"/>
      <w:r w:rsidRPr="005426C4">
        <w:rPr>
          <w:lang w:val="es-ES"/>
        </w:rPr>
        <w:t xml:space="preserve"> </w:t>
      </w:r>
      <w:proofErr w:type="spellStart"/>
      <w:r w:rsidRPr="005426C4">
        <w:rPr>
          <w:lang w:val="es-ES"/>
        </w:rPr>
        <w:t>the</w:t>
      </w:r>
      <w:proofErr w:type="spellEnd"/>
      <w:r w:rsidRPr="005426C4">
        <w:rPr>
          <w:lang w:val="es-ES"/>
        </w:rPr>
        <w:t xml:space="preserve"> </w:t>
      </w:r>
      <w:proofErr w:type="spellStart"/>
      <w:r w:rsidRPr="005426C4">
        <w:rPr>
          <w:lang w:val="es-ES"/>
        </w:rPr>
        <w:t>Children</w:t>
      </w:r>
      <w:proofErr w:type="spellEnd"/>
      <w:r w:rsidRPr="005426C4">
        <w:rPr>
          <w:lang w:val="es-ES"/>
        </w:rPr>
        <w:t xml:space="preserve">, en donde colabora actualmente. </w:t>
      </w:r>
    </w:p>
    <w:p w:rsidR="00865692" w:rsidRPr="005426C4" w:rsidRDefault="00865692" w:rsidP="00351380">
      <w:pPr>
        <w:jc w:val="both"/>
        <w:rPr>
          <w:lang w:val="es-ES"/>
        </w:rPr>
      </w:pPr>
      <w:proofErr w:type="spellStart"/>
      <w:r w:rsidRPr="005426C4">
        <w:rPr>
          <w:lang w:val="es-ES"/>
        </w:rPr>
        <w:t>Harvi</w:t>
      </w:r>
      <w:proofErr w:type="spellEnd"/>
      <w:r w:rsidRPr="005426C4">
        <w:rPr>
          <w:lang w:val="es-ES"/>
        </w:rPr>
        <w:t xml:space="preserve"> comenta que las organizaciones de sociedad civil han sido las que han apoyado en su formación tanto escolar como emprendedor, al igual que Franklin quien señala que las organizaciones de sociedad civil de su comunidad son las que le han brindado asistencia de salud y acompañamiento durante todo el proceso. </w:t>
      </w:r>
    </w:p>
    <w:p w:rsidR="00865692" w:rsidRPr="005426C4" w:rsidRDefault="00865692" w:rsidP="00351380">
      <w:pPr>
        <w:jc w:val="both"/>
        <w:rPr>
          <w:lang w:val="es-ES"/>
        </w:rPr>
      </w:pPr>
    </w:p>
    <w:p w:rsidR="00865692" w:rsidRDefault="003058D8" w:rsidP="00351380">
      <w:pPr>
        <w:jc w:val="both"/>
      </w:pPr>
      <w:r>
        <w:rPr>
          <w:noProof/>
          <w:lang w:val="es-ES" w:eastAsia="es-ES"/>
        </w:rPr>
        <w:drawing>
          <wp:inline distT="0" distB="0" distL="0" distR="0">
            <wp:extent cx="3203575" cy="2135505"/>
            <wp:effectExtent l="19050" t="19050" r="15875" b="171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3498517_421478921649888_4252591941771853824_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3575" cy="2135505"/>
                    </a:xfrm>
                    <a:prstGeom prst="rect">
                      <a:avLst/>
                    </a:prstGeom>
                    <a:ln>
                      <a:solidFill>
                        <a:schemeClr val="accent2"/>
                      </a:solidFill>
                    </a:ln>
                  </pic:spPr>
                </pic:pic>
              </a:graphicData>
            </a:graphic>
          </wp:inline>
        </w:drawing>
      </w:r>
    </w:p>
    <w:p w:rsidR="00865692" w:rsidRPr="00351380" w:rsidRDefault="00865692" w:rsidP="00351380">
      <w:pPr>
        <w:jc w:val="both"/>
        <w:rPr>
          <w:b/>
          <w:color w:val="DA291C" w:themeColor="background2"/>
          <w:sz w:val="22"/>
          <w:lang w:val="es-ES"/>
        </w:rPr>
      </w:pPr>
      <w:r w:rsidRPr="005426C4">
        <w:rPr>
          <w:b/>
          <w:color w:val="DA291C" w:themeColor="background2"/>
          <w:sz w:val="22"/>
          <w:lang w:val="es-ES"/>
        </w:rPr>
        <w:t xml:space="preserve">Día 2. </w:t>
      </w:r>
      <w:r w:rsidRPr="005426C4">
        <w:rPr>
          <w:color w:val="DA291C" w:themeColor="background2"/>
          <w:sz w:val="22"/>
          <w:lang w:val="es-ES"/>
        </w:rPr>
        <w:t xml:space="preserve">Taller sobre el retorno y reintegración de la Conferencia Regional de las migraciones. </w:t>
      </w:r>
      <w:r w:rsidRPr="00351380">
        <w:rPr>
          <w:color w:val="DA291C" w:themeColor="background2"/>
          <w:sz w:val="22"/>
          <w:lang w:val="es-ES"/>
        </w:rPr>
        <w:t>22 de mayo.</w:t>
      </w:r>
      <w:r w:rsidRPr="00351380">
        <w:rPr>
          <w:b/>
          <w:color w:val="DA291C" w:themeColor="background2"/>
          <w:sz w:val="22"/>
          <w:lang w:val="es-ES"/>
        </w:rPr>
        <w:t xml:space="preserve"> </w:t>
      </w:r>
    </w:p>
    <w:p w:rsidR="00865692" w:rsidRPr="005426C4" w:rsidRDefault="00865692" w:rsidP="00351380">
      <w:pPr>
        <w:jc w:val="both"/>
        <w:rPr>
          <w:lang w:val="es-ES"/>
        </w:rPr>
      </w:pPr>
      <w:r w:rsidRPr="005426C4">
        <w:rPr>
          <w:lang w:val="es-ES"/>
        </w:rPr>
        <w:t>Esta reunión se constituye como un momento importante gracias a la incorporación de la participación de</w:t>
      </w:r>
      <w:r w:rsidR="00351380">
        <w:rPr>
          <w:lang w:val="es-ES"/>
        </w:rPr>
        <w:t xml:space="preserve"> los</w:t>
      </w:r>
      <w:r w:rsidRPr="005426C4">
        <w:rPr>
          <w:lang w:val="es-ES"/>
        </w:rPr>
        <w:t xml:space="preserve"> adolescente</w:t>
      </w:r>
      <w:r w:rsidR="00351380">
        <w:rPr>
          <w:lang w:val="es-ES"/>
        </w:rPr>
        <w:t>s</w:t>
      </w:r>
      <w:r w:rsidRPr="005426C4">
        <w:rPr>
          <w:lang w:val="es-ES"/>
        </w:rPr>
        <w:t xml:space="preserve"> y jóvenes. Después de las palabras de bienvenida, los y las adolescentes y jóvenes mostraron sus experiencias y vivencias en todo el proceso migratorio y su reintegración.</w:t>
      </w:r>
    </w:p>
    <w:p w:rsidR="00865692" w:rsidRPr="005426C4" w:rsidRDefault="00865692" w:rsidP="00351380">
      <w:pPr>
        <w:jc w:val="both"/>
        <w:rPr>
          <w:lang w:val="es-ES"/>
        </w:rPr>
      </w:pPr>
      <w:r w:rsidRPr="005426C4">
        <w:rPr>
          <w:lang w:val="es-ES"/>
        </w:rPr>
        <w:t xml:space="preserve">Para expresar su historia de vida sobre las causas, el tránsito, la detención, el retorno y reintegración a sus comunidades de origen, utilizaron la técnica del </w:t>
      </w:r>
      <w:r w:rsidR="001631FB" w:rsidRPr="005426C4">
        <w:rPr>
          <w:lang w:val="es-ES"/>
        </w:rPr>
        <w:t>socio drama</w:t>
      </w:r>
      <w:r w:rsidRPr="005426C4">
        <w:rPr>
          <w:lang w:val="es-ES"/>
        </w:rPr>
        <w:t xml:space="preserve"> que permitió la participación integrada e inclusiva de los y las adolescentes y jóvenes.  </w:t>
      </w:r>
    </w:p>
    <w:p w:rsidR="00865692" w:rsidRDefault="00865692" w:rsidP="00D05E9D">
      <w:pPr>
        <w:jc w:val="center"/>
      </w:pPr>
      <w:r w:rsidRPr="00FE5A7E">
        <w:rPr>
          <w:noProof/>
          <w:lang w:val="es-ES" w:eastAsia="es-ES"/>
        </w:rPr>
        <w:lastRenderedPageBreak/>
        <w:drawing>
          <wp:inline distT="0" distB="0" distL="0" distR="0" wp14:anchorId="7E71A567" wp14:editId="68E36D48">
            <wp:extent cx="3028950" cy="2899631"/>
            <wp:effectExtent l="0" t="0" r="0" b="0"/>
            <wp:docPr id="4" name="Imagen 4" descr="C:\Users\l.marco\OneDrive - Save the Children International\ESTRATEGIA Regional Children on the move\2018\Incidencia\CRM-Participación adolescentes\Fotos\Sociod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co\OneDrive - Save the Children International\ESTRATEGIA Regional Children on the move\2018\Incidencia\CRM-Participación adolescentes\Fotos\Sociodram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4552" cy="2933713"/>
                    </a:xfrm>
                    <a:prstGeom prst="rect">
                      <a:avLst/>
                    </a:prstGeom>
                    <a:noFill/>
                    <a:ln>
                      <a:noFill/>
                    </a:ln>
                  </pic:spPr>
                </pic:pic>
              </a:graphicData>
            </a:graphic>
          </wp:inline>
        </w:drawing>
      </w:r>
    </w:p>
    <w:p w:rsidR="00865692" w:rsidRPr="005426C4" w:rsidRDefault="00865692" w:rsidP="00351380">
      <w:pPr>
        <w:jc w:val="both"/>
        <w:rPr>
          <w:color w:val="DA291C" w:themeColor="background2"/>
          <w:sz w:val="22"/>
          <w:lang w:val="es-ES"/>
        </w:rPr>
      </w:pPr>
      <w:r w:rsidRPr="005426C4">
        <w:rPr>
          <w:color w:val="DA291C" w:themeColor="background2"/>
          <w:sz w:val="22"/>
          <w:lang w:val="es-ES"/>
        </w:rPr>
        <w:t xml:space="preserve">Panel sobre mecanismos de la decisión de retorno. Diálogo con autoridades. Liderado por </w:t>
      </w:r>
      <w:proofErr w:type="spellStart"/>
      <w:r w:rsidRPr="005426C4">
        <w:rPr>
          <w:color w:val="DA291C" w:themeColor="background2"/>
          <w:sz w:val="22"/>
          <w:lang w:val="es-ES"/>
        </w:rPr>
        <w:t>Save</w:t>
      </w:r>
      <w:proofErr w:type="spellEnd"/>
      <w:r w:rsidRPr="005426C4">
        <w:rPr>
          <w:color w:val="DA291C" w:themeColor="background2"/>
          <w:sz w:val="22"/>
          <w:lang w:val="es-ES"/>
        </w:rPr>
        <w:t xml:space="preserve"> </w:t>
      </w:r>
      <w:proofErr w:type="spellStart"/>
      <w:r w:rsidRPr="005426C4">
        <w:rPr>
          <w:color w:val="DA291C" w:themeColor="background2"/>
          <w:sz w:val="22"/>
          <w:lang w:val="es-ES"/>
        </w:rPr>
        <w:t>the</w:t>
      </w:r>
      <w:proofErr w:type="spellEnd"/>
      <w:r w:rsidRPr="005426C4">
        <w:rPr>
          <w:color w:val="DA291C" w:themeColor="background2"/>
          <w:sz w:val="22"/>
          <w:lang w:val="es-ES"/>
        </w:rPr>
        <w:t xml:space="preserve"> </w:t>
      </w:r>
      <w:proofErr w:type="spellStart"/>
      <w:r w:rsidRPr="005426C4">
        <w:rPr>
          <w:color w:val="DA291C" w:themeColor="background2"/>
          <w:sz w:val="22"/>
          <w:lang w:val="es-ES"/>
        </w:rPr>
        <w:t>Children</w:t>
      </w:r>
      <w:proofErr w:type="spellEnd"/>
      <w:r w:rsidRPr="005426C4">
        <w:rPr>
          <w:color w:val="DA291C" w:themeColor="background2"/>
          <w:sz w:val="22"/>
          <w:lang w:val="es-ES"/>
        </w:rPr>
        <w:t>.</w:t>
      </w:r>
    </w:p>
    <w:p w:rsidR="00865692" w:rsidRPr="005426C4" w:rsidRDefault="00865692" w:rsidP="00351380">
      <w:pPr>
        <w:jc w:val="both"/>
        <w:rPr>
          <w:lang w:val="es-ES"/>
        </w:rPr>
      </w:pPr>
      <w:r w:rsidRPr="005426C4">
        <w:rPr>
          <w:lang w:val="es-ES"/>
        </w:rPr>
        <w:t xml:space="preserve">Durante la mañana los y las adolescentes y jóvenes participaron en el taller con los adultos sobre los mecanismos de decisión para el retorno. La metodología utilizada para dialogar con autoridades fue diseñada con un enfoque participativo que permitiera la interacción entre adolescentes, jóvenes y autoridades. </w:t>
      </w:r>
    </w:p>
    <w:p w:rsidR="00865692" w:rsidRDefault="00865692" w:rsidP="00D05E9D">
      <w:pPr>
        <w:jc w:val="center"/>
      </w:pPr>
      <w:r w:rsidRPr="005361E0">
        <w:rPr>
          <w:noProof/>
          <w:lang w:val="es-ES" w:eastAsia="es-ES"/>
        </w:rPr>
        <w:drawing>
          <wp:inline distT="0" distB="0" distL="0" distR="0" wp14:anchorId="77E44F93" wp14:editId="0CCDB43D">
            <wp:extent cx="3067200" cy="2285257"/>
            <wp:effectExtent l="0" t="0" r="0" b="1270"/>
            <wp:docPr id="13" name="Imagen 13" descr="C:\Users\l.marco\OneDrive - Save the Children International\ESTRATEGIA Regional Children on the move\2018\Incidencia\CRM-Participación adolescentes\Fotos\Diálogo con autorid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arco\OneDrive - Save the Children International\ESTRATEGIA Regional Children on the move\2018\Incidencia\CRM-Participación adolescentes\Fotos\Diálogo con autoridad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50179" cy="2347081"/>
                    </a:xfrm>
                    <a:prstGeom prst="rect">
                      <a:avLst/>
                    </a:prstGeom>
                    <a:noFill/>
                    <a:ln>
                      <a:noFill/>
                    </a:ln>
                  </pic:spPr>
                </pic:pic>
              </a:graphicData>
            </a:graphic>
          </wp:inline>
        </w:drawing>
      </w:r>
    </w:p>
    <w:p w:rsidR="00865692" w:rsidRPr="005426C4" w:rsidRDefault="00865692" w:rsidP="00351380">
      <w:pPr>
        <w:jc w:val="both"/>
        <w:rPr>
          <w:color w:val="DA291C" w:themeColor="background2"/>
          <w:sz w:val="22"/>
          <w:lang w:val="es-ES"/>
        </w:rPr>
      </w:pPr>
      <w:r w:rsidRPr="005426C4">
        <w:rPr>
          <w:color w:val="DA291C" w:themeColor="background2"/>
          <w:sz w:val="22"/>
          <w:lang w:val="es-ES"/>
        </w:rPr>
        <w:t>Reunión par</w:t>
      </w:r>
      <w:r w:rsidR="00183224" w:rsidRPr="005426C4">
        <w:rPr>
          <w:color w:val="DA291C" w:themeColor="background2"/>
          <w:sz w:val="22"/>
          <w:lang w:val="es-ES"/>
        </w:rPr>
        <w:t>alela con adolescente</w:t>
      </w:r>
      <w:r w:rsidR="001631FB">
        <w:rPr>
          <w:color w:val="DA291C" w:themeColor="background2"/>
          <w:sz w:val="22"/>
          <w:lang w:val="es-ES"/>
        </w:rPr>
        <w:t>s</w:t>
      </w:r>
      <w:r w:rsidR="00183224" w:rsidRPr="005426C4">
        <w:rPr>
          <w:color w:val="DA291C" w:themeColor="background2"/>
          <w:sz w:val="22"/>
          <w:lang w:val="es-ES"/>
        </w:rPr>
        <w:t xml:space="preserve"> y jóvenes</w:t>
      </w:r>
      <w:r w:rsidRPr="005426C4">
        <w:rPr>
          <w:color w:val="DA291C" w:themeColor="background2"/>
          <w:sz w:val="22"/>
          <w:lang w:val="es-ES"/>
        </w:rPr>
        <w:t xml:space="preserve"> </w:t>
      </w:r>
    </w:p>
    <w:p w:rsidR="00865692" w:rsidRPr="005426C4" w:rsidRDefault="00865692" w:rsidP="00351380">
      <w:pPr>
        <w:jc w:val="both"/>
        <w:rPr>
          <w:lang w:val="es-ES"/>
        </w:rPr>
      </w:pPr>
      <w:r w:rsidRPr="005426C4">
        <w:rPr>
          <w:lang w:val="es-ES"/>
        </w:rPr>
        <w:t xml:space="preserve">En el diálogo se identificaron 5 vacíos en la toma de decisión para el retorno desde la perspectiva de los adolescentes y jóvenes: 1) La falta de información que reciben por parte de los funcionarios sobre los derechos que tienen durante el proceso migratorio, 2) la falta de coordinación y comunicación entre las autoridades;  3) funcionarios que no están capacitados y poco sensibilizados con los problemas que tienen los niños, niñas y adolescentes migrantes, 4) ausencia de una atención </w:t>
      </w:r>
      <w:r w:rsidRPr="005426C4">
        <w:rPr>
          <w:lang w:val="es-ES"/>
        </w:rPr>
        <w:t>integral en protección, salud, atención ps</w:t>
      </w:r>
      <w:r w:rsidR="001631FB">
        <w:rPr>
          <w:lang w:val="es-ES"/>
        </w:rPr>
        <w:t xml:space="preserve">icosocial y educación, </w:t>
      </w:r>
      <w:proofErr w:type="spellStart"/>
      <w:r w:rsidR="001631FB">
        <w:rPr>
          <w:lang w:val="es-ES"/>
        </w:rPr>
        <w:t>etc</w:t>
      </w:r>
      <w:proofErr w:type="spellEnd"/>
      <w:r w:rsidR="001631FB">
        <w:rPr>
          <w:lang w:val="es-ES"/>
        </w:rPr>
        <w:t>; 5) n</w:t>
      </w:r>
      <w:r w:rsidRPr="005426C4">
        <w:rPr>
          <w:lang w:val="es-ES"/>
        </w:rPr>
        <w:t xml:space="preserve">o existe un seguimiento de su caso por parte de funcionarios y consulados. </w:t>
      </w:r>
    </w:p>
    <w:p w:rsidR="00865692" w:rsidRPr="005426C4" w:rsidRDefault="00865692" w:rsidP="00351380">
      <w:pPr>
        <w:jc w:val="both"/>
        <w:rPr>
          <w:lang w:val="es-ES"/>
        </w:rPr>
      </w:pPr>
      <w:r w:rsidRPr="005426C4">
        <w:rPr>
          <w:lang w:val="es-ES"/>
        </w:rPr>
        <w:t xml:space="preserve">De las diferentes problemáticas identificadas se realizó un trabajo en grupo con los y las adolescentes y jóvenes, para elaborar las siguientes propuestas: </w:t>
      </w:r>
    </w:p>
    <w:p w:rsidR="00865692" w:rsidRPr="001631FB" w:rsidRDefault="001631FB" w:rsidP="00351380">
      <w:pPr>
        <w:jc w:val="both"/>
        <w:rPr>
          <w:b/>
          <w:szCs w:val="20"/>
          <w:lang w:val="es-ES"/>
        </w:rPr>
      </w:pPr>
      <w:r>
        <w:rPr>
          <w:b/>
          <w:szCs w:val="20"/>
          <w:lang w:val="es-ES"/>
        </w:rPr>
        <w:t>Falta de información (p</w:t>
      </w:r>
      <w:r w:rsidR="00865692" w:rsidRPr="001631FB">
        <w:rPr>
          <w:b/>
          <w:szCs w:val="20"/>
          <w:lang w:val="es-ES"/>
        </w:rPr>
        <w:t>roblema identificado):</w:t>
      </w:r>
    </w:p>
    <w:p w:rsidR="00865692" w:rsidRPr="001631FB" w:rsidRDefault="00865692" w:rsidP="00351380">
      <w:pPr>
        <w:pStyle w:val="ListParagraph"/>
        <w:numPr>
          <w:ilvl w:val="0"/>
          <w:numId w:val="24"/>
        </w:numPr>
        <w:jc w:val="both"/>
        <w:rPr>
          <w:sz w:val="20"/>
          <w:szCs w:val="20"/>
        </w:rPr>
      </w:pPr>
      <w:r w:rsidRPr="001631FB">
        <w:rPr>
          <w:sz w:val="20"/>
          <w:szCs w:val="20"/>
        </w:rPr>
        <w:t>Sistema de información regional que dependa de las instituci</w:t>
      </w:r>
      <w:r w:rsidR="001631FB">
        <w:rPr>
          <w:sz w:val="20"/>
          <w:szCs w:val="20"/>
        </w:rPr>
        <w:t>ones migratorias de cada país (i</w:t>
      </w:r>
      <w:r w:rsidRPr="001631FB">
        <w:rPr>
          <w:sz w:val="20"/>
          <w:szCs w:val="20"/>
        </w:rPr>
        <w:t xml:space="preserve">nformación de los derechos con los que se cuenta e información de registros con </w:t>
      </w:r>
      <w:r w:rsidR="001631FB">
        <w:rPr>
          <w:sz w:val="20"/>
          <w:szCs w:val="20"/>
        </w:rPr>
        <w:t>niños, niñas y adolescentes</w:t>
      </w:r>
      <w:r w:rsidRPr="001631FB">
        <w:rPr>
          <w:sz w:val="20"/>
          <w:szCs w:val="20"/>
        </w:rPr>
        <w:t xml:space="preserve"> migrantes</w:t>
      </w:r>
      <w:r w:rsidR="00D05E9D">
        <w:rPr>
          <w:sz w:val="20"/>
          <w:szCs w:val="20"/>
        </w:rPr>
        <w:t>)</w:t>
      </w:r>
      <w:r w:rsidRPr="001631FB">
        <w:rPr>
          <w:sz w:val="20"/>
          <w:szCs w:val="20"/>
        </w:rPr>
        <w:t>.</w:t>
      </w:r>
    </w:p>
    <w:p w:rsidR="00865692" w:rsidRPr="001631FB" w:rsidRDefault="00865692" w:rsidP="00351380">
      <w:pPr>
        <w:pStyle w:val="ListParagraph"/>
        <w:numPr>
          <w:ilvl w:val="0"/>
          <w:numId w:val="24"/>
        </w:numPr>
        <w:jc w:val="both"/>
        <w:rPr>
          <w:sz w:val="20"/>
          <w:szCs w:val="20"/>
        </w:rPr>
      </w:pPr>
      <w:r w:rsidRPr="001631FB">
        <w:rPr>
          <w:sz w:val="20"/>
          <w:szCs w:val="20"/>
        </w:rPr>
        <w:t>Campañas orientadas a brindar información sobre los derechos de la niñez migrante y mecanismos de atención ante una violación de derechos.</w:t>
      </w:r>
    </w:p>
    <w:p w:rsidR="00865692" w:rsidRPr="001631FB" w:rsidRDefault="00865692" w:rsidP="00351380">
      <w:pPr>
        <w:pStyle w:val="ListParagraph"/>
        <w:numPr>
          <w:ilvl w:val="0"/>
          <w:numId w:val="24"/>
        </w:numPr>
        <w:jc w:val="both"/>
        <w:rPr>
          <w:sz w:val="20"/>
          <w:szCs w:val="20"/>
        </w:rPr>
      </w:pPr>
      <w:r w:rsidRPr="001631FB">
        <w:rPr>
          <w:sz w:val="20"/>
          <w:szCs w:val="20"/>
        </w:rPr>
        <w:t>Información sobre los procesos legales a los que pueden optar antes de decidir que sean retornados.</w:t>
      </w:r>
    </w:p>
    <w:p w:rsidR="00865692" w:rsidRPr="001631FB" w:rsidRDefault="00865692" w:rsidP="00351380">
      <w:pPr>
        <w:pStyle w:val="ListParagraph"/>
        <w:numPr>
          <w:ilvl w:val="0"/>
          <w:numId w:val="24"/>
        </w:numPr>
        <w:jc w:val="both"/>
        <w:rPr>
          <w:sz w:val="20"/>
          <w:szCs w:val="20"/>
        </w:rPr>
      </w:pPr>
      <w:r w:rsidRPr="001631FB">
        <w:rPr>
          <w:sz w:val="20"/>
          <w:szCs w:val="20"/>
        </w:rPr>
        <w:t>Que el consulado se encargue de ofrecer información gratuita y asistencia legal.</w:t>
      </w:r>
    </w:p>
    <w:p w:rsidR="00865692" w:rsidRPr="001631FB" w:rsidRDefault="00865692" w:rsidP="00351380">
      <w:pPr>
        <w:pStyle w:val="ListParagraph"/>
        <w:numPr>
          <w:ilvl w:val="0"/>
          <w:numId w:val="24"/>
        </w:numPr>
        <w:jc w:val="both"/>
        <w:rPr>
          <w:sz w:val="20"/>
          <w:szCs w:val="20"/>
        </w:rPr>
      </w:pPr>
      <w:r w:rsidRPr="001631FB">
        <w:rPr>
          <w:sz w:val="20"/>
          <w:szCs w:val="20"/>
        </w:rPr>
        <w:t>No discriminación de parte de las autoridades migratorias y sensibilizar a la sociedad y autoridades.</w:t>
      </w:r>
    </w:p>
    <w:p w:rsidR="00865692" w:rsidRPr="00183224" w:rsidRDefault="00865692" w:rsidP="00351380">
      <w:pPr>
        <w:pStyle w:val="ListParagraph"/>
        <w:jc w:val="both"/>
        <w:rPr>
          <w:sz w:val="18"/>
          <w:szCs w:val="18"/>
        </w:rPr>
      </w:pPr>
    </w:p>
    <w:p w:rsidR="00865692" w:rsidRPr="001631FB" w:rsidRDefault="00865692" w:rsidP="00351380">
      <w:pPr>
        <w:jc w:val="both"/>
        <w:rPr>
          <w:b/>
          <w:szCs w:val="20"/>
          <w:lang w:val="es-ES"/>
        </w:rPr>
      </w:pPr>
      <w:r w:rsidRPr="001631FB">
        <w:rPr>
          <w:b/>
          <w:szCs w:val="20"/>
          <w:lang w:val="es-ES"/>
        </w:rPr>
        <w:t>Falta de articul</w:t>
      </w:r>
      <w:r w:rsidR="001631FB" w:rsidRPr="001631FB">
        <w:rPr>
          <w:b/>
          <w:szCs w:val="20"/>
          <w:lang w:val="es-ES"/>
        </w:rPr>
        <w:t>ación entre las instituciones (p</w:t>
      </w:r>
      <w:r w:rsidRPr="001631FB">
        <w:rPr>
          <w:b/>
          <w:szCs w:val="20"/>
          <w:lang w:val="es-ES"/>
        </w:rPr>
        <w:t>roblema identificado):</w:t>
      </w:r>
    </w:p>
    <w:p w:rsidR="00865692" w:rsidRPr="001631FB" w:rsidRDefault="00865692" w:rsidP="00351380">
      <w:pPr>
        <w:pStyle w:val="ListParagraph"/>
        <w:numPr>
          <w:ilvl w:val="0"/>
          <w:numId w:val="25"/>
        </w:numPr>
        <w:jc w:val="both"/>
        <w:rPr>
          <w:sz w:val="20"/>
          <w:szCs w:val="20"/>
        </w:rPr>
      </w:pPr>
      <w:r w:rsidRPr="001631FB">
        <w:rPr>
          <w:sz w:val="20"/>
          <w:szCs w:val="20"/>
        </w:rPr>
        <w:t xml:space="preserve">Que los Estados garanticen un retorno seguro a los </w:t>
      </w:r>
      <w:r w:rsidR="00360A4B">
        <w:rPr>
          <w:sz w:val="20"/>
          <w:szCs w:val="20"/>
        </w:rPr>
        <w:t>niños, niñas, adolescentes</w:t>
      </w:r>
      <w:r w:rsidRPr="001631FB">
        <w:rPr>
          <w:sz w:val="20"/>
          <w:szCs w:val="20"/>
        </w:rPr>
        <w:t xml:space="preserve"> y jóvenes migrantes.</w:t>
      </w:r>
    </w:p>
    <w:p w:rsidR="00865692" w:rsidRPr="001631FB" w:rsidRDefault="00865692" w:rsidP="00351380">
      <w:pPr>
        <w:pStyle w:val="ListParagraph"/>
        <w:numPr>
          <w:ilvl w:val="0"/>
          <w:numId w:val="25"/>
        </w:numPr>
        <w:jc w:val="both"/>
        <w:rPr>
          <w:sz w:val="20"/>
          <w:szCs w:val="20"/>
        </w:rPr>
      </w:pPr>
      <w:r w:rsidRPr="001631FB">
        <w:rPr>
          <w:sz w:val="20"/>
          <w:szCs w:val="20"/>
        </w:rPr>
        <w:t>Que las instituciones del sistema nacional de protección</w:t>
      </w:r>
      <w:r w:rsidR="00360A4B">
        <w:rPr>
          <w:sz w:val="20"/>
          <w:szCs w:val="20"/>
        </w:rPr>
        <w:t xml:space="preserve"> integral</w:t>
      </w:r>
      <w:r w:rsidRPr="001631FB">
        <w:rPr>
          <w:sz w:val="20"/>
          <w:szCs w:val="20"/>
        </w:rPr>
        <w:t xml:space="preserve"> trabajen para prevenir, porque ahora se enfocan en atender cuando ya hemos sufrido, nos gustaría que se garantice la salud, educación, empleo, seguridad y oportunidades en origen.</w:t>
      </w:r>
    </w:p>
    <w:p w:rsidR="00865692" w:rsidRPr="001631FB" w:rsidRDefault="00865692" w:rsidP="00351380">
      <w:pPr>
        <w:pStyle w:val="ListParagraph"/>
        <w:numPr>
          <w:ilvl w:val="0"/>
          <w:numId w:val="25"/>
        </w:numPr>
        <w:jc w:val="both"/>
        <w:rPr>
          <w:sz w:val="20"/>
          <w:szCs w:val="20"/>
        </w:rPr>
      </w:pPr>
      <w:r w:rsidRPr="001631FB">
        <w:rPr>
          <w:sz w:val="20"/>
          <w:szCs w:val="20"/>
        </w:rPr>
        <w:t xml:space="preserve">Que el país de origen exista articulación para que los </w:t>
      </w:r>
      <w:r w:rsidR="00360A4B">
        <w:rPr>
          <w:sz w:val="20"/>
          <w:szCs w:val="20"/>
        </w:rPr>
        <w:t>niños, niñas y adolescentes</w:t>
      </w:r>
      <w:r w:rsidRPr="001631FB">
        <w:rPr>
          <w:sz w:val="20"/>
          <w:szCs w:val="20"/>
        </w:rPr>
        <w:t xml:space="preserve"> ingresen fácilmente al sistema educativo.</w:t>
      </w:r>
    </w:p>
    <w:p w:rsidR="00865692" w:rsidRPr="001631FB" w:rsidRDefault="00D05E9D" w:rsidP="00351380">
      <w:pPr>
        <w:pStyle w:val="ListParagraph"/>
        <w:numPr>
          <w:ilvl w:val="0"/>
          <w:numId w:val="25"/>
        </w:numPr>
        <w:jc w:val="both"/>
        <w:rPr>
          <w:sz w:val="20"/>
          <w:szCs w:val="20"/>
        </w:rPr>
      </w:pPr>
      <w:r>
        <w:rPr>
          <w:sz w:val="20"/>
          <w:szCs w:val="20"/>
        </w:rPr>
        <w:t>Que l</w:t>
      </w:r>
      <w:r w:rsidR="00865692" w:rsidRPr="001631FB">
        <w:rPr>
          <w:sz w:val="20"/>
          <w:szCs w:val="20"/>
        </w:rPr>
        <w:t>os consulados trabajen en conjunto para tener prácticas positivas entre los países.</w:t>
      </w:r>
    </w:p>
    <w:p w:rsidR="00865692" w:rsidRPr="001631FB" w:rsidRDefault="00865692" w:rsidP="00351380">
      <w:pPr>
        <w:pStyle w:val="ListParagraph"/>
        <w:numPr>
          <w:ilvl w:val="0"/>
          <w:numId w:val="25"/>
        </w:numPr>
        <w:jc w:val="both"/>
        <w:rPr>
          <w:sz w:val="20"/>
          <w:szCs w:val="20"/>
        </w:rPr>
      </w:pPr>
      <w:r w:rsidRPr="001631FB">
        <w:rPr>
          <w:sz w:val="20"/>
          <w:szCs w:val="20"/>
        </w:rPr>
        <w:t xml:space="preserve">Que la expectativa que tienen a nivel central la lleven a nivel local. Descentralización del sistema de protección y garantía de derechos. </w:t>
      </w:r>
    </w:p>
    <w:p w:rsidR="00865692" w:rsidRPr="001631FB" w:rsidRDefault="00865692" w:rsidP="00351380">
      <w:pPr>
        <w:pStyle w:val="ListParagraph"/>
        <w:numPr>
          <w:ilvl w:val="0"/>
          <w:numId w:val="25"/>
        </w:numPr>
        <w:jc w:val="both"/>
        <w:rPr>
          <w:sz w:val="20"/>
          <w:szCs w:val="20"/>
        </w:rPr>
      </w:pPr>
      <w:r w:rsidRPr="001631FB">
        <w:rPr>
          <w:sz w:val="20"/>
          <w:szCs w:val="20"/>
        </w:rPr>
        <w:t>Cumplir con el reglamento de coordinación binacionales para prevenir abusos en otros países.</w:t>
      </w:r>
    </w:p>
    <w:p w:rsidR="00865692" w:rsidRPr="00183224" w:rsidRDefault="00865692" w:rsidP="00351380">
      <w:pPr>
        <w:pStyle w:val="ListParagraph"/>
        <w:jc w:val="both"/>
        <w:rPr>
          <w:sz w:val="18"/>
          <w:szCs w:val="18"/>
        </w:rPr>
      </w:pPr>
    </w:p>
    <w:p w:rsidR="00865692" w:rsidRPr="00360A4B" w:rsidRDefault="00865692" w:rsidP="00351380">
      <w:pPr>
        <w:jc w:val="both"/>
        <w:rPr>
          <w:b/>
          <w:szCs w:val="20"/>
          <w:lang w:val="es-ES"/>
        </w:rPr>
      </w:pPr>
      <w:r w:rsidRPr="00360A4B">
        <w:rPr>
          <w:b/>
          <w:szCs w:val="20"/>
          <w:lang w:val="es-ES"/>
        </w:rPr>
        <w:lastRenderedPageBreak/>
        <w:t>Falta de capacitación y s</w:t>
      </w:r>
      <w:r w:rsidR="00360A4B">
        <w:rPr>
          <w:b/>
          <w:szCs w:val="20"/>
          <w:lang w:val="es-ES"/>
        </w:rPr>
        <w:t>ensibilización a funcionarios (p</w:t>
      </w:r>
      <w:r w:rsidRPr="00360A4B">
        <w:rPr>
          <w:b/>
          <w:szCs w:val="20"/>
          <w:lang w:val="es-ES"/>
        </w:rPr>
        <w:t>roblema identificado):</w:t>
      </w:r>
    </w:p>
    <w:p w:rsidR="00865692" w:rsidRPr="00360A4B" w:rsidRDefault="00865692" w:rsidP="00351380">
      <w:pPr>
        <w:pStyle w:val="ListParagraph"/>
        <w:numPr>
          <w:ilvl w:val="0"/>
          <w:numId w:val="26"/>
        </w:numPr>
        <w:jc w:val="both"/>
        <w:rPr>
          <w:sz w:val="20"/>
          <w:szCs w:val="20"/>
        </w:rPr>
      </w:pPr>
      <w:r w:rsidRPr="00360A4B">
        <w:rPr>
          <w:sz w:val="20"/>
          <w:szCs w:val="20"/>
        </w:rPr>
        <w:t xml:space="preserve">Que </w:t>
      </w:r>
      <w:r w:rsidR="00360A4B">
        <w:rPr>
          <w:sz w:val="20"/>
          <w:szCs w:val="20"/>
        </w:rPr>
        <w:t>se supervise el cumplimiento de los Derechos H</w:t>
      </w:r>
      <w:r w:rsidRPr="00360A4B">
        <w:rPr>
          <w:sz w:val="20"/>
          <w:szCs w:val="20"/>
        </w:rPr>
        <w:t>umanos</w:t>
      </w:r>
      <w:r w:rsidR="00360A4B">
        <w:rPr>
          <w:sz w:val="20"/>
          <w:szCs w:val="20"/>
        </w:rPr>
        <w:t xml:space="preserve"> </w:t>
      </w:r>
      <w:r w:rsidR="00D05E9D">
        <w:rPr>
          <w:sz w:val="20"/>
          <w:szCs w:val="20"/>
        </w:rPr>
        <w:t>sobre todo</w:t>
      </w:r>
      <w:r w:rsidRPr="00360A4B">
        <w:rPr>
          <w:sz w:val="20"/>
          <w:szCs w:val="20"/>
        </w:rPr>
        <w:t xml:space="preserve"> en el tema migratorio.</w:t>
      </w:r>
    </w:p>
    <w:p w:rsidR="00865692" w:rsidRPr="00360A4B" w:rsidRDefault="00865692" w:rsidP="00351380">
      <w:pPr>
        <w:pStyle w:val="ListParagraph"/>
        <w:numPr>
          <w:ilvl w:val="0"/>
          <w:numId w:val="26"/>
        </w:numPr>
        <w:jc w:val="both"/>
        <w:rPr>
          <w:sz w:val="20"/>
          <w:szCs w:val="20"/>
        </w:rPr>
      </w:pPr>
      <w:r w:rsidRPr="00360A4B">
        <w:rPr>
          <w:sz w:val="20"/>
          <w:szCs w:val="20"/>
        </w:rPr>
        <w:t>Seguir los protocolos, leyes, convenios y</w:t>
      </w:r>
      <w:r w:rsidR="00360A4B">
        <w:rPr>
          <w:sz w:val="20"/>
          <w:szCs w:val="20"/>
        </w:rPr>
        <w:t xml:space="preserve"> tratados acorde al Interés Superior del N</w:t>
      </w:r>
      <w:r w:rsidRPr="00360A4B">
        <w:rPr>
          <w:sz w:val="20"/>
          <w:szCs w:val="20"/>
        </w:rPr>
        <w:t>iño.</w:t>
      </w:r>
    </w:p>
    <w:p w:rsidR="00865692" w:rsidRPr="00360A4B" w:rsidRDefault="00865692" w:rsidP="00351380">
      <w:pPr>
        <w:pStyle w:val="ListParagraph"/>
        <w:numPr>
          <w:ilvl w:val="0"/>
          <w:numId w:val="26"/>
        </w:numPr>
        <w:jc w:val="both"/>
        <w:rPr>
          <w:sz w:val="20"/>
          <w:szCs w:val="20"/>
        </w:rPr>
      </w:pPr>
      <w:r w:rsidRPr="00360A4B">
        <w:rPr>
          <w:sz w:val="20"/>
          <w:szCs w:val="20"/>
        </w:rPr>
        <w:t>Que los niños, niñas y adolescentes seamos escuchados y tomen en cuenta nuestras opiniones.</w:t>
      </w:r>
    </w:p>
    <w:p w:rsidR="00865692" w:rsidRPr="00360A4B" w:rsidRDefault="00865692" w:rsidP="00351380">
      <w:pPr>
        <w:pStyle w:val="ListParagraph"/>
        <w:numPr>
          <w:ilvl w:val="0"/>
          <w:numId w:val="26"/>
        </w:numPr>
        <w:jc w:val="both"/>
        <w:rPr>
          <w:sz w:val="20"/>
          <w:szCs w:val="20"/>
        </w:rPr>
      </w:pPr>
      <w:r w:rsidRPr="00360A4B">
        <w:rPr>
          <w:sz w:val="20"/>
          <w:szCs w:val="20"/>
        </w:rPr>
        <w:t>Quienes conforman el sistema de protección</w:t>
      </w:r>
      <w:r w:rsidR="00360A4B">
        <w:rPr>
          <w:sz w:val="20"/>
          <w:szCs w:val="20"/>
        </w:rPr>
        <w:t xml:space="preserve"> integral</w:t>
      </w:r>
      <w:r w:rsidR="00D05E9D">
        <w:rPr>
          <w:sz w:val="20"/>
          <w:szCs w:val="20"/>
        </w:rPr>
        <w:t xml:space="preserve"> a la niñez</w:t>
      </w:r>
      <w:r w:rsidRPr="00360A4B">
        <w:rPr>
          <w:sz w:val="20"/>
          <w:szCs w:val="20"/>
        </w:rPr>
        <w:t xml:space="preserve"> asuman sus funciones y responsabilidades de manera oportuna y eficaz.</w:t>
      </w:r>
    </w:p>
    <w:p w:rsidR="00865692" w:rsidRPr="00360A4B" w:rsidRDefault="00865692" w:rsidP="00351380">
      <w:pPr>
        <w:pStyle w:val="ListParagraph"/>
        <w:numPr>
          <w:ilvl w:val="0"/>
          <w:numId w:val="26"/>
        </w:numPr>
        <w:jc w:val="both"/>
        <w:rPr>
          <w:sz w:val="20"/>
          <w:szCs w:val="20"/>
        </w:rPr>
      </w:pPr>
      <w:r w:rsidRPr="00360A4B">
        <w:rPr>
          <w:sz w:val="20"/>
          <w:szCs w:val="20"/>
        </w:rPr>
        <w:t xml:space="preserve">Tener espacios de intercambio entre </w:t>
      </w:r>
      <w:r w:rsidR="00360A4B">
        <w:rPr>
          <w:sz w:val="20"/>
          <w:szCs w:val="20"/>
        </w:rPr>
        <w:t>niños, niñas y adolescentes</w:t>
      </w:r>
      <w:r w:rsidRPr="00360A4B">
        <w:rPr>
          <w:sz w:val="20"/>
          <w:szCs w:val="20"/>
        </w:rPr>
        <w:t xml:space="preserve"> que han </w:t>
      </w:r>
      <w:r w:rsidR="00360A4B">
        <w:rPr>
          <w:sz w:val="20"/>
          <w:szCs w:val="20"/>
        </w:rPr>
        <w:t>intentad</w:t>
      </w:r>
      <w:r w:rsidRPr="00360A4B">
        <w:rPr>
          <w:sz w:val="20"/>
          <w:szCs w:val="20"/>
        </w:rPr>
        <w:t xml:space="preserve">o migrar con la presencia de </w:t>
      </w:r>
      <w:r w:rsidR="00360A4B">
        <w:rPr>
          <w:sz w:val="20"/>
          <w:szCs w:val="20"/>
        </w:rPr>
        <w:t>tomadores de</w:t>
      </w:r>
      <w:r w:rsidRPr="00360A4B">
        <w:rPr>
          <w:sz w:val="20"/>
          <w:szCs w:val="20"/>
        </w:rPr>
        <w:t xml:space="preserve"> decisiones.</w:t>
      </w:r>
    </w:p>
    <w:p w:rsidR="00865692" w:rsidRPr="00183224" w:rsidRDefault="00865692" w:rsidP="00351380">
      <w:pPr>
        <w:pStyle w:val="ListParagraph"/>
        <w:jc w:val="both"/>
        <w:rPr>
          <w:sz w:val="18"/>
          <w:szCs w:val="18"/>
        </w:rPr>
      </w:pPr>
    </w:p>
    <w:p w:rsidR="00865692" w:rsidRPr="00360A4B" w:rsidRDefault="00360A4B" w:rsidP="00351380">
      <w:pPr>
        <w:jc w:val="both"/>
        <w:rPr>
          <w:b/>
          <w:szCs w:val="20"/>
          <w:lang w:val="es-ES"/>
        </w:rPr>
      </w:pPr>
      <w:r w:rsidRPr="00360A4B">
        <w:rPr>
          <w:b/>
          <w:szCs w:val="20"/>
          <w:lang w:val="es-ES"/>
        </w:rPr>
        <w:t>Falta atención integral (p</w:t>
      </w:r>
      <w:r w:rsidR="00865692" w:rsidRPr="00360A4B">
        <w:rPr>
          <w:b/>
          <w:szCs w:val="20"/>
          <w:lang w:val="es-ES"/>
        </w:rPr>
        <w:t>roblema identificado):</w:t>
      </w:r>
    </w:p>
    <w:p w:rsidR="00865692" w:rsidRPr="00360A4B" w:rsidRDefault="00865692" w:rsidP="00351380">
      <w:pPr>
        <w:pStyle w:val="ListParagraph"/>
        <w:numPr>
          <w:ilvl w:val="0"/>
          <w:numId w:val="27"/>
        </w:numPr>
        <w:jc w:val="both"/>
        <w:rPr>
          <w:sz w:val="20"/>
          <w:szCs w:val="20"/>
        </w:rPr>
      </w:pPr>
      <w:r w:rsidRPr="00360A4B">
        <w:rPr>
          <w:sz w:val="20"/>
          <w:szCs w:val="20"/>
        </w:rPr>
        <w:t>Coordinación de instituciones para la atención en salud, educación y asistencia legal.</w:t>
      </w:r>
    </w:p>
    <w:p w:rsidR="00865692" w:rsidRPr="00360A4B" w:rsidRDefault="00865692" w:rsidP="00351380">
      <w:pPr>
        <w:pStyle w:val="ListParagraph"/>
        <w:numPr>
          <w:ilvl w:val="0"/>
          <w:numId w:val="27"/>
        </w:numPr>
        <w:jc w:val="both"/>
        <w:rPr>
          <w:sz w:val="20"/>
          <w:szCs w:val="20"/>
        </w:rPr>
      </w:pPr>
      <w:r w:rsidRPr="00360A4B">
        <w:rPr>
          <w:sz w:val="20"/>
          <w:szCs w:val="20"/>
        </w:rPr>
        <w:t>Asignación de presupuesto para albergues y casas de migrante para una atención y trato digno.</w:t>
      </w:r>
    </w:p>
    <w:p w:rsidR="00865692" w:rsidRPr="00360A4B" w:rsidRDefault="00865692" w:rsidP="00351380">
      <w:pPr>
        <w:pStyle w:val="ListParagraph"/>
        <w:numPr>
          <w:ilvl w:val="0"/>
          <w:numId w:val="27"/>
        </w:numPr>
        <w:jc w:val="both"/>
        <w:rPr>
          <w:sz w:val="20"/>
          <w:szCs w:val="20"/>
        </w:rPr>
      </w:pPr>
      <w:r w:rsidRPr="00360A4B">
        <w:rPr>
          <w:sz w:val="20"/>
          <w:szCs w:val="20"/>
        </w:rPr>
        <w:t>Atención psicosocial: proy</w:t>
      </w:r>
      <w:r w:rsidR="00360A4B">
        <w:rPr>
          <w:sz w:val="20"/>
          <w:szCs w:val="20"/>
        </w:rPr>
        <w:t>ecto de vida y emprendimiento (d</w:t>
      </w:r>
      <w:r w:rsidRPr="00360A4B">
        <w:rPr>
          <w:sz w:val="20"/>
          <w:szCs w:val="20"/>
        </w:rPr>
        <w:t>esarrollar habilidades y atención psicológica y de trabajo social</w:t>
      </w:r>
      <w:r w:rsidR="00D05E9D">
        <w:rPr>
          <w:sz w:val="20"/>
          <w:szCs w:val="20"/>
        </w:rPr>
        <w:t>)</w:t>
      </w:r>
      <w:r w:rsidRPr="00360A4B">
        <w:rPr>
          <w:sz w:val="20"/>
          <w:szCs w:val="20"/>
        </w:rPr>
        <w:t>.</w:t>
      </w:r>
    </w:p>
    <w:p w:rsidR="00D05E9D" w:rsidRDefault="00865692" w:rsidP="00300CBD">
      <w:pPr>
        <w:pStyle w:val="ListParagraph"/>
        <w:numPr>
          <w:ilvl w:val="0"/>
          <w:numId w:val="27"/>
        </w:numPr>
        <w:jc w:val="both"/>
        <w:rPr>
          <w:sz w:val="20"/>
          <w:szCs w:val="20"/>
        </w:rPr>
      </w:pPr>
      <w:r w:rsidRPr="00D05E9D">
        <w:rPr>
          <w:sz w:val="20"/>
          <w:szCs w:val="20"/>
        </w:rPr>
        <w:t xml:space="preserve">Escuchar a </w:t>
      </w:r>
      <w:r w:rsidR="00360A4B" w:rsidRPr="00D05E9D">
        <w:rPr>
          <w:sz w:val="20"/>
          <w:szCs w:val="20"/>
        </w:rPr>
        <w:t>los niños, niñas y adolescentes</w:t>
      </w:r>
      <w:r w:rsidRPr="00D05E9D">
        <w:rPr>
          <w:sz w:val="20"/>
          <w:szCs w:val="20"/>
        </w:rPr>
        <w:t xml:space="preserve"> para </w:t>
      </w:r>
      <w:r w:rsidR="00D05E9D">
        <w:rPr>
          <w:sz w:val="20"/>
          <w:szCs w:val="20"/>
        </w:rPr>
        <w:t>conocer las causas de migración.</w:t>
      </w:r>
    </w:p>
    <w:p w:rsidR="00865692" w:rsidRPr="00D05E9D" w:rsidRDefault="00865692" w:rsidP="00300CBD">
      <w:pPr>
        <w:pStyle w:val="ListParagraph"/>
        <w:numPr>
          <w:ilvl w:val="0"/>
          <w:numId w:val="27"/>
        </w:numPr>
        <w:jc w:val="both"/>
        <w:rPr>
          <w:sz w:val="20"/>
          <w:szCs w:val="20"/>
        </w:rPr>
      </w:pPr>
      <w:r w:rsidRPr="00D05E9D">
        <w:rPr>
          <w:sz w:val="20"/>
          <w:szCs w:val="20"/>
        </w:rPr>
        <w:t xml:space="preserve">Evitar que los </w:t>
      </w:r>
      <w:r w:rsidR="00360A4B" w:rsidRPr="00D05E9D">
        <w:rPr>
          <w:sz w:val="20"/>
          <w:szCs w:val="20"/>
        </w:rPr>
        <w:t>niños, niñas y adolescentes</w:t>
      </w:r>
      <w:r w:rsidRPr="00D05E9D">
        <w:rPr>
          <w:sz w:val="20"/>
          <w:szCs w:val="20"/>
        </w:rPr>
        <w:t xml:space="preserve"> migrantes sean institucionalizados porque corren </w:t>
      </w:r>
      <w:r w:rsidR="00360A4B" w:rsidRPr="00D05E9D">
        <w:rPr>
          <w:sz w:val="20"/>
          <w:szCs w:val="20"/>
        </w:rPr>
        <w:t xml:space="preserve">el </w:t>
      </w:r>
      <w:r w:rsidRPr="00D05E9D">
        <w:rPr>
          <w:sz w:val="20"/>
          <w:szCs w:val="20"/>
        </w:rPr>
        <w:t>riesgo de perder el vínculo familiar.</w:t>
      </w:r>
    </w:p>
    <w:p w:rsidR="00183224" w:rsidRPr="00360A4B" w:rsidRDefault="00865692" w:rsidP="00351380">
      <w:pPr>
        <w:pStyle w:val="ListParagraph"/>
        <w:numPr>
          <w:ilvl w:val="0"/>
          <w:numId w:val="27"/>
        </w:numPr>
        <w:jc w:val="both"/>
        <w:rPr>
          <w:sz w:val="20"/>
          <w:szCs w:val="20"/>
        </w:rPr>
      </w:pPr>
      <w:r w:rsidRPr="00360A4B">
        <w:rPr>
          <w:sz w:val="20"/>
          <w:szCs w:val="20"/>
        </w:rPr>
        <w:t xml:space="preserve">Brindar atención diferenciada según las necesidades de los </w:t>
      </w:r>
      <w:r w:rsidR="00360A4B">
        <w:rPr>
          <w:sz w:val="20"/>
          <w:szCs w:val="20"/>
        </w:rPr>
        <w:t>niños, niñas, adolescentes</w:t>
      </w:r>
      <w:r w:rsidRPr="00360A4B">
        <w:rPr>
          <w:sz w:val="20"/>
          <w:szCs w:val="20"/>
        </w:rPr>
        <w:t xml:space="preserve"> y jóvenes</w:t>
      </w:r>
      <w:r w:rsidR="00360A4B">
        <w:rPr>
          <w:sz w:val="20"/>
          <w:szCs w:val="20"/>
        </w:rPr>
        <w:t>,</w:t>
      </w:r>
      <w:r w:rsidRPr="00360A4B">
        <w:rPr>
          <w:sz w:val="20"/>
          <w:szCs w:val="20"/>
        </w:rPr>
        <w:t xml:space="preserve"> y población LGBTI. </w:t>
      </w:r>
    </w:p>
    <w:p w:rsidR="00865692" w:rsidRPr="00360A4B" w:rsidRDefault="00360A4B" w:rsidP="00351380">
      <w:pPr>
        <w:jc w:val="both"/>
        <w:rPr>
          <w:b/>
          <w:szCs w:val="20"/>
        </w:rPr>
      </w:pPr>
      <w:proofErr w:type="spellStart"/>
      <w:r>
        <w:rPr>
          <w:b/>
          <w:szCs w:val="20"/>
        </w:rPr>
        <w:t>Seguimiento</w:t>
      </w:r>
      <w:proofErr w:type="spellEnd"/>
      <w:r>
        <w:rPr>
          <w:b/>
          <w:szCs w:val="20"/>
        </w:rPr>
        <w:t xml:space="preserve"> de</w:t>
      </w:r>
      <w:r w:rsidR="00865692" w:rsidRPr="00360A4B">
        <w:rPr>
          <w:b/>
          <w:szCs w:val="20"/>
        </w:rPr>
        <w:t xml:space="preserve"> </w:t>
      </w:r>
      <w:proofErr w:type="spellStart"/>
      <w:r w:rsidR="00865692" w:rsidRPr="00360A4B">
        <w:rPr>
          <w:b/>
          <w:szCs w:val="20"/>
        </w:rPr>
        <w:t>casos</w:t>
      </w:r>
      <w:proofErr w:type="spellEnd"/>
    </w:p>
    <w:p w:rsidR="00865692" w:rsidRPr="00360A4B" w:rsidRDefault="00865692" w:rsidP="00351380">
      <w:pPr>
        <w:pStyle w:val="ListParagraph"/>
        <w:numPr>
          <w:ilvl w:val="0"/>
          <w:numId w:val="28"/>
        </w:numPr>
        <w:jc w:val="both"/>
        <w:rPr>
          <w:sz w:val="20"/>
          <w:szCs w:val="20"/>
        </w:rPr>
      </w:pPr>
      <w:r w:rsidRPr="00360A4B">
        <w:rPr>
          <w:sz w:val="20"/>
          <w:szCs w:val="20"/>
        </w:rPr>
        <w:t xml:space="preserve">Conocer a profundidad las causas </w:t>
      </w:r>
      <w:r w:rsidR="00D05E9D">
        <w:rPr>
          <w:sz w:val="20"/>
          <w:szCs w:val="20"/>
        </w:rPr>
        <w:t>de la migración de</w:t>
      </w:r>
      <w:r w:rsidRPr="00360A4B">
        <w:rPr>
          <w:sz w:val="20"/>
          <w:szCs w:val="20"/>
        </w:rPr>
        <w:t xml:space="preserve"> </w:t>
      </w:r>
      <w:r w:rsidR="00360A4B">
        <w:rPr>
          <w:sz w:val="20"/>
          <w:szCs w:val="20"/>
        </w:rPr>
        <w:t>niños, niñas y adolescentes</w:t>
      </w:r>
      <w:r w:rsidRPr="00360A4B">
        <w:rPr>
          <w:sz w:val="20"/>
          <w:szCs w:val="20"/>
        </w:rPr>
        <w:t xml:space="preserve"> y si sus vidas corren riesgo en su país.</w:t>
      </w:r>
    </w:p>
    <w:p w:rsidR="00865692" w:rsidRPr="00360A4B" w:rsidRDefault="00865692" w:rsidP="00351380">
      <w:pPr>
        <w:pStyle w:val="ListParagraph"/>
        <w:numPr>
          <w:ilvl w:val="0"/>
          <w:numId w:val="28"/>
        </w:numPr>
        <w:jc w:val="both"/>
        <w:rPr>
          <w:sz w:val="20"/>
          <w:szCs w:val="20"/>
        </w:rPr>
      </w:pPr>
      <w:r w:rsidRPr="00360A4B">
        <w:rPr>
          <w:sz w:val="20"/>
          <w:szCs w:val="20"/>
        </w:rPr>
        <w:t xml:space="preserve">No esperar que los </w:t>
      </w:r>
      <w:r w:rsidR="00360A4B">
        <w:rPr>
          <w:sz w:val="20"/>
          <w:szCs w:val="20"/>
        </w:rPr>
        <w:t>niños, niñas y adolescentes</w:t>
      </w:r>
      <w:r w:rsidR="00360A4B" w:rsidRPr="00360A4B">
        <w:rPr>
          <w:sz w:val="20"/>
          <w:szCs w:val="20"/>
        </w:rPr>
        <w:t xml:space="preserve"> </w:t>
      </w:r>
      <w:r w:rsidR="00D05E9D">
        <w:rPr>
          <w:sz w:val="20"/>
          <w:szCs w:val="20"/>
        </w:rPr>
        <w:t xml:space="preserve">retornen </w:t>
      </w:r>
      <w:r w:rsidRPr="00360A4B">
        <w:rPr>
          <w:sz w:val="20"/>
          <w:szCs w:val="20"/>
        </w:rPr>
        <w:t>para brindarle</w:t>
      </w:r>
      <w:r w:rsidR="00360A4B">
        <w:rPr>
          <w:sz w:val="20"/>
          <w:szCs w:val="20"/>
        </w:rPr>
        <w:t>s</w:t>
      </w:r>
      <w:r w:rsidRPr="00360A4B">
        <w:rPr>
          <w:sz w:val="20"/>
          <w:szCs w:val="20"/>
        </w:rPr>
        <w:t xml:space="preserve"> apoyo integral y sostenible para que no vuelvan a migrar.</w:t>
      </w:r>
    </w:p>
    <w:p w:rsidR="00865692" w:rsidRPr="00360A4B" w:rsidRDefault="00865692" w:rsidP="00351380">
      <w:pPr>
        <w:pStyle w:val="ListParagraph"/>
        <w:numPr>
          <w:ilvl w:val="0"/>
          <w:numId w:val="28"/>
        </w:numPr>
        <w:jc w:val="both"/>
        <w:rPr>
          <w:sz w:val="20"/>
          <w:szCs w:val="20"/>
        </w:rPr>
      </w:pPr>
      <w:r w:rsidRPr="00360A4B">
        <w:rPr>
          <w:sz w:val="20"/>
          <w:szCs w:val="20"/>
        </w:rPr>
        <w:t xml:space="preserve">Que los procesos que </w:t>
      </w:r>
      <w:r w:rsidR="00D05E9D">
        <w:rPr>
          <w:sz w:val="20"/>
          <w:szCs w:val="20"/>
        </w:rPr>
        <w:t>facilitan</w:t>
      </w:r>
      <w:r w:rsidRPr="00360A4B">
        <w:rPr>
          <w:sz w:val="20"/>
          <w:szCs w:val="20"/>
        </w:rPr>
        <w:t xml:space="preserve"> las organi</w:t>
      </w:r>
      <w:r w:rsidR="00360A4B">
        <w:rPr>
          <w:sz w:val="20"/>
          <w:szCs w:val="20"/>
        </w:rPr>
        <w:t>zaciones gubernamentales y ONG</w:t>
      </w:r>
      <w:r w:rsidRPr="00360A4B">
        <w:rPr>
          <w:sz w:val="20"/>
          <w:szCs w:val="20"/>
        </w:rPr>
        <w:t xml:space="preserve"> </w:t>
      </w:r>
      <w:r w:rsidR="00360A4B">
        <w:rPr>
          <w:sz w:val="20"/>
          <w:szCs w:val="20"/>
        </w:rPr>
        <w:t>no tarden</w:t>
      </w:r>
      <w:r w:rsidRPr="00360A4B">
        <w:rPr>
          <w:sz w:val="20"/>
          <w:szCs w:val="20"/>
        </w:rPr>
        <w:t xml:space="preserve"> para evitar que los </w:t>
      </w:r>
      <w:r w:rsidR="00360A4B">
        <w:rPr>
          <w:sz w:val="20"/>
          <w:szCs w:val="20"/>
        </w:rPr>
        <w:t>niños, niñas y adolescentes</w:t>
      </w:r>
      <w:r w:rsidR="00360A4B" w:rsidRPr="00360A4B">
        <w:rPr>
          <w:sz w:val="20"/>
          <w:szCs w:val="20"/>
        </w:rPr>
        <w:t xml:space="preserve"> </w:t>
      </w:r>
      <w:r w:rsidRPr="00360A4B">
        <w:rPr>
          <w:sz w:val="20"/>
          <w:szCs w:val="20"/>
        </w:rPr>
        <w:t>vuelvan a migrar mientras</w:t>
      </w:r>
      <w:r w:rsidR="00360A4B">
        <w:rPr>
          <w:sz w:val="20"/>
          <w:szCs w:val="20"/>
        </w:rPr>
        <w:t xml:space="preserve"> le dan seguimiento a sus casos.</w:t>
      </w:r>
      <w:r w:rsidRPr="00360A4B">
        <w:rPr>
          <w:sz w:val="20"/>
          <w:szCs w:val="20"/>
        </w:rPr>
        <w:t xml:space="preserve"> </w:t>
      </w:r>
    </w:p>
    <w:p w:rsidR="00865692" w:rsidRPr="00360A4B" w:rsidRDefault="00865692" w:rsidP="00351380">
      <w:pPr>
        <w:pStyle w:val="ListParagraph"/>
        <w:numPr>
          <w:ilvl w:val="0"/>
          <w:numId w:val="28"/>
        </w:numPr>
        <w:jc w:val="both"/>
        <w:rPr>
          <w:sz w:val="20"/>
          <w:szCs w:val="20"/>
        </w:rPr>
      </w:pPr>
      <w:r w:rsidRPr="00360A4B">
        <w:rPr>
          <w:sz w:val="20"/>
          <w:szCs w:val="20"/>
        </w:rPr>
        <w:t xml:space="preserve">Garantizar la protección de los </w:t>
      </w:r>
      <w:r w:rsidR="00360A4B">
        <w:rPr>
          <w:sz w:val="20"/>
          <w:szCs w:val="20"/>
        </w:rPr>
        <w:t>niños, niñas y adolescentes</w:t>
      </w:r>
      <w:r w:rsidR="00360A4B" w:rsidRPr="00360A4B">
        <w:rPr>
          <w:sz w:val="20"/>
          <w:szCs w:val="20"/>
        </w:rPr>
        <w:t xml:space="preserve"> </w:t>
      </w:r>
      <w:r w:rsidRPr="00360A4B">
        <w:rPr>
          <w:sz w:val="20"/>
          <w:szCs w:val="20"/>
        </w:rPr>
        <w:t>en el seguimiento de los casos.</w:t>
      </w:r>
    </w:p>
    <w:p w:rsidR="00865692" w:rsidRPr="00360A4B" w:rsidRDefault="00865692" w:rsidP="00351380">
      <w:pPr>
        <w:pStyle w:val="ListParagraph"/>
        <w:numPr>
          <w:ilvl w:val="0"/>
          <w:numId w:val="28"/>
        </w:numPr>
        <w:jc w:val="both"/>
        <w:rPr>
          <w:sz w:val="20"/>
          <w:szCs w:val="20"/>
        </w:rPr>
      </w:pPr>
      <w:r w:rsidRPr="00360A4B">
        <w:rPr>
          <w:sz w:val="20"/>
          <w:szCs w:val="20"/>
        </w:rPr>
        <w:t>Seguimiento opo</w:t>
      </w:r>
      <w:r w:rsidR="00360A4B">
        <w:rPr>
          <w:sz w:val="20"/>
          <w:szCs w:val="20"/>
        </w:rPr>
        <w:t>rtuno basado en el Interés Superior del Niño</w:t>
      </w:r>
      <w:r w:rsidRPr="00360A4B">
        <w:rPr>
          <w:sz w:val="20"/>
          <w:szCs w:val="20"/>
        </w:rPr>
        <w:t>.</w:t>
      </w:r>
    </w:p>
    <w:p w:rsidR="00865692" w:rsidRPr="00360A4B" w:rsidRDefault="00865692" w:rsidP="00351380">
      <w:pPr>
        <w:pStyle w:val="ListParagraph"/>
        <w:numPr>
          <w:ilvl w:val="0"/>
          <w:numId w:val="28"/>
        </w:numPr>
        <w:jc w:val="both"/>
        <w:rPr>
          <w:sz w:val="20"/>
          <w:szCs w:val="20"/>
        </w:rPr>
      </w:pPr>
      <w:r w:rsidRPr="00360A4B">
        <w:rPr>
          <w:sz w:val="20"/>
          <w:szCs w:val="20"/>
        </w:rPr>
        <w:t>Fortalecer la coordinación entre instituciones gubernamentales y sociedad civil para un efectivo seguimiento.</w:t>
      </w:r>
    </w:p>
    <w:p w:rsidR="00865692" w:rsidRPr="00360A4B" w:rsidRDefault="00865692" w:rsidP="00351380">
      <w:pPr>
        <w:pStyle w:val="ListParagraph"/>
        <w:numPr>
          <w:ilvl w:val="0"/>
          <w:numId w:val="28"/>
        </w:numPr>
        <w:jc w:val="both"/>
        <w:rPr>
          <w:sz w:val="20"/>
          <w:szCs w:val="20"/>
        </w:rPr>
      </w:pPr>
      <w:r w:rsidRPr="00360A4B">
        <w:rPr>
          <w:sz w:val="20"/>
          <w:szCs w:val="20"/>
        </w:rPr>
        <w:t xml:space="preserve">Incorporar a </w:t>
      </w:r>
      <w:r w:rsidR="00D05E9D">
        <w:rPr>
          <w:sz w:val="20"/>
          <w:szCs w:val="20"/>
        </w:rPr>
        <w:t>los niños, niñas y adolescentes a</w:t>
      </w:r>
      <w:r w:rsidRPr="00360A4B">
        <w:rPr>
          <w:sz w:val="20"/>
          <w:szCs w:val="20"/>
        </w:rPr>
        <w:t xml:space="preserve"> programas sociales y educativos.</w:t>
      </w:r>
    </w:p>
    <w:p w:rsidR="00865692" w:rsidRPr="005426C4" w:rsidRDefault="00865692" w:rsidP="00351380">
      <w:pPr>
        <w:jc w:val="both"/>
        <w:rPr>
          <w:color w:val="DA291C" w:themeColor="background2"/>
          <w:sz w:val="22"/>
          <w:lang w:val="es-ES"/>
        </w:rPr>
      </w:pPr>
      <w:r w:rsidRPr="005426C4">
        <w:rPr>
          <w:color w:val="DA291C" w:themeColor="background2"/>
          <w:sz w:val="22"/>
          <w:lang w:val="es-ES"/>
        </w:rPr>
        <w:t>Panel sobre la recepción y el retorno al país de origen</w:t>
      </w:r>
    </w:p>
    <w:p w:rsidR="00D05E9D" w:rsidRDefault="00865692" w:rsidP="00351380">
      <w:pPr>
        <w:jc w:val="both"/>
        <w:rPr>
          <w:lang w:val="es-ES"/>
        </w:rPr>
      </w:pPr>
      <w:r w:rsidRPr="005426C4">
        <w:rPr>
          <w:lang w:val="es-ES"/>
        </w:rPr>
        <w:t xml:space="preserve">Pablo Ceriani, experto </w:t>
      </w:r>
      <w:r w:rsidR="00360A4B">
        <w:rPr>
          <w:lang w:val="es-ES"/>
        </w:rPr>
        <w:t xml:space="preserve">en derechos para la población </w:t>
      </w:r>
      <w:r w:rsidRPr="005426C4">
        <w:rPr>
          <w:lang w:val="es-ES"/>
        </w:rPr>
        <w:t>migrante</w:t>
      </w:r>
      <w:r w:rsidR="00360A4B">
        <w:rPr>
          <w:lang w:val="es-ES"/>
        </w:rPr>
        <w:t>,</w:t>
      </w:r>
      <w:r w:rsidRPr="005426C4">
        <w:rPr>
          <w:lang w:val="es-ES"/>
        </w:rPr>
        <w:t xml:space="preserve"> explicó los estándares de derechos aplicados en la recepción en el país de origen. Después de esta presentación, cuatro de los adolescentes y jóvenes, contaron sus vivencias personales, en dos rondas de preguntas moderadas por Esteb</w:t>
      </w:r>
      <w:r w:rsidR="00360A4B">
        <w:rPr>
          <w:lang w:val="es-ES"/>
        </w:rPr>
        <w:t xml:space="preserve">an (facilitador de la OIM). </w:t>
      </w:r>
    </w:p>
    <w:p w:rsidR="00865692" w:rsidRPr="005426C4" w:rsidRDefault="00360A4B" w:rsidP="00351380">
      <w:pPr>
        <w:jc w:val="both"/>
        <w:rPr>
          <w:lang w:val="es-ES"/>
        </w:rPr>
      </w:pPr>
      <w:r>
        <w:rPr>
          <w:lang w:val="es-ES"/>
        </w:rPr>
        <w:t>La m</w:t>
      </w:r>
      <w:r w:rsidR="00865692" w:rsidRPr="005426C4">
        <w:rPr>
          <w:lang w:val="es-ES"/>
        </w:rPr>
        <w:t>etodología utilizada fue un programa de televisión con preguntas concretas para los panelistas y la audiencia, en este caso, las autoridades intervinieron como público y audiencia del programa de televisión</w:t>
      </w:r>
      <w:r w:rsidR="00D05E9D">
        <w:rPr>
          <w:lang w:val="es-ES"/>
        </w:rPr>
        <w:t>.</w:t>
      </w:r>
    </w:p>
    <w:p w:rsidR="00865692" w:rsidRPr="00360A4B" w:rsidRDefault="00865692" w:rsidP="00351380">
      <w:pPr>
        <w:pStyle w:val="ListParagraph"/>
        <w:numPr>
          <w:ilvl w:val="0"/>
          <w:numId w:val="23"/>
        </w:numPr>
        <w:jc w:val="both"/>
        <w:rPr>
          <w:sz w:val="20"/>
          <w:szCs w:val="20"/>
        </w:rPr>
      </w:pPr>
      <w:r w:rsidRPr="00360A4B">
        <w:rPr>
          <w:sz w:val="20"/>
          <w:szCs w:val="20"/>
        </w:rPr>
        <w:t>¿Qué pasó? (Las causas y durante el tránsito). (ver taller del 21)</w:t>
      </w:r>
    </w:p>
    <w:p w:rsidR="00865692" w:rsidRPr="00360A4B" w:rsidRDefault="00865692" w:rsidP="00351380">
      <w:pPr>
        <w:pStyle w:val="ListParagraph"/>
        <w:numPr>
          <w:ilvl w:val="0"/>
          <w:numId w:val="23"/>
        </w:numPr>
        <w:jc w:val="both"/>
        <w:rPr>
          <w:sz w:val="20"/>
          <w:szCs w:val="20"/>
        </w:rPr>
      </w:pPr>
      <w:r w:rsidRPr="00360A4B">
        <w:rPr>
          <w:sz w:val="20"/>
          <w:szCs w:val="20"/>
        </w:rPr>
        <w:t>¿Cómo fue cuando regresaron a sus países? (ver taller del 21)</w:t>
      </w:r>
    </w:p>
    <w:p w:rsidR="00D05E9D" w:rsidRDefault="00865692" w:rsidP="00351380">
      <w:pPr>
        <w:jc w:val="both"/>
        <w:rPr>
          <w:lang w:val="es-ES"/>
        </w:rPr>
      </w:pPr>
      <w:r w:rsidRPr="005426C4">
        <w:rPr>
          <w:lang w:val="es-ES"/>
        </w:rPr>
        <w:t xml:space="preserve">Después de las intervenciones de los y las adolescentes/jóvenes se abrió un espacio de diálogo entre los panelistas y las autoridades. Algunas intervenciones, como la autoridad de Honduras, indicaron que los programas de reintegración ejecutados por organizaciones de sociedad civil contienen fondos estatales. </w:t>
      </w:r>
    </w:p>
    <w:p w:rsidR="00D05E9D" w:rsidRDefault="00865692" w:rsidP="00351380">
      <w:pPr>
        <w:jc w:val="both"/>
        <w:rPr>
          <w:lang w:val="es-ES"/>
        </w:rPr>
      </w:pPr>
      <w:r w:rsidRPr="005426C4">
        <w:rPr>
          <w:lang w:val="es-ES"/>
        </w:rPr>
        <w:t xml:space="preserve">Guatemala desde la Secretaría de Bienestar Social también señaló que se tienen programas estatales eficientes para la reintegración, y El Salvador destacó que a pesar de los esfuerzos en los programas de reintegración para la población retornada, especialmente para las familias con niños, niñas y adolescentes, todavía existen retos y desafíos que deben atenderse para proteger a la niñez y adolescencia en el retorno sobre todo acercar los programas de reintegración a la niñez que retorna por primera vez. </w:t>
      </w:r>
    </w:p>
    <w:p w:rsidR="00865692" w:rsidRPr="005426C4" w:rsidRDefault="00865692" w:rsidP="00351380">
      <w:pPr>
        <w:jc w:val="both"/>
        <w:rPr>
          <w:lang w:val="es-ES"/>
        </w:rPr>
      </w:pPr>
      <w:r w:rsidRPr="005426C4">
        <w:rPr>
          <w:lang w:val="es-ES"/>
        </w:rPr>
        <w:t xml:space="preserve">México </w:t>
      </w:r>
      <w:r w:rsidR="00D05E9D">
        <w:rPr>
          <w:lang w:val="es-ES"/>
        </w:rPr>
        <w:t>reveló</w:t>
      </w:r>
      <w:r w:rsidRPr="005426C4">
        <w:rPr>
          <w:lang w:val="es-ES"/>
        </w:rPr>
        <w:t xml:space="preserve"> la ausencia estatal de programas efectivos, pero no solo en la reintegración sino también en las causas que originan la migración, señalando la importancia de generar oportunidades formativas y económicas para niños, niñas, adolescentes y sus familias para que no migren. </w:t>
      </w:r>
    </w:p>
    <w:p w:rsidR="00D05E9D" w:rsidRDefault="00D05E9D" w:rsidP="00351380">
      <w:pPr>
        <w:jc w:val="both"/>
        <w:rPr>
          <w:b/>
          <w:color w:val="DA291C" w:themeColor="background2"/>
          <w:sz w:val="22"/>
          <w:lang w:val="es-ES"/>
        </w:rPr>
      </w:pPr>
    </w:p>
    <w:p w:rsidR="00865692" w:rsidRPr="005426C4" w:rsidRDefault="00865692" w:rsidP="00351380">
      <w:pPr>
        <w:jc w:val="both"/>
        <w:rPr>
          <w:color w:val="DA291C" w:themeColor="background2"/>
          <w:sz w:val="22"/>
          <w:lang w:val="es-ES"/>
        </w:rPr>
      </w:pPr>
      <w:r w:rsidRPr="005426C4">
        <w:rPr>
          <w:b/>
          <w:color w:val="DA291C" w:themeColor="background2"/>
          <w:sz w:val="22"/>
          <w:lang w:val="es-ES"/>
        </w:rPr>
        <w:t>Día 3.</w:t>
      </w:r>
      <w:r w:rsidRPr="005426C4">
        <w:rPr>
          <w:color w:val="DA291C" w:themeColor="background2"/>
          <w:sz w:val="22"/>
          <w:lang w:val="es-ES"/>
        </w:rPr>
        <w:t xml:space="preserve"> Panel sobre reintegración en las comunidades. 23 de mayo</w:t>
      </w:r>
    </w:p>
    <w:p w:rsidR="00360A4B" w:rsidRDefault="00865692" w:rsidP="00351380">
      <w:pPr>
        <w:jc w:val="both"/>
        <w:rPr>
          <w:lang w:val="es-ES"/>
        </w:rPr>
      </w:pPr>
      <w:r w:rsidRPr="005426C4">
        <w:rPr>
          <w:lang w:val="es-ES"/>
        </w:rPr>
        <w:t xml:space="preserve">El panel fue liderado por UNICEF y contó con la exposición de Pablo Ceriani sobre los estándares de derechos aplicados a la reintegración comunitaria de los </w:t>
      </w:r>
      <w:r w:rsidR="00360A4B" w:rsidRPr="00360A4B">
        <w:rPr>
          <w:szCs w:val="20"/>
          <w:lang w:val="es-ES"/>
        </w:rPr>
        <w:t>niños, niñas, adolescentes</w:t>
      </w:r>
      <w:r w:rsidR="00360A4B">
        <w:rPr>
          <w:szCs w:val="20"/>
          <w:lang w:val="es-ES"/>
        </w:rPr>
        <w:t xml:space="preserve"> y jóvenes</w:t>
      </w:r>
      <w:r w:rsidRPr="005426C4">
        <w:rPr>
          <w:lang w:val="es-ES"/>
        </w:rPr>
        <w:t xml:space="preserve">, junto con la participación de las agencias de Naciones </w:t>
      </w:r>
      <w:r w:rsidRPr="005426C4">
        <w:rPr>
          <w:lang w:val="es-ES"/>
        </w:rPr>
        <w:lastRenderedPageBreak/>
        <w:t xml:space="preserve">Unidas (OIM, UNICEF y ACNUR) y de las organizaciones de sociedad civil que presentaron sus programas de reintegración de </w:t>
      </w:r>
      <w:r w:rsidR="00360A4B">
        <w:rPr>
          <w:lang w:val="es-ES"/>
        </w:rPr>
        <w:t>niñez y adolescencia retornada</w:t>
      </w:r>
      <w:r w:rsidRPr="005426C4">
        <w:rPr>
          <w:lang w:val="es-ES"/>
        </w:rPr>
        <w:t xml:space="preserve">. </w:t>
      </w:r>
    </w:p>
    <w:p w:rsidR="00865692" w:rsidRPr="005426C4" w:rsidRDefault="00865692" w:rsidP="00351380">
      <w:pPr>
        <w:jc w:val="both"/>
        <w:rPr>
          <w:lang w:val="es-ES"/>
        </w:rPr>
      </w:pPr>
      <w:r w:rsidRPr="005426C4">
        <w:rPr>
          <w:lang w:val="es-ES"/>
        </w:rPr>
        <w:t xml:space="preserve">Casa Alianza en Honduras y Guatemala, presentó el programa de puertas abiertas para los </w:t>
      </w:r>
      <w:r w:rsidR="00360A4B" w:rsidRPr="00360A4B">
        <w:rPr>
          <w:szCs w:val="20"/>
          <w:lang w:val="es-ES"/>
        </w:rPr>
        <w:t>niños, niñas, adolescentes</w:t>
      </w:r>
      <w:r w:rsidR="00360A4B">
        <w:rPr>
          <w:szCs w:val="20"/>
          <w:lang w:val="es-ES"/>
        </w:rPr>
        <w:t xml:space="preserve"> y jóvenes</w:t>
      </w:r>
      <w:r w:rsidR="00360A4B" w:rsidRPr="005426C4">
        <w:rPr>
          <w:lang w:val="es-ES"/>
        </w:rPr>
        <w:t xml:space="preserve"> </w:t>
      </w:r>
      <w:r w:rsidRPr="005426C4">
        <w:rPr>
          <w:lang w:val="es-ES"/>
        </w:rPr>
        <w:t xml:space="preserve">retornados con apoyo psicosocial, formativo y de reinserción comunitaria para la efectiva reintegración. </w:t>
      </w:r>
    </w:p>
    <w:p w:rsidR="00865692" w:rsidRPr="005426C4" w:rsidRDefault="00865692" w:rsidP="00351380">
      <w:pPr>
        <w:jc w:val="both"/>
        <w:rPr>
          <w:lang w:val="es-ES"/>
        </w:rPr>
      </w:pPr>
      <w:r w:rsidRPr="005426C4">
        <w:rPr>
          <w:lang w:val="es-ES"/>
        </w:rPr>
        <w:t>Después de la exposición de los programas, los y las adolescentes y jóvenes trabajaron en la construcción y presentación en ple</w:t>
      </w:r>
      <w:r w:rsidR="00D05E9D">
        <w:rPr>
          <w:lang w:val="es-ES"/>
        </w:rPr>
        <w:t>naria sobre propuestas para la r</w:t>
      </w:r>
      <w:r w:rsidRPr="005426C4">
        <w:rPr>
          <w:lang w:val="es-ES"/>
        </w:rPr>
        <w:t xml:space="preserve">eintegración de </w:t>
      </w:r>
      <w:r w:rsidR="00360A4B" w:rsidRPr="00360A4B">
        <w:rPr>
          <w:szCs w:val="20"/>
          <w:lang w:val="es-ES"/>
        </w:rPr>
        <w:t>niños, niñas, adolescentes</w:t>
      </w:r>
      <w:r w:rsidR="00360A4B">
        <w:rPr>
          <w:szCs w:val="20"/>
          <w:lang w:val="es-ES"/>
        </w:rPr>
        <w:t xml:space="preserve"> y jóvenes</w:t>
      </w:r>
      <w:r w:rsidRPr="005426C4">
        <w:rPr>
          <w:lang w:val="es-ES"/>
        </w:rPr>
        <w:t xml:space="preserve"> retornados. Las propuestas presentadas para este panel se detallan a continuación:  </w:t>
      </w:r>
    </w:p>
    <w:p w:rsidR="00865692" w:rsidRPr="00183224" w:rsidRDefault="00183224" w:rsidP="00351380">
      <w:pPr>
        <w:jc w:val="both"/>
        <w:rPr>
          <w:b/>
          <w:u w:val="single"/>
        </w:rPr>
      </w:pPr>
      <w:proofErr w:type="spellStart"/>
      <w:r w:rsidRPr="00183224">
        <w:rPr>
          <w:b/>
          <w:u w:val="single"/>
        </w:rPr>
        <w:t>Participación</w:t>
      </w:r>
      <w:proofErr w:type="spellEnd"/>
    </w:p>
    <w:p w:rsidR="00865692" w:rsidRPr="00360A4B" w:rsidRDefault="00865692" w:rsidP="00351380">
      <w:pPr>
        <w:pStyle w:val="ListParagraph"/>
        <w:numPr>
          <w:ilvl w:val="0"/>
          <w:numId w:val="29"/>
        </w:numPr>
        <w:jc w:val="both"/>
        <w:rPr>
          <w:sz w:val="20"/>
          <w:szCs w:val="20"/>
        </w:rPr>
      </w:pPr>
      <w:r w:rsidRPr="00360A4B">
        <w:rPr>
          <w:sz w:val="20"/>
          <w:szCs w:val="20"/>
        </w:rPr>
        <w:t xml:space="preserve">Integrar a </w:t>
      </w:r>
      <w:r w:rsidR="00360A4B" w:rsidRPr="00360A4B">
        <w:rPr>
          <w:sz w:val="20"/>
          <w:szCs w:val="20"/>
          <w:lang w:val="es-ES"/>
        </w:rPr>
        <w:t>niños, niñas, adolescentes y jóvenes</w:t>
      </w:r>
      <w:r w:rsidR="00360A4B" w:rsidRPr="00360A4B">
        <w:rPr>
          <w:sz w:val="20"/>
          <w:szCs w:val="20"/>
        </w:rPr>
        <w:t xml:space="preserve"> centroamericanos</w:t>
      </w:r>
      <w:r w:rsidRPr="00360A4B">
        <w:rPr>
          <w:sz w:val="20"/>
          <w:szCs w:val="20"/>
        </w:rPr>
        <w:t xml:space="preserve"> migrante</w:t>
      </w:r>
      <w:r w:rsidR="00360A4B" w:rsidRPr="00360A4B">
        <w:rPr>
          <w:sz w:val="20"/>
          <w:szCs w:val="20"/>
        </w:rPr>
        <w:t>s</w:t>
      </w:r>
      <w:r w:rsidRPr="00360A4B">
        <w:rPr>
          <w:sz w:val="20"/>
          <w:szCs w:val="20"/>
        </w:rPr>
        <w:t xml:space="preserve"> a una red nacional y regional para que puedan tomar decisiones en conjunto con las autoridades.</w:t>
      </w:r>
    </w:p>
    <w:p w:rsidR="00865692" w:rsidRPr="00360A4B" w:rsidRDefault="00865692" w:rsidP="00351380">
      <w:pPr>
        <w:pStyle w:val="ListParagraph"/>
        <w:numPr>
          <w:ilvl w:val="0"/>
          <w:numId w:val="29"/>
        </w:numPr>
        <w:jc w:val="both"/>
        <w:rPr>
          <w:sz w:val="20"/>
          <w:szCs w:val="20"/>
        </w:rPr>
      </w:pPr>
      <w:r w:rsidRPr="00360A4B">
        <w:rPr>
          <w:sz w:val="20"/>
          <w:szCs w:val="20"/>
        </w:rPr>
        <w:t xml:space="preserve">Que las autoridades permitan la participación de </w:t>
      </w:r>
      <w:r w:rsidR="00360A4B" w:rsidRPr="00360A4B">
        <w:rPr>
          <w:sz w:val="20"/>
          <w:szCs w:val="20"/>
          <w:lang w:val="es-ES"/>
        </w:rPr>
        <w:t>niños, niñas, adolescentes y jóvenes</w:t>
      </w:r>
      <w:r w:rsidRPr="00360A4B">
        <w:rPr>
          <w:sz w:val="20"/>
          <w:szCs w:val="20"/>
        </w:rPr>
        <w:t xml:space="preserve"> </w:t>
      </w:r>
      <w:proofErr w:type="spellStart"/>
      <w:r w:rsidRPr="00360A4B">
        <w:rPr>
          <w:sz w:val="20"/>
          <w:szCs w:val="20"/>
        </w:rPr>
        <w:t>migrant</w:t>
      </w:r>
      <w:r w:rsidR="00360A4B" w:rsidRPr="00360A4B">
        <w:rPr>
          <w:sz w:val="20"/>
          <w:szCs w:val="20"/>
        </w:rPr>
        <w:t>es</w:t>
      </w:r>
      <w:proofErr w:type="spellEnd"/>
      <w:r w:rsidR="00360A4B" w:rsidRPr="00360A4B">
        <w:rPr>
          <w:sz w:val="20"/>
          <w:szCs w:val="20"/>
        </w:rPr>
        <w:t xml:space="preserve"> retornados</w:t>
      </w:r>
      <w:r w:rsidRPr="00360A4B">
        <w:rPr>
          <w:sz w:val="20"/>
          <w:szCs w:val="20"/>
        </w:rPr>
        <w:t xml:space="preserve"> en las comisiones de niñez y adolescencia de los países.</w:t>
      </w:r>
    </w:p>
    <w:p w:rsidR="00865692" w:rsidRPr="00183224" w:rsidRDefault="00865692" w:rsidP="00351380">
      <w:pPr>
        <w:jc w:val="both"/>
        <w:rPr>
          <w:b/>
          <w:u w:val="single"/>
        </w:rPr>
      </w:pPr>
      <w:proofErr w:type="spellStart"/>
      <w:r w:rsidRPr="00183224">
        <w:rPr>
          <w:b/>
          <w:u w:val="single"/>
        </w:rPr>
        <w:t>P</w:t>
      </w:r>
      <w:r w:rsidR="00183224" w:rsidRPr="00183224">
        <w:rPr>
          <w:b/>
          <w:u w:val="single"/>
        </w:rPr>
        <w:t>rogramas</w:t>
      </w:r>
      <w:proofErr w:type="spellEnd"/>
    </w:p>
    <w:p w:rsidR="00865692" w:rsidRPr="00360A4B" w:rsidRDefault="00865692" w:rsidP="00351380">
      <w:pPr>
        <w:pStyle w:val="ListParagraph"/>
        <w:numPr>
          <w:ilvl w:val="0"/>
          <w:numId w:val="30"/>
        </w:numPr>
        <w:jc w:val="both"/>
        <w:rPr>
          <w:sz w:val="20"/>
          <w:szCs w:val="20"/>
        </w:rPr>
      </w:pPr>
      <w:r w:rsidRPr="00360A4B">
        <w:rPr>
          <w:sz w:val="20"/>
          <w:szCs w:val="20"/>
        </w:rPr>
        <w:t>Brindar a</w:t>
      </w:r>
      <w:r w:rsidR="00D05E9D">
        <w:rPr>
          <w:sz w:val="20"/>
          <w:szCs w:val="20"/>
        </w:rPr>
        <w:t>tención psicosocial diferenciado</w:t>
      </w:r>
      <w:r w:rsidRPr="00360A4B">
        <w:rPr>
          <w:sz w:val="20"/>
          <w:szCs w:val="20"/>
        </w:rPr>
        <w:t xml:space="preserve"> en la reintegración de </w:t>
      </w:r>
      <w:r w:rsidR="00360A4B" w:rsidRPr="00360A4B">
        <w:rPr>
          <w:sz w:val="20"/>
          <w:szCs w:val="20"/>
          <w:lang w:val="es-ES"/>
        </w:rPr>
        <w:t>niños, niñas, adolescentes y jóvenes.</w:t>
      </w:r>
    </w:p>
    <w:p w:rsidR="00865692" w:rsidRPr="00360A4B" w:rsidRDefault="00865692" w:rsidP="00351380">
      <w:pPr>
        <w:pStyle w:val="ListParagraph"/>
        <w:numPr>
          <w:ilvl w:val="0"/>
          <w:numId w:val="30"/>
        </w:numPr>
        <w:jc w:val="both"/>
        <w:rPr>
          <w:sz w:val="20"/>
          <w:szCs w:val="20"/>
        </w:rPr>
      </w:pPr>
      <w:r w:rsidRPr="00360A4B">
        <w:rPr>
          <w:sz w:val="20"/>
          <w:szCs w:val="20"/>
        </w:rPr>
        <w:t>Campañas orientadas a brindar informaci</w:t>
      </w:r>
      <w:r w:rsidR="00D05E9D">
        <w:rPr>
          <w:sz w:val="20"/>
          <w:szCs w:val="20"/>
        </w:rPr>
        <w:t>ón completa sobre los servicios y</w:t>
      </w:r>
      <w:r w:rsidRPr="00360A4B">
        <w:rPr>
          <w:sz w:val="20"/>
          <w:szCs w:val="20"/>
        </w:rPr>
        <w:t xml:space="preserve"> programas y</w:t>
      </w:r>
      <w:r w:rsidR="00D05E9D">
        <w:rPr>
          <w:sz w:val="20"/>
          <w:szCs w:val="20"/>
        </w:rPr>
        <w:t xml:space="preserve"> que</w:t>
      </w:r>
      <w:r w:rsidRPr="00360A4B">
        <w:rPr>
          <w:sz w:val="20"/>
          <w:szCs w:val="20"/>
        </w:rPr>
        <w:t xml:space="preserve"> todo el sistema educativo del país adopte estas campañas </w:t>
      </w:r>
      <w:r w:rsidR="00D05E9D">
        <w:rPr>
          <w:sz w:val="20"/>
          <w:szCs w:val="20"/>
        </w:rPr>
        <w:t>para una reintegración segura.</w:t>
      </w:r>
    </w:p>
    <w:p w:rsidR="00865692" w:rsidRPr="00360A4B" w:rsidRDefault="00865692" w:rsidP="00351380">
      <w:pPr>
        <w:pStyle w:val="ListParagraph"/>
        <w:numPr>
          <w:ilvl w:val="0"/>
          <w:numId w:val="30"/>
        </w:numPr>
        <w:jc w:val="both"/>
        <w:rPr>
          <w:sz w:val="20"/>
          <w:szCs w:val="20"/>
        </w:rPr>
      </w:pPr>
      <w:r w:rsidRPr="00360A4B">
        <w:rPr>
          <w:sz w:val="20"/>
          <w:szCs w:val="20"/>
        </w:rPr>
        <w:t xml:space="preserve">Garantizar la protección a la familia cuando la migración ha sido forzada por la violencia de su país, en el momento de su retorno y reintegración. </w:t>
      </w:r>
    </w:p>
    <w:p w:rsidR="00865692" w:rsidRPr="00360A4B" w:rsidRDefault="00865692" w:rsidP="00351380">
      <w:pPr>
        <w:pStyle w:val="ListParagraph"/>
        <w:numPr>
          <w:ilvl w:val="0"/>
          <w:numId w:val="30"/>
        </w:numPr>
        <w:jc w:val="both"/>
        <w:rPr>
          <w:sz w:val="20"/>
          <w:szCs w:val="20"/>
        </w:rPr>
      </w:pPr>
      <w:r w:rsidRPr="00360A4B">
        <w:rPr>
          <w:sz w:val="20"/>
          <w:szCs w:val="20"/>
        </w:rPr>
        <w:t xml:space="preserve">Descentralización de los programas para </w:t>
      </w:r>
      <w:r w:rsidR="0075263A" w:rsidRPr="0075263A">
        <w:rPr>
          <w:sz w:val="20"/>
          <w:szCs w:val="20"/>
          <w:lang w:val="es-ES"/>
        </w:rPr>
        <w:t>niños, niñas, adolescentes y jóvenes</w:t>
      </w:r>
      <w:r w:rsidRPr="00360A4B">
        <w:rPr>
          <w:sz w:val="20"/>
          <w:szCs w:val="20"/>
        </w:rPr>
        <w:t xml:space="preserve"> retornado</w:t>
      </w:r>
      <w:r w:rsidR="0075263A">
        <w:rPr>
          <w:sz w:val="20"/>
          <w:szCs w:val="20"/>
        </w:rPr>
        <w:t>s</w:t>
      </w:r>
      <w:r w:rsidRPr="00360A4B">
        <w:rPr>
          <w:sz w:val="20"/>
          <w:szCs w:val="20"/>
        </w:rPr>
        <w:t>, expandirlos a nivel nacional y tener uno en cada departamento, municipio y comunidad, para así, facilitar la reintegración a la sociedad.</w:t>
      </w:r>
    </w:p>
    <w:p w:rsidR="00865692" w:rsidRPr="00360A4B" w:rsidRDefault="00865692" w:rsidP="00351380">
      <w:pPr>
        <w:pStyle w:val="ListParagraph"/>
        <w:numPr>
          <w:ilvl w:val="0"/>
          <w:numId w:val="30"/>
        </w:numPr>
        <w:jc w:val="both"/>
        <w:rPr>
          <w:sz w:val="20"/>
          <w:szCs w:val="20"/>
        </w:rPr>
      </w:pPr>
      <w:r w:rsidRPr="00360A4B">
        <w:rPr>
          <w:sz w:val="20"/>
          <w:szCs w:val="20"/>
        </w:rPr>
        <w:t xml:space="preserve">Crear redes de </w:t>
      </w:r>
      <w:r w:rsidR="0075263A">
        <w:rPr>
          <w:sz w:val="20"/>
          <w:szCs w:val="20"/>
        </w:rPr>
        <w:t>niños, niñas y adolescentes</w:t>
      </w:r>
      <w:r w:rsidRPr="00360A4B">
        <w:rPr>
          <w:sz w:val="20"/>
          <w:szCs w:val="20"/>
        </w:rPr>
        <w:t xml:space="preserve"> que sean apoyados por los organismos gubernamentales y no gubernamentales para que puedan prepararse y ser parte de la toma de decisiones importantes tanto a nivel regional, y que los </w:t>
      </w:r>
      <w:r w:rsidR="0075263A">
        <w:rPr>
          <w:sz w:val="20"/>
          <w:szCs w:val="20"/>
        </w:rPr>
        <w:t>propios niños, niñas y adolescentes</w:t>
      </w:r>
      <w:r w:rsidRPr="00360A4B">
        <w:rPr>
          <w:sz w:val="20"/>
          <w:szCs w:val="20"/>
        </w:rPr>
        <w:t xml:space="preserve"> se comprometan en replicar a más </w:t>
      </w:r>
      <w:r w:rsidR="0075263A">
        <w:rPr>
          <w:sz w:val="20"/>
          <w:szCs w:val="20"/>
        </w:rPr>
        <w:t>pares</w:t>
      </w:r>
      <w:r w:rsidRPr="00360A4B">
        <w:rPr>
          <w:sz w:val="20"/>
          <w:szCs w:val="20"/>
        </w:rPr>
        <w:t xml:space="preserve"> líderes. </w:t>
      </w:r>
    </w:p>
    <w:p w:rsidR="00865692" w:rsidRPr="00183224" w:rsidRDefault="00865692" w:rsidP="00351380">
      <w:pPr>
        <w:jc w:val="both"/>
        <w:rPr>
          <w:b/>
          <w:u w:val="single"/>
        </w:rPr>
      </w:pPr>
      <w:proofErr w:type="spellStart"/>
      <w:r w:rsidRPr="00183224">
        <w:rPr>
          <w:b/>
          <w:u w:val="single"/>
        </w:rPr>
        <w:t>Articulación</w:t>
      </w:r>
      <w:proofErr w:type="spellEnd"/>
      <w:r w:rsidRPr="00183224">
        <w:rPr>
          <w:b/>
          <w:u w:val="single"/>
        </w:rPr>
        <w:t xml:space="preserve">, </w:t>
      </w:r>
      <w:proofErr w:type="spellStart"/>
      <w:r w:rsidRPr="00183224">
        <w:rPr>
          <w:b/>
          <w:u w:val="single"/>
        </w:rPr>
        <w:t>coordinación</w:t>
      </w:r>
      <w:proofErr w:type="spellEnd"/>
      <w:r w:rsidRPr="00183224">
        <w:rPr>
          <w:b/>
          <w:u w:val="single"/>
        </w:rPr>
        <w:t xml:space="preserve"> y </w:t>
      </w:r>
      <w:proofErr w:type="spellStart"/>
      <w:r w:rsidRPr="00183224">
        <w:rPr>
          <w:b/>
          <w:u w:val="single"/>
        </w:rPr>
        <w:t>seguimiento</w:t>
      </w:r>
      <w:proofErr w:type="spellEnd"/>
    </w:p>
    <w:p w:rsidR="00865692" w:rsidRPr="0075263A" w:rsidRDefault="00865692" w:rsidP="00351380">
      <w:pPr>
        <w:pStyle w:val="ListParagraph"/>
        <w:numPr>
          <w:ilvl w:val="0"/>
          <w:numId w:val="31"/>
        </w:numPr>
        <w:jc w:val="both"/>
        <w:rPr>
          <w:sz w:val="20"/>
          <w:szCs w:val="20"/>
        </w:rPr>
      </w:pPr>
      <w:r w:rsidRPr="0075263A">
        <w:rPr>
          <w:sz w:val="20"/>
          <w:szCs w:val="20"/>
        </w:rPr>
        <w:t xml:space="preserve">Investigar más a fondo a cada </w:t>
      </w:r>
      <w:r w:rsidR="0075263A" w:rsidRPr="0075263A">
        <w:rPr>
          <w:sz w:val="20"/>
          <w:szCs w:val="20"/>
        </w:rPr>
        <w:t>niño, niña y adolescente</w:t>
      </w:r>
      <w:r w:rsidRPr="0075263A">
        <w:rPr>
          <w:sz w:val="20"/>
          <w:szCs w:val="20"/>
        </w:rPr>
        <w:t xml:space="preserve"> para ver si corre algún riesgo en su reintegración.</w:t>
      </w:r>
    </w:p>
    <w:p w:rsidR="00865692" w:rsidRPr="0075263A" w:rsidRDefault="00865692" w:rsidP="00351380">
      <w:pPr>
        <w:pStyle w:val="ListParagraph"/>
        <w:numPr>
          <w:ilvl w:val="0"/>
          <w:numId w:val="31"/>
        </w:numPr>
        <w:jc w:val="both"/>
        <w:rPr>
          <w:sz w:val="20"/>
          <w:szCs w:val="20"/>
        </w:rPr>
      </w:pPr>
      <w:r w:rsidRPr="0075263A">
        <w:rPr>
          <w:sz w:val="20"/>
          <w:szCs w:val="20"/>
        </w:rPr>
        <w:t xml:space="preserve">Dar seguimiento a </w:t>
      </w:r>
      <w:r w:rsidR="0075263A" w:rsidRPr="0075263A">
        <w:rPr>
          <w:sz w:val="20"/>
          <w:szCs w:val="20"/>
          <w:lang w:val="es-ES"/>
        </w:rPr>
        <w:t>niños, niñas, adolescentes y jóvenes</w:t>
      </w:r>
      <w:r w:rsidRPr="0075263A">
        <w:rPr>
          <w:sz w:val="20"/>
          <w:szCs w:val="20"/>
        </w:rPr>
        <w:t xml:space="preserve"> en la integración en sus comunidades y brindarles oportunidades en educación y apoyo técnico profesional.</w:t>
      </w:r>
    </w:p>
    <w:p w:rsidR="00865692" w:rsidRPr="0075263A" w:rsidRDefault="00865692" w:rsidP="00351380">
      <w:pPr>
        <w:pStyle w:val="ListParagraph"/>
        <w:numPr>
          <w:ilvl w:val="0"/>
          <w:numId w:val="31"/>
        </w:numPr>
        <w:jc w:val="both"/>
        <w:rPr>
          <w:sz w:val="20"/>
          <w:szCs w:val="20"/>
        </w:rPr>
      </w:pPr>
      <w:r w:rsidRPr="0075263A">
        <w:rPr>
          <w:sz w:val="20"/>
          <w:szCs w:val="20"/>
        </w:rPr>
        <w:t xml:space="preserve">Trabajar conjuntamente con las familias, el gobierno, sociedad civil y los </w:t>
      </w:r>
      <w:r w:rsidR="0075263A">
        <w:rPr>
          <w:sz w:val="20"/>
          <w:szCs w:val="20"/>
        </w:rPr>
        <w:t>niños, niñas y adolescentes</w:t>
      </w:r>
      <w:r w:rsidRPr="0075263A">
        <w:rPr>
          <w:sz w:val="20"/>
          <w:szCs w:val="20"/>
        </w:rPr>
        <w:t xml:space="preserve"> para crear </w:t>
      </w:r>
      <w:r w:rsidR="00D05E9D">
        <w:rPr>
          <w:sz w:val="20"/>
          <w:szCs w:val="20"/>
        </w:rPr>
        <w:t>condiciones favorables</w:t>
      </w:r>
      <w:r w:rsidRPr="0075263A">
        <w:rPr>
          <w:sz w:val="20"/>
          <w:szCs w:val="20"/>
        </w:rPr>
        <w:t xml:space="preserve"> conforme a su situación: LGBTI, pueblos originarios, necesidades especiales, etc.</w:t>
      </w:r>
    </w:p>
    <w:p w:rsidR="00865692" w:rsidRPr="0075263A" w:rsidRDefault="00D05E9D" w:rsidP="00351380">
      <w:pPr>
        <w:pStyle w:val="ListParagraph"/>
        <w:numPr>
          <w:ilvl w:val="0"/>
          <w:numId w:val="31"/>
        </w:numPr>
        <w:jc w:val="both"/>
        <w:rPr>
          <w:sz w:val="20"/>
          <w:szCs w:val="20"/>
        </w:rPr>
      </w:pPr>
      <w:r>
        <w:rPr>
          <w:sz w:val="20"/>
          <w:szCs w:val="20"/>
        </w:rPr>
        <w:t xml:space="preserve">Brindar protección y </w:t>
      </w:r>
      <w:r w:rsidR="00865692" w:rsidRPr="0075263A">
        <w:rPr>
          <w:sz w:val="20"/>
          <w:szCs w:val="20"/>
        </w:rPr>
        <w:t xml:space="preserve">seguridad a </w:t>
      </w:r>
      <w:r w:rsidR="0075263A">
        <w:rPr>
          <w:sz w:val="20"/>
          <w:szCs w:val="20"/>
        </w:rPr>
        <w:t>niños, niñas y adolescentes</w:t>
      </w:r>
      <w:r w:rsidR="00865692" w:rsidRPr="0075263A">
        <w:rPr>
          <w:sz w:val="20"/>
          <w:szCs w:val="20"/>
        </w:rPr>
        <w:t xml:space="preserve"> en caso de violencia y explotación. </w:t>
      </w:r>
    </w:p>
    <w:p w:rsidR="00865692" w:rsidRPr="005426C4" w:rsidRDefault="00865692" w:rsidP="00351380">
      <w:pPr>
        <w:jc w:val="both"/>
        <w:rPr>
          <w:lang w:val="es-ES"/>
        </w:rPr>
      </w:pPr>
      <w:r w:rsidRPr="005426C4">
        <w:rPr>
          <w:lang w:val="es-ES"/>
        </w:rPr>
        <w:t xml:space="preserve">Al finalizar el día, los y las adolescentes y jóvenes presentaron sus propuestas a las autoridades teniendo en cuenta los mecanismos de decisión para retorno, la recepción y reintegración a las comunidades. Después de la presentación, se establecieron grupos de diálogo con autoridades para establecer algunos compromisos. </w:t>
      </w:r>
    </w:p>
    <w:p w:rsidR="00865692" w:rsidRPr="0075263A" w:rsidRDefault="00865692" w:rsidP="00351380">
      <w:pPr>
        <w:pStyle w:val="ListParagraph"/>
        <w:numPr>
          <w:ilvl w:val="0"/>
          <w:numId w:val="32"/>
        </w:numPr>
        <w:jc w:val="both"/>
        <w:rPr>
          <w:sz w:val="20"/>
          <w:szCs w:val="20"/>
        </w:rPr>
      </w:pPr>
      <w:r w:rsidRPr="0075263A">
        <w:rPr>
          <w:sz w:val="20"/>
          <w:szCs w:val="20"/>
        </w:rPr>
        <w:t xml:space="preserve">El espacio de diálogo de la Conferencia Regional de las Migraciones entre autoridades, adolescentes y jóvenes se constituya como un proceso de participación constante. </w:t>
      </w:r>
    </w:p>
    <w:p w:rsidR="00865692" w:rsidRPr="0075263A" w:rsidRDefault="00865692" w:rsidP="00351380">
      <w:pPr>
        <w:pStyle w:val="ListParagraph"/>
        <w:numPr>
          <w:ilvl w:val="0"/>
          <w:numId w:val="32"/>
        </w:numPr>
        <w:jc w:val="both"/>
        <w:rPr>
          <w:sz w:val="20"/>
          <w:szCs w:val="20"/>
        </w:rPr>
      </w:pPr>
      <w:r w:rsidRPr="0075263A">
        <w:rPr>
          <w:sz w:val="20"/>
          <w:szCs w:val="20"/>
        </w:rPr>
        <w:t xml:space="preserve">Crear espacios nacionales y locales para la participación de </w:t>
      </w:r>
      <w:r w:rsidR="0075263A" w:rsidRPr="0075263A">
        <w:rPr>
          <w:sz w:val="20"/>
          <w:szCs w:val="20"/>
          <w:lang w:val="es-ES"/>
        </w:rPr>
        <w:t>niños, niñas, adolescentes y jóvenes</w:t>
      </w:r>
      <w:r w:rsidRPr="0075263A">
        <w:rPr>
          <w:sz w:val="20"/>
          <w:szCs w:val="20"/>
        </w:rPr>
        <w:t xml:space="preserve"> retornados en la toma de decisiones. </w:t>
      </w:r>
    </w:p>
    <w:p w:rsidR="00865692" w:rsidRPr="0075263A" w:rsidRDefault="00865692" w:rsidP="00351380">
      <w:pPr>
        <w:pStyle w:val="ListParagraph"/>
        <w:numPr>
          <w:ilvl w:val="0"/>
          <w:numId w:val="32"/>
        </w:numPr>
        <w:jc w:val="both"/>
        <w:rPr>
          <w:sz w:val="20"/>
          <w:szCs w:val="20"/>
        </w:rPr>
      </w:pPr>
      <w:r w:rsidRPr="0075263A">
        <w:rPr>
          <w:sz w:val="20"/>
          <w:szCs w:val="20"/>
        </w:rPr>
        <w:t xml:space="preserve">Compartir experiencias de programas entre países y modelos participativos que están incorporados en países como Costa Rica y México. </w:t>
      </w:r>
    </w:p>
    <w:p w:rsidR="00865692" w:rsidRPr="0075263A" w:rsidRDefault="00865692" w:rsidP="00351380">
      <w:pPr>
        <w:pStyle w:val="ListParagraph"/>
        <w:numPr>
          <w:ilvl w:val="0"/>
          <w:numId w:val="32"/>
        </w:numPr>
        <w:jc w:val="both"/>
        <w:rPr>
          <w:sz w:val="20"/>
          <w:szCs w:val="20"/>
        </w:rPr>
      </w:pPr>
      <w:r w:rsidRPr="0075263A">
        <w:rPr>
          <w:sz w:val="20"/>
          <w:szCs w:val="20"/>
        </w:rPr>
        <w:t xml:space="preserve">Fortalecer las competencias de los funcionarios que atienden a los y las </w:t>
      </w:r>
      <w:r w:rsidR="0075263A" w:rsidRPr="0075263A">
        <w:rPr>
          <w:sz w:val="20"/>
          <w:szCs w:val="20"/>
          <w:lang w:val="es-ES"/>
        </w:rPr>
        <w:t>niños, niñas, adolescentes y jóvenes</w:t>
      </w:r>
      <w:r w:rsidRPr="0075263A">
        <w:rPr>
          <w:sz w:val="20"/>
          <w:szCs w:val="20"/>
        </w:rPr>
        <w:t xml:space="preserve"> a través de la capacitación y sensibilización en derechos para las personas migrantes.</w:t>
      </w:r>
    </w:p>
    <w:p w:rsidR="00865692" w:rsidRPr="0075263A" w:rsidRDefault="00865692" w:rsidP="00351380">
      <w:pPr>
        <w:pStyle w:val="ListParagraph"/>
        <w:numPr>
          <w:ilvl w:val="0"/>
          <w:numId w:val="32"/>
        </w:numPr>
        <w:jc w:val="both"/>
        <w:rPr>
          <w:sz w:val="20"/>
          <w:szCs w:val="20"/>
        </w:rPr>
      </w:pPr>
      <w:r w:rsidRPr="0075263A">
        <w:rPr>
          <w:sz w:val="20"/>
          <w:szCs w:val="20"/>
        </w:rPr>
        <w:t xml:space="preserve">Mejora de los registros consulares y migratorios en la toma de decisión y en la reintegración al país de origen. </w:t>
      </w:r>
    </w:p>
    <w:p w:rsidR="00865692" w:rsidRPr="005426C4" w:rsidRDefault="00865692" w:rsidP="00351380">
      <w:pPr>
        <w:jc w:val="both"/>
        <w:rPr>
          <w:lang w:val="es-ES"/>
        </w:rPr>
      </w:pPr>
      <w:r w:rsidRPr="005426C4">
        <w:rPr>
          <w:lang w:val="es-ES"/>
        </w:rPr>
        <w:t xml:space="preserve">Al finalizar el taller, el día 23 de mayo, </w:t>
      </w:r>
      <w:proofErr w:type="spellStart"/>
      <w:r w:rsidRPr="005426C4">
        <w:rPr>
          <w:lang w:val="es-ES"/>
        </w:rPr>
        <w:t>Save</w:t>
      </w:r>
      <w:proofErr w:type="spellEnd"/>
      <w:r w:rsidRPr="005426C4">
        <w:rPr>
          <w:lang w:val="es-ES"/>
        </w:rPr>
        <w:t xml:space="preserve"> </w:t>
      </w:r>
      <w:proofErr w:type="spellStart"/>
      <w:r w:rsidRPr="005426C4">
        <w:rPr>
          <w:lang w:val="es-ES"/>
        </w:rPr>
        <w:t>the</w:t>
      </w:r>
      <w:proofErr w:type="spellEnd"/>
      <w:r w:rsidRPr="005426C4">
        <w:rPr>
          <w:lang w:val="es-ES"/>
        </w:rPr>
        <w:t xml:space="preserve"> </w:t>
      </w:r>
      <w:proofErr w:type="spellStart"/>
      <w:r w:rsidRPr="005426C4">
        <w:rPr>
          <w:lang w:val="es-ES"/>
        </w:rPr>
        <w:t>Children</w:t>
      </w:r>
      <w:proofErr w:type="spellEnd"/>
      <w:r w:rsidRPr="005426C4">
        <w:rPr>
          <w:lang w:val="es-ES"/>
        </w:rPr>
        <w:t xml:space="preserve"> y las organizaciones participantes (KIND, Casa Alianza, REDNYAS y Child </w:t>
      </w:r>
      <w:proofErr w:type="spellStart"/>
      <w:r w:rsidRPr="005426C4">
        <w:rPr>
          <w:lang w:val="es-ES"/>
        </w:rPr>
        <w:t>Fund</w:t>
      </w:r>
      <w:proofErr w:type="spellEnd"/>
      <w:r w:rsidRPr="005426C4">
        <w:rPr>
          <w:lang w:val="es-ES"/>
        </w:rPr>
        <w:t>) nos reunimos con los y las adolescentes y jóvenes para compartir la</w:t>
      </w:r>
      <w:r w:rsidR="0075263A">
        <w:rPr>
          <w:lang w:val="es-ES"/>
        </w:rPr>
        <w:t>s</w:t>
      </w:r>
      <w:r w:rsidRPr="005426C4">
        <w:rPr>
          <w:lang w:val="es-ES"/>
        </w:rPr>
        <w:t xml:space="preserve"> experiencia</w:t>
      </w:r>
      <w:r w:rsidR="0075263A">
        <w:rPr>
          <w:lang w:val="es-ES"/>
        </w:rPr>
        <w:t>s</w:t>
      </w:r>
      <w:r w:rsidRPr="005426C4">
        <w:rPr>
          <w:lang w:val="es-ES"/>
        </w:rPr>
        <w:t xml:space="preserve"> vivida</w:t>
      </w:r>
      <w:r w:rsidR="0075263A">
        <w:rPr>
          <w:lang w:val="es-ES"/>
        </w:rPr>
        <w:t>s</w:t>
      </w:r>
      <w:r w:rsidRPr="005426C4">
        <w:rPr>
          <w:lang w:val="es-ES"/>
        </w:rPr>
        <w:t xml:space="preserve"> y sus impresiones sobre todo el taller. Surgieron muchas inquietudes, principalmente, vinculadas a </w:t>
      </w:r>
      <w:r w:rsidR="0075263A">
        <w:rPr>
          <w:lang w:val="es-ES"/>
        </w:rPr>
        <w:t>la falta de compromisos de los E</w:t>
      </w:r>
      <w:r w:rsidRPr="005426C4">
        <w:rPr>
          <w:lang w:val="es-ES"/>
        </w:rPr>
        <w:t xml:space="preserve">stados, pero también </w:t>
      </w:r>
      <w:r w:rsidR="00AA6A1E">
        <w:rPr>
          <w:lang w:val="es-ES"/>
        </w:rPr>
        <w:t>expectativas</w:t>
      </w:r>
      <w:r w:rsidRPr="005426C4">
        <w:rPr>
          <w:lang w:val="es-ES"/>
        </w:rPr>
        <w:t xml:space="preserve"> de volver a participar y también de sembrar un precedente en la Conferencia Regional </w:t>
      </w:r>
      <w:r w:rsidR="00A04A89">
        <w:rPr>
          <w:lang w:val="es-ES"/>
        </w:rPr>
        <w:t>sobre</w:t>
      </w:r>
      <w:r w:rsidRPr="005426C4">
        <w:rPr>
          <w:lang w:val="es-ES"/>
        </w:rPr>
        <w:t xml:space="preserve"> Migraci</w:t>
      </w:r>
      <w:r w:rsidR="00A04A89">
        <w:rPr>
          <w:lang w:val="es-ES"/>
        </w:rPr>
        <w:t>ón</w:t>
      </w:r>
      <w:bookmarkStart w:id="0" w:name="_GoBack"/>
      <w:bookmarkEnd w:id="0"/>
      <w:r w:rsidRPr="005426C4">
        <w:rPr>
          <w:lang w:val="es-ES"/>
        </w:rPr>
        <w:t xml:space="preserve">. </w:t>
      </w:r>
    </w:p>
    <w:p w:rsidR="00865692" w:rsidRPr="005426C4" w:rsidRDefault="00865692" w:rsidP="00351380">
      <w:pPr>
        <w:jc w:val="both"/>
        <w:rPr>
          <w:lang w:val="es-ES"/>
        </w:rPr>
      </w:pPr>
    </w:p>
    <w:sectPr w:rsidR="00865692" w:rsidRPr="005426C4" w:rsidSect="00865692">
      <w:headerReference w:type="default" r:id="rId25"/>
      <w:footerReference w:type="default" r:id="rId26"/>
      <w:headerReference w:type="first" r:id="rId27"/>
      <w:footerReference w:type="first" r:id="rId28"/>
      <w:pgSz w:w="11906" w:h="16838" w:code="9"/>
      <w:pgMar w:top="2580" w:right="709" w:bottom="737" w:left="709" w:header="567" w:footer="51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6B" w:rsidRDefault="00A3796B" w:rsidP="00C702C7">
      <w:pPr>
        <w:spacing w:after="0" w:line="240" w:lineRule="auto"/>
      </w:pPr>
      <w:r>
        <w:separator/>
      </w:r>
    </w:p>
    <w:p w:rsidR="00A3796B" w:rsidRDefault="00A3796B"/>
  </w:endnote>
  <w:endnote w:type="continuationSeparator" w:id="0">
    <w:p w:rsidR="00A3796B" w:rsidRDefault="00A3796B" w:rsidP="00C702C7">
      <w:pPr>
        <w:spacing w:after="0" w:line="240" w:lineRule="auto"/>
      </w:pPr>
      <w:r>
        <w:continuationSeparator/>
      </w:r>
    </w:p>
    <w:p w:rsidR="00A3796B" w:rsidRDefault="00A3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Infant Std">
    <w:altName w:val="Gill Sans MT"/>
    <w:panose1 w:val="00000000000000000000"/>
    <w:charset w:val="00"/>
    <w:family w:val="swiss"/>
    <w:notTrueType/>
    <w:pitch w:val="variable"/>
    <w:sig w:usb0="00000003"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 Gothic LT Com Cn">
    <w:altName w:val="Franklin Gothic Demi Cond"/>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F5C" w:rsidRDefault="00F15F5C" w:rsidP="0079305A">
    <w:pPr>
      <w:pStyle w:val="Footer"/>
      <w:tabs>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55" w:rsidRDefault="00F07B28" w:rsidP="00805255">
    <w:pPr>
      <w:pStyle w:val="Website"/>
    </w:pPr>
    <w:r>
      <w:rPr>
        <w:noProof/>
        <w:lang w:val="es-ES" w:eastAsia="es-ES"/>
      </w:rPr>
      <w:drawing>
        <wp:anchor distT="0" distB="0" distL="114300" distR="114300" simplePos="0" relativeHeight="251678720" behindDoc="1" locked="0" layoutInCell="1" allowOverlap="1" wp14:anchorId="55790930" wp14:editId="1F62535A">
          <wp:simplePos x="0" y="0"/>
          <wp:positionH relativeFrom="page">
            <wp:posOffset>153035</wp:posOffset>
          </wp:positionH>
          <wp:positionV relativeFrom="page">
            <wp:posOffset>9290212</wp:posOffset>
          </wp:positionV>
          <wp:extent cx="7232400" cy="1220400"/>
          <wp:effectExtent l="0" t="0" r="0" b="0"/>
          <wp:wrapNone/>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400" cy="1220400"/>
                  </a:xfrm>
                  <a:prstGeom prst="rect">
                    <a:avLst/>
                  </a:prstGeom>
                </pic:spPr>
              </pic:pic>
            </a:graphicData>
          </a:graphic>
          <wp14:sizeRelH relativeFrom="page">
            <wp14:pctWidth>0</wp14:pctWidth>
          </wp14:sizeRelH>
          <wp14:sizeRelV relativeFrom="page">
            <wp14:pctHeight>0</wp14:pctHeight>
          </wp14:sizeRelV>
        </wp:anchor>
      </w:drawing>
    </w:r>
  </w:p>
  <w:p w:rsidR="00805255" w:rsidRDefault="00805255" w:rsidP="00805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55" w:rsidRPr="00430740" w:rsidRDefault="00805255" w:rsidP="00805255">
    <w:pPr>
      <w:pStyle w:val="Footer"/>
      <w:jc w:val="right"/>
      <w:rPr>
        <w:sz w:val="18"/>
        <w:szCs w:val="18"/>
      </w:rPr>
    </w:pPr>
    <w:r w:rsidRPr="00430740">
      <w:rPr>
        <w:sz w:val="18"/>
        <w:szCs w:val="18"/>
      </w:rPr>
      <w:fldChar w:fldCharType="begin"/>
    </w:r>
    <w:r w:rsidRPr="00430740">
      <w:rPr>
        <w:sz w:val="18"/>
        <w:szCs w:val="18"/>
      </w:rPr>
      <w:instrText xml:space="preserve"> PAGE  \* Arabic  \* MERGEFORMAT </w:instrText>
    </w:r>
    <w:r w:rsidRPr="00430740">
      <w:rPr>
        <w:sz w:val="18"/>
        <w:szCs w:val="18"/>
      </w:rPr>
      <w:fldChar w:fldCharType="separate"/>
    </w:r>
    <w:r w:rsidR="00AA6A1E">
      <w:rPr>
        <w:noProof/>
        <w:sz w:val="18"/>
        <w:szCs w:val="18"/>
      </w:rPr>
      <w:t>5</w:t>
    </w:r>
    <w:r w:rsidRPr="00430740">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55" w:rsidRPr="00430740" w:rsidRDefault="00805255" w:rsidP="00805255">
    <w:pPr>
      <w:pStyle w:val="Footer"/>
      <w:jc w:val="right"/>
      <w:rPr>
        <w:sz w:val="18"/>
        <w:szCs w:val="18"/>
      </w:rPr>
    </w:pPr>
    <w:r w:rsidRPr="00430740">
      <w:rPr>
        <w:sz w:val="18"/>
        <w:szCs w:val="18"/>
      </w:rPr>
      <w:fldChar w:fldCharType="begin"/>
    </w:r>
    <w:r w:rsidRPr="00430740">
      <w:rPr>
        <w:sz w:val="18"/>
        <w:szCs w:val="18"/>
      </w:rPr>
      <w:instrText xml:space="preserve"> PAGE  \* Arabic  \* MERGEFORMAT </w:instrText>
    </w:r>
    <w:r w:rsidRPr="00430740">
      <w:rPr>
        <w:sz w:val="18"/>
        <w:szCs w:val="18"/>
      </w:rPr>
      <w:fldChar w:fldCharType="separate"/>
    </w:r>
    <w:r w:rsidR="00D05E9D">
      <w:rPr>
        <w:noProof/>
        <w:sz w:val="18"/>
        <w:szCs w:val="18"/>
      </w:rPr>
      <w:t>1</w:t>
    </w:r>
    <w:r w:rsidRPr="0043074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6B" w:rsidRDefault="00A3796B" w:rsidP="00C702C7">
      <w:pPr>
        <w:spacing w:after="0" w:line="240" w:lineRule="auto"/>
      </w:pPr>
      <w:r>
        <w:separator/>
      </w:r>
    </w:p>
    <w:p w:rsidR="00A3796B" w:rsidRDefault="00A3796B"/>
  </w:footnote>
  <w:footnote w:type="continuationSeparator" w:id="0">
    <w:p w:rsidR="00A3796B" w:rsidRDefault="00A3796B" w:rsidP="00C702C7">
      <w:pPr>
        <w:spacing w:after="0" w:line="240" w:lineRule="auto"/>
      </w:pPr>
      <w:r>
        <w:continuationSeparator/>
      </w:r>
    </w:p>
    <w:p w:rsidR="00A3796B" w:rsidRDefault="00A37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E2" w:rsidRDefault="004B39E2">
    <w:pPr>
      <w:pStyle w:val="Header"/>
    </w:pPr>
    <w:r>
      <w:rPr>
        <w:noProof/>
        <w:lang w:val="es-ES" w:eastAsia="es-ES"/>
      </w:rPr>
      <mc:AlternateContent>
        <mc:Choice Requires="wpg">
          <w:drawing>
            <wp:anchor distT="0" distB="0" distL="114300" distR="114300" simplePos="0" relativeHeight="251662336" behindDoc="1" locked="0" layoutInCell="1" allowOverlap="1" wp14:anchorId="0E6D2CB5" wp14:editId="0D58CD82">
              <wp:simplePos x="0" y="0"/>
              <wp:positionH relativeFrom="page">
                <wp:posOffset>95693</wp:posOffset>
              </wp:positionH>
              <wp:positionV relativeFrom="page">
                <wp:posOffset>95693</wp:posOffset>
              </wp:positionV>
              <wp:extent cx="7380000" cy="1270782"/>
              <wp:effectExtent l="0" t="0" r="0"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6" name="Rectangle 6"/>
                      <wps:cNvSpPr/>
                      <wps:spPr>
                        <a:xfrm>
                          <a:off x="0" y="-443977"/>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5400000">
                          <a:off x="3392129" y="-2787444"/>
                          <a:ext cx="152400" cy="6930390"/>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88650" id="Group 3" o:spid="_x0000_s1026" style="position:absolute;margin-left:7.55pt;margin-top:7.55pt;width:581.1pt;height:100.05pt;flip:y;z-index:-251654144;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">
              <o:lock v:ext="edit" aspectratio="t"/>
              <v:rect id="Rectangle 6" o:spid="_x0000_s1027" style="position:absolute;top:-4439;width:1524;height:1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nYcMA&#10;AADaAAAADwAAAGRycy9kb3ducmV2LnhtbESPS2vDMBCE74X8B7GB3BopPZjiRAkhkAcEWvI65LZY&#10;G9vEWhlJtd1/XxUKPQ4z8w2zWA22ER35UDvWMJsqEMSFMzWXGq6X7es7iBCRDTaOScM3BVgtRy8L&#10;zI3r+UTdOZYiQTjkqKGKsc2lDEVFFsPUtcTJezhvMSbpS2k89gluG/mmVCYt1pwWKmxpU1HxPH9Z&#10;DaetesqP/b1Q8eY+e+qOu8wftZ6Mh/UcRKQh/of/2gejIYPfK+k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JnYcMAAADaAAAADwAAAAAAAAAAAAAAAACYAgAAZHJzL2Rv&#10;d25yZXYueG1sUEsFBgAAAAAEAAQA9QAAAIgDAAAAAA==&#10;" fillcolor="#ed1c24" stroked="f" strokeweight="2pt"/>
              <v:rect id="Rectangle 8" o:spid="_x0000_s1028" style="position:absolute;left:67805;top:-4386;width:1524;height:1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WiL8A&#10;AADaAAAADwAAAGRycy9kb3ducmV2LnhtbERPy4rCMBTdC/MP4Q7MTpNxIVKNIoLjgKD4Wri7NNe2&#10;2NyUJNN2/t4sBJeH854ve1uLlnyoHGv4HikQxLkzFRcaLufNcAoiRGSDtWPS8E8BlouPwRwz4zo+&#10;UnuKhUghHDLUUMbYZFKGvCSLYeQa4sTdnbcYE/SFNB67FG5rOVZqIi1WnBpKbGhdUv44/VkNx416&#10;yP32lqt4dYeO2t3PxO+0/vrsVzMQkfr4Fr/cv0ZD2pqupBs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UVaIvwAAANoAAAAPAAAAAAAAAAAAAAAAAJgCAABkcnMvZG93bnJl&#10;di54bWxQSwUGAAAAAAQABAD1AAAAhAMAAAAA&#10;" fillcolor="#ed1c24" stroked="f" strokeweight="2pt"/>
              <v:rect id="Rectangle 9" o:spid="_x0000_s1029" style="position:absolute;left:33921;top:-27875;width:1524;height:693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eHsIA&#10;AADaAAAADwAAAGRycy9kb3ducmV2LnhtbESPQWsCMRSE74L/ITyhF6lJVWy7NUpdETwJ2tLzY/Pc&#10;DW5elk3U7b83guBxmJlvmPmyc7W4UBusZw1vIwWCuPDGcqnh92fz+gEiRGSDtWfS8E8Blot+b46Z&#10;8Vfe0+UQS5EgHDLUUMXYZFKGoiKHYeQb4uQdfeswJtmW0rR4TXBXy7FSM+nQclqosKG8ouJ0ODsN&#10;xp7UNN9bm2+Ow9V658fqffKn9cug+/4CEamLz/CjvTUaPuF+Jd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N4ewgAAANoAAAAPAAAAAAAAAAAAAAAAAJgCAABkcnMvZG93&#10;bnJldi54bWxQSwUGAAAAAAQABAD1AAAAhwMAAAAA&#10;" fillcolor="#ed1c24" stroked="f" strokeweight="2pt"/>
              <w10:wrap anchorx="page" anchory="page"/>
            </v:group>
          </w:pict>
        </mc:Fallback>
      </mc:AlternateContent>
    </w:r>
    <w:r>
      <w:t>Report</w:t>
    </w:r>
  </w:p>
  <w:p w:rsidR="004B39E2" w:rsidRDefault="004B39E2" w:rsidP="004B39E2">
    <w:pPr>
      <w:pStyle w:val="Header"/>
    </w:pPr>
    <w:r>
      <w:rPr>
        <w:noProof/>
        <w:lang w:val="es-ES" w:eastAsia="es-ES"/>
      </w:rPr>
      <w:drawing>
        <wp:anchor distT="0" distB="0" distL="114300" distR="114300" simplePos="0" relativeHeight="251663360" behindDoc="0" locked="0" layoutInCell="1" allowOverlap="1" wp14:anchorId="0E0F3BA5" wp14:editId="796FDD8A">
          <wp:simplePos x="0" y="0"/>
          <wp:positionH relativeFrom="column">
            <wp:posOffset>-3175</wp:posOffset>
          </wp:positionH>
          <wp:positionV relativeFrom="paragraph">
            <wp:posOffset>569433</wp:posOffset>
          </wp:positionV>
          <wp:extent cx="6659880" cy="66675"/>
          <wp:effectExtent l="0" t="0" r="7620" b="9525"/>
          <wp:wrapSquare wrapText="bothSides"/>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p w:rsidR="004B39E2" w:rsidRPr="004B39E2" w:rsidRDefault="004B39E2" w:rsidP="004B39E2">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E2" w:rsidRDefault="00951A4C">
    <w:pPr>
      <w:pStyle w:val="Header"/>
    </w:pPr>
    <w:r>
      <w:rPr>
        <w:noProof/>
        <w:lang w:val="es-ES" w:eastAsia="es-ES"/>
      </w:rPr>
      <w:drawing>
        <wp:anchor distT="0" distB="0" distL="114300" distR="114300" simplePos="0" relativeHeight="251673600" behindDoc="0" locked="0" layoutInCell="1" allowOverlap="1">
          <wp:simplePos x="0" y="0"/>
          <wp:positionH relativeFrom="column">
            <wp:posOffset>-3648</wp:posOffset>
          </wp:positionH>
          <wp:positionV relativeFrom="paragraph">
            <wp:posOffset>1462</wp:posOffset>
          </wp:positionV>
          <wp:extent cx="2667600" cy="568800"/>
          <wp:effectExtent l="0" t="0" r="0" b="3175"/>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600" cy="56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55" w:rsidRPr="0034247F" w:rsidRDefault="00183224" w:rsidP="004B39E2">
    <w:pPr>
      <w:pStyle w:val="Header"/>
    </w:pPr>
    <w:r>
      <w:rPr>
        <w:noProof/>
        <w:lang w:val="es-ES" w:eastAsia="es-ES"/>
      </w:rPr>
      <mc:AlternateContent>
        <mc:Choice Requires="wpg">
          <w:drawing>
            <wp:anchor distT="0" distB="0" distL="114300" distR="114300" simplePos="0" relativeHeight="251680768" behindDoc="0" locked="0" layoutInCell="1" allowOverlap="1" wp14:anchorId="62C7C0ED" wp14:editId="24412FD9">
              <wp:simplePos x="0" y="0"/>
              <wp:positionH relativeFrom="page">
                <wp:posOffset>158400</wp:posOffset>
              </wp:positionH>
              <wp:positionV relativeFrom="page">
                <wp:posOffset>172800</wp:posOffset>
              </wp:positionV>
              <wp:extent cx="7232015" cy="1219835"/>
              <wp:effectExtent l="0" t="0" r="6985" b="0"/>
              <wp:wrapNone/>
              <wp:docPr id="39" name="Group 39"/>
              <wp:cNvGraphicFramePr/>
              <a:graphic xmlns:a="http://schemas.openxmlformats.org/drawingml/2006/main">
                <a:graphicData uri="http://schemas.microsoft.com/office/word/2010/wordprocessingGroup">
                  <wpg:wgp>
                    <wpg:cNvGrpSpPr/>
                    <wpg:grpSpPr>
                      <a:xfrm>
                        <a:off x="0" y="0"/>
                        <a:ext cx="7232015" cy="1219835"/>
                        <a:chOff x="7202" y="21597"/>
                        <a:chExt cx="7232015" cy="1219835"/>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202" y="21597"/>
                          <a:ext cx="7232015" cy="1219835"/>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87079" y="893135"/>
                          <a:ext cx="6659880" cy="67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A31CD3" id="Group 39" o:spid="_x0000_s1026" style="position:absolute;margin-left:12.45pt;margin-top:13.6pt;width:569.45pt;height:96.05pt;z-index:251680768;mso-position-horizontal-relative:page;mso-position-vertical-relative:page;mso-width-relative:margin;mso-height-relative:margin" coordorigin="72,215" coordsize="72320,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72;top:215;width:72320;height:12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w6qfAAAAA2wAAAA8AAABkcnMvZG93bnJldi54bWxET8uKwjAU3Qv+Q7gDsxFNfSDSaSo6g69l&#10;VVxfmjttmeamNBlb/94sBJeH807WvanFnVpXWVYwnUQgiHOrKy4UXC+78QqE88gaa8uk4EEO1ulw&#10;kGCsbccZ3c++ECGEXYwKSu+bWEqXl2TQTWxDHLhf2xr0AbaF1C12IdzUchZFS2mw4tBQYkPfJeV/&#10;53+jINsv9l0xim4/y+zEllfb2fzQK/X50W++QHjq/Vv8ch+1gkVYH76EHyDT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Dqp8AAAADbAAAADwAAAAAAAAAAAAAAAACfAgAA&#10;ZHJzL2Rvd25yZXYueG1sUEsFBgAAAAAEAAQA9wAAAIwDAAAAAA==&#10;">
                <v:imagedata r:id="rId3" o:title=""/>
                <v:path arrowok="t"/>
              </v:shape>
              <v:shape id="Picture 41" o:spid="_x0000_s1028" type="#_x0000_t75" style="position:absolute;left:2870;top:8931;width:6659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1jkO/AAAA2wAAAA8AAABkcnMvZG93bnJldi54bWxEj80KwjAQhO+C7xBW8KapIqLVKCIogif/&#10;Dt6WZm2LzaY0UVuf3giCx2FmvmHmy9oU4kmVyy0rGPQjEMSJ1TmnCs6nTW8CwnlkjYVlUtCQg+Wi&#10;3ZpjrO2LD/Q8+lQECLsYFWTel7GULsnIoOvbkjh4N1sZ9EFWqdQVvgLcFHIYRWNpMOewkGFJ64yS&#10;+/FhFFy2kX1s9o2j973E1fTaXPNto1S3U69mIDzV/h/+tXdawWgA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9Y5DvwAAANsAAAAPAAAAAAAAAAAAAAAAAJ8CAABk&#10;cnMvZG93bnJldi54bWxQSwUGAAAAAAQABAD3AAAAiwMAAAAA&#10;">
                <v:imagedata r:id="rId4" o:title=""/>
                <v:path arrowok="t"/>
              </v:shape>
              <w10:wrap anchorx="page" anchory="page"/>
            </v:group>
          </w:pict>
        </mc:Fallback>
      </mc:AlternateContent>
    </w:r>
    <w:r w:rsidR="001631FB">
      <w:t>Informe f</w:t>
    </w:r>
    <w:r>
      <w:t>inal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692" w:rsidRPr="0034247F" w:rsidRDefault="00E452B1">
    <w:pPr>
      <w:pStyle w:val="Header"/>
    </w:pPr>
    <w:r>
      <w:rPr>
        <w:noProof/>
        <w:lang w:val="es-ES" w:eastAsia="es-ES"/>
      </w:rPr>
      <mc:AlternateContent>
        <mc:Choice Requires="wpg">
          <w:drawing>
            <wp:anchor distT="0" distB="0" distL="114300" distR="114300" simplePos="0" relativeHeight="251664384" behindDoc="1" locked="0" layoutInCell="1" allowOverlap="1" wp14:anchorId="27C2EFFC" wp14:editId="7C7D6AB0">
              <wp:simplePos x="0" y="0"/>
              <wp:positionH relativeFrom="page">
                <wp:posOffset>148856</wp:posOffset>
              </wp:positionH>
              <wp:positionV relativeFrom="page">
                <wp:posOffset>148856</wp:posOffset>
              </wp:positionV>
              <wp:extent cx="7232400" cy="1220400"/>
              <wp:effectExtent l="0" t="0" r="6985" b="0"/>
              <wp:wrapNone/>
              <wp:docPr id="38" name="Group 38"/>
              <wp:cNvGraphicFramePr/>
              <a:graphic xmlns:a="http://schemas.openxmlformats.org/drawingml/2006/main">
                <a:graphicData uri="http://schemas.microsoft.com/office/word/2010/wordprocessingGroup">
                  <wpg:wgp>
                    <wpg:cNvGrpSpPr/>
                    <wpg:grpSpPr>
                      <a:xfrm>
                        <a:off x="0" y="0"/>
                        <a:ext cx="7232400" cy="1220400"/>
                        <a:chOff x="0" y="0"/>
                        <a:chExt cx="7232015" cy="1219835"/>
                      </a:xfrm>
                    </wpg:grpSpPr>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015" cy="121983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87079" y="893135"/>
                          <a:ext cx="6659880" cy="67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74754E" id="Group 38" o:spid="_x0000_s1026" style="position:absolute;margin-left:11.7pt;margin-top:11.7pt;width:569.5pt;height:96.1pt;z-index:-251652096;mso-position-horizontal-relative:page;mso-position-vertical-relative:page;mso-width-relative:margin;mso-height-relative:margin" coordsize="72320,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72320;height:12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w7m/AAAA2wAAAA8AAABkcnMvZG93bnJldi54bWxET0uLwjAQvgv+hzCCF9F0VUSqUdyV9XGs&#10;iuehGdtiMylN1nb/vREEb/PxPWe5bk0pHlS7wrKCr1EEgji1uuBMweX8O5yDcB5ZY2mZFPyTg/Wq&#10;21lirG3DCT1OPhMhhF2MCnLvq1hKl+Zk0I1sRRy4m60N+gDrTOoamxBuSjmOopk0WHBoyLGin5zS&#10;++nPKEh2012TDaLrdpYc2fL8ezzZt0r1e+1mAcJT6z/it/ugw/wpvH4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eMO5vwAAANsAAAAPAAAAAAAAAAAAAAAAAJ8CAABk&#10;cnMvZG93bnJldi54bWxQSwUGAAAAAAQABAD3AAAAiwMAAAAA&#10;">
                <v:imagedata r:id="rId3" o:title=""/>
                <v:path arrowok="t"/>
              </v:shape>
              <v:shape id="Picture 25" o:spid="_x0000_s1028" type="#_x0000_t75" style="position:absolute;left:2870;top:8931;width:6659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RbeC/AAAA2wAAAA8AAABkcnMvZG93bnJldi54bWxEj80KwjAQhO+C7xBW8KapgqLVKCIogif/&#10;Dt6WZm2LzaY0UVuf3giCx2FmvmHmy9oU4kmVyy0rGPQjEMSJ1TmnCs6nTW8CwnlkjYVlUtCQg+Wi&#10;3ZpjrO2LD/Q8+lQECLsYFWTel7GULsnIoOvbkjh4N1sZ9EFWqdQVvgLcFHIYRWNpMOewkGFJ64yS&#10;+/FhFFy2kX1s9o2j973E1fTaXPNto1S3U69mIDzV/h/+tXdawXAE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EW3gvwAAANsAAAAPAAAAAAAAAAAAAAAAAJ8CAABk&#10;cnMvZG93bnJldi54bWxQSwUGAAAAAAQABAD3AAAAiwMAAAAA&#10;">
                <v:imagedata r:id="rId4" o:title=""/>
                <v:path arrowok="t"/>
              </v:shape>
              <w10:wrap anchorx="page" anchory="page"/>
            </v:group>
          </w:pict>
        </mc:Fallback>
      </mc:AlternateContent>
    </w:r>
    <w:r w:rsidR="001631FB">
      <w:t>Informe f</w:t>
    </w:r>
    <w:r w:rsidR="00865692">
      <w:t>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2FA650E8"/>
    <w:lvl w:ilvl="0">
      <w:start w:val="1"/>
      <w:numFmt w:val="bullet"/>
      <w:pStyle w:val="ListBullet"/>
      <w:lvlText w:val=""/>
      <w:lvlJc w:val="left"/>
      <w:pPr>
        <w:ind w:left="360" w:hanging="360"/>
      </w:pPr>
      <w:rPr>
        <w:rFonts w:ascii="Symbol" w:hAnsi="Symbol" w:hint="default"/>
        <w:color w:val="DA291C" w:themeColor="background2"/>
      </w:rPr>
    </w:lvl>
  </w:abstractNum>
  <w:abstractNum w:abstractNumId="3" w15:restartNumberingAfterBreak="0">
    <w:nsid w:val="02DE3F1F"/>
    <w:multiLevelType w:val="hybridMultilevel"/>
    <w:tmpl w:val="7938EAB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753ABB"/>
    <w:multiLevelType w:val="hybridMultilevel"/>
    <w:tmpl w:val="A1D0589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1E9A2DED"/>
    <w:multiLevelType w:val="hybridMultilevel"/>
    <w:tmpl w:val="244E48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Heading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2" w15:restartNumberingAfterBreak="0">
    <w:nsid w:val="2D1120B7"/>
    <w:multiLevelType w:val="hybridMultilevel"/>
    <w:tmpl w:val="CA603A18"/>
    <w:lvl w:ilvl="0" w:tplc="35A8E90A">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E22110D"/>
    <w:multiLevelType w:val="multilevel"/>
    <w:tmpl w:val="956CB40A"/>
    <w:lvl w:ilvl="0">
      <w:start w:val="1"/>
      <w:numFmt w:val="none"/>
      <w:pStyle w:val="Heading2"/>
      <w:suff w:val="nothing"/>
      <w:lvlText w:val=""/>
      <w:lvlJc w:val="left"/>
      <w:pPr>
        <w:ind w:left="0" w:firstLine="0"/>
      </w:pPr>
      <w:rPr>
        <w:rFonts w:hint="default"/>
        <w:b/>
        <w:i w:val="0"/>
        <w:color w:val="DA291C" w:themeColor="accent1"/>
      </w:rPr>
    </w:lvl>
    <w:lvl w:ilvl="1">
      <w:start w:val="1"/>
      <w:numFmt w:val="decimal"/>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7B52BF"/>
    <w:multiLevelType w:val="hybridMultilevel"/>
    <w:tmpl w:val="5D04F1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16"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49963A9F"/>
    <w:multiLevelType w:val="hybridMultilevel"/>
    <w:tmpl w:val="D6CE218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ED5050F"/>
    <w:multiLevelType w:val="hybridMultilevel"/>
    <w:tmpl w:val="9E8C04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577F59C3"/>
    <w:multiLevelType w:val="hybridMultilevel"/>
    <w:tmpl w:val="B746870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511AFA"/>
    <w:multiLevelType w:val="hybridMultilevel"/>
    <w:tmpl w:val="C00C1682"/>
    <w:lvl w:ilvl="0" w:tplc="A4F2784E">
      <w:start w:val="1"/>
      <w:numFmt w:val="decimal"/>
      <w:pStyle w:val="ListNumber"/>
      <w:lvlText w:val="%1."/>
      <w:lvlJc w:val="left"/>
      <w:pPr>
        <w:ind w:left="720" w:hanging="360"/>
      </w:pPr>
      <w:rPr>
        <w:rFonts w:hint="default"/>
        <w:b/>
        <w:i w:val="0"/>
        <w:color w:val="DA291C"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23" w15:restartNumberingAfterBreak="0">
    <w:nsid w:val="5DB07E3F"/>
    <w:multiLevelType w:val="hybridMultilevel"/>
    <w:tmpl w:val="25C41EF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5FA7586A"/>
    <w:multiLevelType w:val="hybridMultilevel"/>
    <w:tmpl w:val="49B6640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384977"/>
    <w:multiLevelType w:val="hybridMultilevel"/>
    <w:tmpl w:val="43D4B31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D029AD"/>
    <w:multiLevelType w:val="hybridMultilevel"/>
    <w:tmpl w:val="0C625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3"/>
  </w:num>
  <w:num w:numId="4">
    <w:abstractNumId w:val="0"/>
  </w:num>
  <w:num w:numId="5">
    <w:abstractNumId w:val="11"/>
  </w:num>
  <w:num w:numId="6">
    <w:abstractNumId w:val="22"/>
  </w:num>
  <w:num w:numId="7">
    <w:abstractNumId w:val="22"/>
    <w:lvlOverride w:ilvl="0">
      <w:startOverride w:val="1"/>
    </w:lvlOverride>
  </w:num>
  <w:num w:numId="8">
    <w:abstractNumId w:val="16"/>
  </w:num>
  <w:num w:numId="9">
    <w:abstractNumId w:val="20"/>
  </w:num>
  <w:num w:numId="10">
    <w:abstractNumId w:val="7"/>
  </w:num>
  <w:num w:numId="11">
    <w:abstractNumId w:val="8"/>
  </w:num>
  <w:num w:numId="12">
    <w:abstractNumId w:val="2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15"/>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num>
  <w:num w:numId="22">
    <w:abstractNumId w:val="14"/>
  </w:num>
  <w:num w:numId="23">
    <w:abstractNumId w:val="17"/>
  </w:num>
  <w:num w:numId="24">
    <w:abstractNumId w:val="5"/>
  </w:num>
  <w:num w:numId="25">
    <w:abstractNumId w:val="26"/>
  </w:num>
  <w:num w:numId="26">
    <w:abstractNumId w:val="18"/>
  </w:num>
  <w:num w:numId="27">
    <w:abstractNumId w:val="19"/>
  </w:num>
  <w:num w:numId="28">
    <w:abstractNumId w:val="9"/>
  </w:num>
  <w:num w:numId="29">
    <w:abstractNumId w:val="23"/>
  </w:num>
  <w:num w:numId="30">
    <w:abstractNumId w:val="3"/>
  </w:num>
  <w:num w:numId="31">
    <w:abstractNumId w:val="2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92"/>
    <w:rsid w:val="000005FE"/>
    <w:rsid w:val="000131A3"/>
    <w:rsid w:val="00014B89"/>
    <w:rsid w:val="00021A39"/>
    <w:rsid w:val="00023573"/>
    <w:rsid w:val="00025E7D"/>
    <w:rsid w:val="00037C17"/>
    <w:rsid w:val="00040F25"/>
    <w:rsid w:val="000429AC"/>
    <w:rsid w:val="00042B6A"/>
    <w:rsid w:val="00042B99"/>
    <w:rsid w:val="000637A6"/>
    <w:rsid w:val="00066BBA"/>
    <w:rsid w:val="00071509"/>
    <w:rsid w:val="00083DD5"/>
    <w:rsid w:val="000C20BD"/>
    <w:rsid w:val="000C5EA5"/>
    <w:rsid w:val="000D2DE0"/>
    <w:rsid w:val="000F5C22"/>
    <w:rsid w:val="0010462B"/>
    <w:rsid w:val="00123AD3"/>
    <w:rsid w:val="00130191"/>
    <w:rsid w:val="001631FB"/>
    <w:rsid w:val="001708B9"/>
    <w:rsid w:val="0017280D"/>
    <w:rsid w:val="001757CE"/>
    <w:rsid w:val="00180BDA"/>
    <w:rsid w:val="0018108F"/>
    <w:rsid w:val="00183224"/>
    <w:rsid w:val="00186FC8"/>
    <w:rsid w:val="001975EF"/>
    <w:rsid w:val="0019765A"/>
    <w:rsid w:val="001A45CF"/>
    <w:rsid w:val="001A49D8"/>
    <w:rsid w:val="001B5C19"/>
    <w:rsid w:val="001C1C9D"/>
    <w:rsid w:val="001D025F"/>
    <w:rsid w:val="001D03A7"/>
    <w:rsid w:val="001D45AE"/>
    <w:rsid w:val="001E7D3E"/>
    <w:rsid w:val="001F36A8"/>
    <w:rsid w:val="001F4758"/>
    <w:rsid w:val="001F61B8"/>
    <w:rsid w:val="00207329"/>
    <w:rsid w:val="00216CF6"/>
    <w:rsid w:val="00220CCF"/>
    <w:rsid w:val="00231B44"/>
    <w:rsid w:val="002340B6"/>
    <w:rsid w:val="00234BA2"/>
    <w:rsid w:val="00253D2A"/>
    <w:rsid w:val="00255D53"/>
    <w:rsid w:val="00297214"/>
    <w:rsid w:val="002C1562"/>
    <w:rsid w:val="002C5FEA"/>
    <w:rsid w:val="002C690A"/>
    <w:rsid w:val="002D41F7"/>
    <w:rsid w:val="002E1C00"/>
    <w:rsid w:val="002E7099"/>
    <w:rsid w:val="002F2771"/>
    <w:rsid w:val="003058D8"/>
    <w:rsid w:val="003121C1"/>
    <w:rsid w:val="0032373B"/>
    <w:rsid w:val="003337FF"/>
    <w:rsid w:val="00337680"/>
    <w:rsid w:val="0034247F"/>
    <w:rsid w:val="00351380"/>
    <w:rsid w:val="00357E4F"/>
    <w:rsid w:val="00360A4B"/>
    <w:rsid w:val="003728C4"/>
    <w:rsid w:val="00374316"/>
    <w:rsid w:val="00375EB8"/>
    <w:rsid w:val="00377AE4"/>
    <w:rsid w:val="003863C7"/>
    <w:rsid w:val="0039181B"/>
    <w:rsid w:val="003C12AF"/>
    <w:rsid w:val="003C4DE4"/>
    <w:rsid w:val="003C7276"/>
    <w:rsid w:val="003E138D"/>
    <w:rsid w:val="003E1820"/>
    <w:rsid w:val="00404297"/>
    <w:rsid w:val="004052BC"/>
    <w:rsid w:val="004072B9"/>
    <w:rsid w:val="00412EA0"/>
    <w:rsid w:val="00430740"/>
    <w:rsid w:val="00432641"/>
    <w:rsid w:val="0044558B"/>
    <w:rsid w:val="004509E3"/>
    <w:rsid w:val="00451AD9"/>
    <w:rsid w:val="00473614"/>
    <w:rsid w:val="004860A3"/>
    <w:rsid w:val="004A0DCC"/>
    <w:rsid w:val="004B39E2"/>
    <w:rsid w:val="004D49FC"/>
    <w:rsid w:val="004F47B4"/>
    <w:rsid w:val="004F4A4B"/>
    <w:rsid w:val="00501EFF"/>
    <w:rsid w:val="00526AD7"/>
    <w:rsid w:val="005270F9"/>
    <w:rsid w:val="005426C4"/>
    <w:rsid w:val="00543BA8"/>
    <w:rsid w:val="0055799E"/>
    <w:rsid w:val="00563C6F"/>
    <w:rsid w:val="00570ECE"/>
    <w:rsid w:val="00573556"/>
    <w:rsid w:val="00573D2F"/>
    <w:rsid w:val="005843DE"/>
    <w:rsid w:val="0059682F"/>
    <w:rsid w:val="005B1F3A"/>
    <w:rsid w:val="005B6B53"/>
    <w:rsid w:val="005D5512"/>
    <w:rsid w:val="005F525A"/>
    <w:rsid w:val="005F54F5"/>
    <w:rsid w:val="005F74C0"/>
    <w:rsid w:val="00605199"/>
    <w:rsid w:val="00624C5E"/>
    <w:rsid w:val="00640451"/>
    <w:rsid w:val="00671EC0"/>
    <w:rsid w:val="00676F48"/>
    <w:rsid w:val="0067770B"/>
    <w:rsid w:val="00686056"/>
    <w:rsid w:val="006A473D"/>
    <w:rsid w:val="006B16E0"/>
    <w:rsid w:val="006B4816"/>
    <w:rsid w:val="006C5AD3"/>
    <w:rsid w:val="006C617F"/>
    <w:rsid w:val="006D6A17"/>
    <w:rsid w:val="00713C3F"/>
    <w:rsid w:val="007172D9"/>
    <w:rsid w:val="00720888"/>
    <w:rsid w:val="0072746D"/>
    <w:rsid w:val="00734C1B"/>
    <w:rsid w:val="007516F0"/>
    <w:rsid w:val="0075263A"/>
    <w:rsid w:val="00753A99"/>
    <w:rsid w:val="0076614E"/>
    <w:rsid w:val="0079305A"/>
    <w:rsid w:val="00795877"/>
    <w:rsid w:val="007B13A0"/>
    <w:rsid w:val="007B2FB1"/>
    <w:rsid w:val="007C008A"/>
    <w:rsid w:val="007C7944"/>
    <w:rsid w:val="007E03C0"/>
    <w:rsid w:val="007E2836"/>
    <w:rsid w:val="007E568A"/>
    <w:rsid w:val="007F4828"/>
    <w:rsid w:val="00805255"/>
    <w:rsid w:val="00813DBC"/>
    <w:rsid w:val="00813F7A"/>
    <w:rsid w:val="00822FC7"/>
    <w:rsid w:val="0082520E"/>
    <w:rsid w:val="00856A0E"/>
    <w:rsid w:val="00865692"/>
    <w:rsid w:val="00872FD2"/>
    <w:rsid w:val="00873D35"/>
    <w:rsid w:val="00876869"/>
    <w:rsid w:val="00894F9A"/>
    <w:rsid w:val="008A4822"/>
    <w:rsid w:val="008C0EAA"/>
    <w:rsid w:val="008C5A91"/>
    <w:rsid w:val="008D55DA"/>
    <w:rsid w:val="008D69E6"/>
    <w:rsid w:val="008E1C7D"/>
    <w:rsid w:val="008E7898"/>
    <w:rsid w:val="008E7B8E"/>
    <w:rsid w:val="008E7ED3"/>
    <w:rsid w:val="00905422"/>
    <w:rsid w:val="00906972"/>
    <w:rsid w:val="00914D3A"/>
    <w:rsid w:val="00925776"/>
    <w:rsid w:val="00930258"/>
    <w:rsid w:val="00930A39"/>
    <w:rsid w:val="009350F0"/>
    <w:rsid w:val="00937E5B"/>
    <w:rsid w:val="0094638E"/>
    <w:rsid w:val="00951A4C"/>
    <w:rsid w:val="0097186F"/>
    <w:rsid w:val="00971B23"/>
    <w:rsid w:val="00972EF5"/>
    <w:rsid w:val="00977BEA"/>
    <w:rsid w:val="00981081"/>
    <w:rsid w:val="00991538"/>
    <w:rsid w:val="009934DA"/>
    <w:rsid w:val="0099372E"/>
    <w:rsid w:val="00995104"/>
    <w:rsid w:val="009A0464"/>
    <w:rsid w:val="009A44A5"/>
    <w:rsid w:val="009B2D95"/>
    <w:rsid w:val="009C403B"/>
    <w:rsid w:val="009D3564"/>
    <w:rsid w:val="009D78ED"/>
    <w:rsid w:val="009E006D"/>
    <w:rsid w:val="009E0A65"/>
    <w:rsid w:val="009E5122"/>
    <w:rsid w:val="00A04A89"/>
    <w:rsid w:val="00A17957"/>
    <w:rsid w:val="00A32258"/>
    <w:rsid w:val="00A33333"/>
    <w:rsid w:val="00A3796B"/>
    <w:rsid w:val="00A43B3E"/>
    <w:rsid w:val="00A450AC"/>
    <w:rsid w:val="00A659E1"/>
    <w:rsid w:val="00A80E26"/>
    <w:rsid w:val="00A85445"/>
    <w:rsid w:val="00A9095F"/>
    <w:rsid w:val="00AA34E3"/>
    <w:rsid w:val="00AA6A1E"/>
    <w:rsid w:val="00AB3DD5"/>
    <w:rsid w:val="00AC1D94"/>
    <w:rsid w:val="00AC3CEA"/>
    <w:rsid w:val="00AE710A"/>
    <w:rsid w:val="00AF2F13"/>
    <w:rsid w:val="00B020E4"/>
    <w:rsid w:val="00B262AB"/>
    <w:rsid w:val="00B33CB7"/>
    <w:rsid w:val="00B54D6F"/>
    <w:rsid w:val="00B617CD"/>
    <w:rsid w:val="00B76AF5"/>
    <w:rsid w:val="00B805E0"/>
    <w:rsid w:val="00BB6CB3"/>
    <w:rsid w:val="00BC266F"/>
    <w:rsid w:val="00BE48D2"/>
    <w:rsid w:val="00BF4005"/>
    <w:rsid w:val="00C04DCF"/>
    <w:rsid w:val="00C06177"/>
    <w:rsid w:val="00C075EA"/>
    <w:rsid w:val="00C23990"/>
    <w:rsid w:val="00C25EC1"/>
    <w:rsid w:val="00C34C43"/>
    <w:rsid w:val="00C50A26"/>
    <w:rsid w:val="00C51CB1"/>
    <w:rsid w:val="00C61AC6"/>
    <w:rsid w:val="00C702C7"/>
    <w:rsid w:val="00C8703B"/>
    <w:rsid w:val="00CA4E63"/>
    <w:rsid w:val="00CA5B05"/>
    <w:rsid w:val="00CB5B7C"/>
    <w:rsid w:val="00CC5E8F"/>
    <w:rsid w:val="00CF7F7F"/>
    <w:rsid w:val="00D05E9D"/>
    <w:rsid w:val="00D236E8"/>
    <w:rsid w:val="00D27B73"/>
    <w:rsid w:val="00D4280C"/>
    <w:rsid w:val="00D5297D"/>
    <w:rsid w:val="00D52A6A"/>
    <w:rsid w:val="00D61DFC"/>
    <w:rsid w:val="00D815D0"/>
    <w:rsid w:val="00DA1962"/>
    <w:rsid w:val="00DB0CB1"/>
    <w:rsid w:val="00DB5D79"/>
    <w:rsid w:val="00DC4D91"/>
    <w:rsid w:val="00DF4B62"/>
    <w:rsid w:val="00E0076B"/>
    <w:rsid w:val="00E0517E"/>
    <w:rsid w:val="00E15388"/>
    <w:rsid w:val="00E26113"/>
    <w:rsid w:val="00E266A4"/>
    <w:rsid w:val="00E35306"/>
    <w:rsid w:val="00E35847"/>
    <w:rsid w:val="00E452B1"/>
    <w:rsid w:val="00E51605"/>
    <w:rsid w:val="00E56F4A"/>
    <w:rsid w:val="00E87432"/>
    <w:rsid w:val="00E943B8"/>
    <w:rsid w:val="00EB209E"/>
    <w:rsid w:val="00EB5652"/>
    <w:rsid w:val="00EB5CD1"/>
    <w:rsid w:val="00ED4879"/>
    <w:rsid w:val="00EE16D4"/>
    <w:rsid w:val="00EE2C87"/>
    <w:rsid w:val="00EF4086"/>
    <w:rsid w:val="00F045B9"/>
    <w:rsid w:val="00F07B28"/>
    <w:rsid w:val="00F15F5C"/>
    <w:rsid w:val="00F3081C"/>
    <w:rsid w:val="00F448EC"/>
    <w:rsid w:val="00F565A3"/>
    <w:rsid w:val="00F64334"/>
    <w:rsid w:val="00F65E7E"/>
    <w:rsid w:val="00F7435C"/>
    <w:rsid w:val="00F77C79"/>
    <w:rsid w:val="00F9119D"/>
    <w:rsid w:val="00FC5C06"/>
    <w:rsid w:val="00FD505C"/>
    <w:rsid w:val="00FE7E6F"/>
    <w:rsid w:val="00FF34C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92C31"/>
  <w15:docId w15:val="{AAAAF30C-920F-4E72-942D-4AE17E44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255"/>
    <w:pPr>
      <w:spacing w:after="120" w:line="260" w:lineRule="atLeast"/>
    </w:pPr>
    <w:rPr>
      <w:sz w:val="20"/>
    </w:rPr>
  </w:style>
  <w:style w:type="paragraph" w:styleId="Heading1">
    <w:name w:val="heading 1"/>
    <w:basedOn w:val="Normal"/>
    <w:next w:val="Normal"/>
    <w:link w:val="Heading1Char"/>
    <w:uiPriority w:val="9"/>
    <w:qFormat/>
    <w:rsid w:val="004B39E2"/>
    <w:pPr>
      <w:keepNext/>
      <w:keepLines/>
      <w:spacing w:after="180" w:line="320" w:lineRule="atLeast"/>
      <w:outlineLvl w:val="0"/>
    </w:pPr>
    <w:rPr>
      <w:rFonts w:asciiTheme="majorHAnsi" w:eastAsiaTheme="majorEastAsia" w:hAnsiTheme="majorHAnsi" w:cstheme="majorBidi"/>
      <w:bCs/>
      <w:color w:val="000000" w:themeColor="text1"/>
      <w:sz w:val="36"/>
      <w:szCs w:val="28"/>
    </w:rPr>
  </w:style>
  <w:style w:type="paragraph" w:styleId="Heading2">
    <w:name w:val="heading 2"/>
    <w:basedOn w:val="Normal"/>
    <w:next w:val="Normal"/>
    <w:link w:val="Heading2Char"/>
    <w:uiPriority w:val="9"/>
    <w:qFormat/>
    <w:rsid w:val="00972EF5"/>
    <w:pPr>
      <w:keepNext/>
      <w:keepLines/>
      <w:numPr>
        <w:numId w:val="3"/>
      </w:numPr>
      <w:spacing w:after="160"/>
      <w:outlineLvl w:val="1"/>
    </w:pPr>
    <w:rPr>
      <w:rFonts w:asciiTheme="majorHAnsi" w:eastAsiaTheme="majorEastAsia" w:hAnsiTheme="majorHAnsi" w:cstheme="majorBidi"/>
      <w:bCs/>
      <w:color w:val="DA291C" w:themeColor="background2"/>
      <w:sz w:val="28"/>
      <w:szCs w:val="26"/>
    </w:rPr>
  </w:style>
  <w:style w:type="paragraph" w:styleId="Heading3">
    <w:name w:val="heading 3"/>
    <w:basedOn w:val="Normal"/>
    <w:next w:val="Normal"/>
    <w:link w:val="Heading3Char"/>
    <w:uiPriority w:val="9"/>
    <w:semiHidden/>
    <w:qFormat/>
    <w:rsid w:val="00C61AC6"/>
    <w:pPr>
      <w:keepNext/>
      <w:keepLines/>
      <w:numPr>
        <w:ilvl w:val="2"/>
        <w:numId w:val="16"/>
      </w:numPr>
      <w:spacing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9E2"/>
    <w:rPr>
      <w:rFonts w:asciiTheme="majorHAnsi" w:eastAsiaTheme="majorEastAsia" w:hAnsiTheme="majorHAnsi" w:cstheme="majorBidi"/>
      <w:bCs/>
      <w:color w:val="000000" w:themeColor="text1"/>
      <w:sz w:val="36"/>
      <w:szCs w:val="28"/>
    </w:rPr>
  </w:style>
  <w:style w:type="character" w:customStyle="1" w:styleId="Heading2Char">
    <w:name w:val="Heading 2 Char"/>
    <w:basedOn w:val="DefaultParagraphFont"/>
    <w:link w:val="Heading2"/>
    <w:uiPriority w:val="9"/>
    <w:rsid w:val="00972EF5"/>
    <w:rPr>
      <w:rFonts w:asciiTheme="majorHAnsi" w:eastAsiaTheme="majorEastAsia" w:hAnsiTheme="majorHAnsi" w:cstheme="majorBidi"/>
      <w:bCs/>
      <w:color w:val="DA291C" w:themeColor="background2"/>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3728C4"/>
    <w:pPr>
      <w:tabs>
        <w:tab w:val="center" w:pos="4513"/>
        <w:tab w:val="right" w:pos="9026"/>
      </w:tabs>
      <w:spacing w:after="0" w:line="240" w:lineRule="auto"/>
    </w:pPr>
    <w:rPr>
      <w:rFonts w:ascii="Trade Gothic LT Com Cn" w:hAnsi="Trade Gothic LT Com Cn"/>
      <w:color w:val="DA291C" w:themeColor="background2"/>
      <w:sz w:val="56"/>
    </w:rPr>
  </w:style>
  <w:style w:type="character" w:customStyle="1" w:styleId="HeaderChar">
    <w:name w:val="Header Char"/>
    <w:basedOn w:val="DefaultParagraphFont"/>
    <w:link w:val="Header"/>
    <w:uiPriority w:val="99"/>
    <w:rsid w:val="003728C4"/>
    <w:rPr>
      <w:rFonts w:ascii="Trade Gothic LT Com Cn" w:hAnsi="Trade Gothic LT Com Cn"/>
      <w:color w:val="DA291C" w:themeColor="background2"/>
      <w:sz w:val="56"/>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8D69E6"/>
    <w:pPr>
      <w:numPr>
        <w:numId w:val="1"/>
      </w:numPr>
      <w:tabs>
        <w:tab w:val="left" w:pos="284"/>
      </w:tabs>
      <w:ind w:left="284" w:hanging="284"/>
    </w:pPr>
  </w:style>
  <w:style w:type="paragraph" w:styleId="ListBullet2">
    <w:name w:val="List Bullet 2"/>
    <w:basedOn w:val="Normal"/>
    <w:uiPriority w:val="99"/>
    <w:qFormat/>
    <w:rsid w:val="008D69E6"/>
    <w:pPr>
      <w:numPr>
        <w:numId w:val="2"/>
      </w:numPr>
      <w:tabs>
        <w:tab w:val="left" w:pos="567"/>
      </w:tabs>
      <w:ind w:left="568" w:hanging="284"/>
    </w:pPr>
  </w:style>
  <w:style w:type="paragraph" w:styleId="ListNumber">
    <w:name w:val="List Number"/>
    <w:basedOn w:val="Normal"/>
    <w:uiPriority w:val="99"/>
    <w:qFormat/>
    <w:rsid w:val="00972EF5"/>
    <w:pPr>
      <w:numPr>
        <w:numId w:val="20"/>
      </w:numPr>
      <w:ind w:left="284" w:hanging="284"/>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semiHidden/>
    <w:rsid w:val="00C8703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972EF5"/>
    <w:pPr>
      <w:spacing w:after="40"/>
    </w:pPr>
    <w:rPr>
      <w:color w:val="DA291C" w:themeColor="background2"/>
      <w:sz w:val="22"/>
    </w:rPr>
  </w:style>
  <w:style w:type="paragraph" w:customStyle="1" w:styleId="DocumentType">
    <w:name w:val="Document Type"/>
    <w:basedOn w:val="Normal"/>
    <w:qFormat/>
    <w:rsid w:val="00972EF5"/>
    <w:rPr>
      <w:rFonts w:ascii="Trade Gothic LT Com Cn" w:hAnsi="Trade Gothic LT Com Cn"/>
      <w:color w:val="DA291C" w:themeColor="background2"/>
      <w:sz w:val="72"/>
    </w:rPr>
  </w:style>
  <w:style w:type="paragraph" w:customStyle="1" w:styleId="DocumentTitle0">
    <w:name w:val="Document Title"/>
    <w:basedOn w:val="Normal"/>
    <w:qFormat/>
    <w:rsid w:val="00FF34C7"/>
    <w:pPr>
      <w:spacing w:before="120" w:after="180" w:line="640" w:lineRule="exact"/>
    </w:pPr>
    <w:rPr>
      <w:rFonts w:ascii="Trade Gothic LT Com Cn" w:hAnsi="Trade Gothic LT Com Cn"/>
      <w:caps/>
      <w:sz w:val="64"/>
    </w:rPr>
  </w:style>
  <w:style w:type="paragraph" w:customStyle="1" w:styleId="DocumentSubtitle">
    <w:name w:val="Document Subtitle"/>
    <w:basedOn w:val="Normal"/>
    <w:qFormat/>
    <w:rsid w:val="00040F25"/>
    <w:pPr>
      <w:spacing w:after="0"/>
    </w:pPr>
    <w:rPr>
      <w:rFonts w:asciiTheme="majorHAnsi" w:hAnsiTheme="majorHAnsi"/>
      <w:sz w:val="36"/>
    </w:rPr>
  </w:style>
  <w:style w:type="paragraph" w:customStyle="1" w:styleId="PictureDescription">
    <w:name w:val="Picture Description"/>
    <w:basedOn w:val="Normal"/>
    <w:qFormat/>
    <w:rsid w:val="004B39E2"/>
    <w:pPr>
      <w:spacing w:after="0"/>
    </w:pPr>
  </w:style>
  <w:style w:type="paragraph" w:customStyle="1" w:styleId="Tabletext">
    <w:name w:val="Table text"/>
    <w:basedOn w:val="Normal"/>
    <w:qFormat/>
    <w:rsid w:val="0097186F"/>
    <w:pPr>
      <w:spacing w:after="0" w:line="240" w:lineRule="auto"/>
    </w:pPr>
    <w:rPr>
      <w:color w:val="000000" w:themeColor="text1"/>
    </w:rPr>
  </w:style>
  <w:style w:type="paragraph" w:customStyle="1" w:styleId="Tableheading">
    <w:name w:val="Table heading"/>
    <w:basedOn w:val="Tabletext"/>
    <w:qFormat/>
    <w:rsid w:val="0097186F"/>
    <w:rPr>
      <w:color w:val="FFFFFF" w:themeColor="background1"/>
    </w:rPr>
  </w:style>
  <w:style w:type="paragraph" w:styleId="ListParagraph">
    <w:name w:val="List Paragraph"/>
    <w:basedOn w:val="Normal"/>
    <w:uiPriority w:val="34"/>
    <w:qFormat/>
    <w:rsid w:val="00865692"/>
    <w:pPr>
      <w:spacing w:after="160" w:line="259" w:lineRule="auto"/>
      <w:ind w:left="720"/>
      <w:contextualSpacing/>
    </w:pPr>
    <w:rPr>
      <w:sz w:val="22"/>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1.jpe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2.png"/><Relationship Id="rId1" Type="http://schemas.openxmlformats.org/officeDocument/2006/relationships/image" Target="media/image6.png"/><Relationship Id="rId4" Type="http://schemas.openxmlformats.org/officeDocument/2006/relationships/image" Target="media/image14.png"/></Relationships>
</file>

<file path=word/_rels/header4.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2.png"/><Relationship Id="rId1" Type="http://schemas.openxmlformats.org/officeDocument/2006/relationships/image" Target="media/image6.png"/><Relationship Id="rId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rica\OneDrive%20-%20Save%20the%20Children%20International\PLANTILLAS\Save%20the%20Children%20Report%20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60F5-C11F-4E6F-84DA-723A0641D427}">
  <ds:schemaRefs>
    <ds:schemaRef ds:uri="http://schemas.microsoft.com/office/2006/metadata/properties"/>
    <ds:schemaRef ds:uri="http://schemas.microsoft.com/office/infopath/2007/PartnerControls"/>
    <ds:schemaRef ds:uri="f271e05d-d410-45bb-87dd-b2ae6a154541"/>
  </ds:schemaRefs>
</ds:datastoreItem>
</file>

<file path=customXml/itemProps2.xml><?xml version="1.0" encoding="utf-8"?>
<ds:datastoreItem xmlns:ds="http://schemas.openxmlformats.org/officeDocument/2006/customXml" ds:itemID="{3E513CB1-5A02-45CB-B2FA-6C8B7BCA26F4}">
  <ds:schemaRefs>
    <ds:schemaRef ds:uri="http://schemas.microsoft.com/sharepoint/v3/contenttype/forms"/>
  </ds:schemaRefs>
</ds:datastoreItem>
</file>

<file path=customXml/itemProps3.xml><?xml version="1.0" encoding="utf-8"?>
<ds:datastoreItem xmlns:ds="http://schemas.openxmlformats.org/officeDocument/2006/customXml" ds:itemID="{EFD72A1C-FD1D-4AA4-ADC8-B92B14F3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EEAE3-B119-49D2-9696-777B9EA9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Report Template</Template>
  <TotalTime>336</TotalTime>
  <Pages>6</Pages>
  <Words>2546</Words>
  <Characters>14515</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Save The Children</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Arica, Ivonne</dc:creator>
  <cp:lastModifiedBy>MUÑOZ Maribel</cp:lastModifiedBy>
  <cp:revision>10</cp:revision>
  <cp:lastPrinted>2016-04-22T16:04:00Z</cp:lastPrinted>
  <dcterms:created xsi:type="dcterms:W3CDTF">2018-06-05T14:41:00Z</dcterms:created>
  <dcterms:modified xsi:type="dcterms:W3CDTF">2018-06-25T22:06:00Z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ies>
</file>