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12" w:rsidRPr="007F5971" w:rsidRDefault="008A0A12" w:rsidP="00441211">
      <w:pPr>
        <w:spacing w:after="0" w:line="360" w:lineRule="auto"/>
        <w:jc w:val="center"/>
        <w:rPr>
          <w:rFonts w:ascii="Verdana" w:hAnsi="Verdana"/>
          <w:b/>
          <w:sz w:val="24"/>
        </w:rPr>
      </w:pPr>
      <w:r w:rsidRPr="007F5971">
        <w:rPr>
          <w:rFonts w:ascii="Verdana" w:hAnsi="Verdana"/>
          <w:b/>
          <w:sz w:val="24"/>
        </w:rPr>
        <w:t>Sesión Inaugural</w:t>
      </w:r>
    </w:p>
    <w:p w:rsidR="008A0A12" w:rsidRPr="007F5971" w:rsidRDefault="008A0A12" w:rsidP="00441211">
      <w:pPr>
        <w:spacing w:after="0" w:line="360" w:lineRule="auto"/>
        <w:jc w:val="center"/>
        <w:rPr>
          <w:rFonts w:ascii="Verdana" w:hAnsi="Verdana"/>
          <w:b/>
          <w:sz w:val="24"/>
        </w:rPr>
      </w:pPr>
      <w:r w:rsidRPr="007F5971">
        <w:rPr>
          <w:rFonts w:ascii="Verdana" w:hAnsi="Verdana"/>
          <w:b/>
          <w:sz w:val="24"/>
        </w:rPr>
        <w:t xml:space="preserve">Discurso de bienvenida al Taller sobre Migración y </w:t>
      </w:r>
      <w:r w:rsidR="00441211" w:rsidRPr="007F5971">
        <w:rPr>
          <w:rFonts w:ascii="Verdana" w:hAnsi="Verdana"/>
          <w:b/>
          <w:sz w:val="24"/>
        </w:rPr>
        <w:t>Salud</w:t>
      </w:r>
    </w:p>
    <w:p w:rsidR="00441211" w:rsidRPr="007F5971" w:rsidRDefault="00441211" w:rsidP="00A13637">
      <w:pPr>
        <w:tabs>
          <w:tab w:val="center" w:pos="4419"/>
          <w:tab w:val="left" w:pos="7320"/>
        </w:tabs>
        <w:spacing w:after="0" w:line="360" w:lineRule="auto"/>
        <w:jc w:val="center"/>
        <w:rPr>
          <w:rFonts w:ascii="Verdana" w:hAnsi="Verdana"/>
          <w:b/>
          <w:sz w:val="24"/>
        </w:rPr>
      </w:pPr>
      <w:r w:rsidRPr="007F5971">
        <w:rPr>
          <w:rFonts w:ascii="Verdana" w:hAnsi="Verdana"/>
          <w:b/>
          <w:sz w:val="24"/>
        </w:rPr>
        <w:t>Conferencia Regional sobre Migración</w:t>
      </w:r>
    </w:p>
    <w:p w:rsidR="00441211" w:rsidRPr="007F5971" w:rsidRDefault="00441211" w:rsidP="00441211">
      <w:pPr>
        <w:pBdr>
          <w:bottom w:val="single" w:sz="4" w:space="1" w:color="auto"/>
        </w:pBdr>
        <w:spacing w:after="0" w:line="360" w:lineRule="auto"/>
        <w:jc w:val="center"/>
        <w:rPr>
          <w:rFonts w:ascii="Verdana" w:hAnsi="Verdana"/>
          <w:b/>
          <w:sz w:val="24"/>
        </w:rPr>
      </w:pPr>
      <w:r w:rsidRPr="007F5971">
        <w:rPr>
          <w:rFonts w:ascii="Verdana" w:hAnsi="Verdana"/>
          <w:b/>
          <w:sz w:val="24"/>
        </w:rPr>
        <w:t>Miércoles 28 de setiembre de 2016</w:t>
      </w:r>
    </w:p>
    <w:p w:rsidR="007F5971" w:rsidRDefault="007F5971" w:rsidP="003A5494">
      <w:pPr>
        <w:spacing w:after="0" w:line="360" w:lineRule="auto"/>
        <w:jc w:val="both"/>
        <w:rPr>
          <w:rFonts w:ascii="Verdana" w:hAnsi="Verdana"/>
          <w:b/>
          <w:i/>
          <w:sz w:val="24"/>
        </w:rPr>
      </w:pPr>
    </w:p>
    <w:p w:rsidR="00441211" w:rsidRPr="007F5971" w:rsidRDefault="00441211" w:rsidP="003A5494">
      <w:pPr>
        <w:spacing w:after="0" w:line="360" w:lineRule="auto"/>
        <w:jc w:val="both"/>
        <w:rPr>
          <w:rFonts w:ascii="Verdana" w:hAnsi="Verdana"/>
          <w:b/>
          <w:i/>
          <w:sz w:val="24"/>
        </w:rPr>
      </w:pPr>
      <w:proofErr w:type="spellStart"/>
      <w:r w:rsidRPr="007F5971">
        <w:rPr>
          <w:rFonts w:ascii="Verdana" w:hAnsi="Verdana"/>
          <w:b/>
          <w:i/>
          <w:sz w:val="24"/>
        </w:rPr>
        <w:t>Gisella</w:t>
      </w:r>
      <w:proofErr w:type="spellEnd"/>
      <w:r w:rsidRPr="007F5971">
        <w:rPr>
          <w:rFonts w:ascii="Verdana" w:hAnsi="Verdana"/>
          <w:b/>
          <w:i/>
          <w:sz w:val="24"/>
        </w:rPr>
        <w:t xml:space="preserve"> </w:t>
      </w:r>
      <w:proofErr w:type="spellStart"/>
      <w:r w:rsidRPr="007F5971">
        <w:rPr>
          <w:rFonts w:ascii="Verdana" w:hAnsi="Verdana"/>
          <w:b/>
          <w:i/>
          <w:sz w:val="24"/>
        </w:rPr>
        <w:t>Yockchen</w:t>
      </w:r>
      <w:proofErr w:type="spellEnd"/>
      <w:r w:rsidRPr="007F5971">
        <w:rPr>
          <w:rFonts w:ascii="Verdana" w:hAnsi="Verdana"/>
          <w:b/>
          <w:i/>
          <w:sz w:val="24"/>
        </w:rPr>
        <w:t xml:space="preserve"> Mora</w:t>
      </w:r>
    </w:p>
    <w:p w:rsidR="00441211" w:rsidRPr="007F5971" w:rsidRDefault="00441211" w:rsidP="003A5494">
      <w:pPr>
        <w:spacing w:after="0" w:line="360" w:lineRule="auto"/>
        <w:jc w:val="both"/>
        <w:rPr>
          <w:rFonts w:ascii="Verdana" w:hAnsi="Verdana"/>
          <w:b/>
          <w:i/>
          <w:sz w:val="24"/>
        </w:rPr>
      </w:pPr>
      <w:r w:rsidRPr="007F5971">
        <w:rPr>
          <w:rFonts w:ascii="Verdana" w:hAnsi="Verdana"/>
          <w:b/>
          <w:i/>
          <w:sz w:val="24"/>
        </w:rPr>
        <w:t>Directora General de Migración y Extranjería</w:t>
      </w:r>
    </w:p>
    <w:p w:rsidR="008A0A12" w:rsidRPr="007F5971" w:rsidRDefault="008A0A12" w:rsidP="003A5494">
      <w:pPr>
        <w:spacing w:after="0" w:line="360" w:lineRule="auto"/>
        <w:jc w:val="both"/>
        <w:rPr>
          <w:rFonts w:ascii="Verdana" w:hAnsi="Verdana"/>
          <w:sz w:val="24"/>
        </w:rPr>
      </w:pPr>
    </w:p>
    <w:p w:rsidR="003A5494" w:rsidRPr="007F5971" w:rsidRDefault="00F723FC" w:rsidP="000159D5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 xml:space="preserve">Doctora María Esther </w:t>
      </w:r>
      <w:proofErr w:type="spellStart"/>
      <w:r w:rsidRPr="007F5971">
        <w:rPr>
          <w:rFonts w:ascii="Verdana" w:hAnsi="Verdana"/>
          <w:sz w:val="24"/>
        </w:rPr>
        <w:t>Anchía</w:t>
      </w:r>
      <w:proofErr w:type="spellEnd"/>
      <w:r w:rsidRPr="007F5971">
        <w:rPr>
          <w:rFonts w:ascii="Verdana" w:hAnsi="Verdana"/>
          <w:sz w:val="24"/>
        </w:rPr>
        <w:t>, Viceministra de Salud</w:t>
      </w:r>
    </w:p>
    <w:p w:rsidR="00F723FC" w:rsidRPr="007F5971" w:rsidRDefault="00F723FC" w:rsidP="000159D5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 xml:space="preserve">Excelentísimo Señor Michael </w:t>
      </w:r>
      <w:proofErr w:type="spellStart"/>
      <w:r w:rsidRPr="007F5971">
        <w:rPr>
          <w:rFonts w:ascii="Verdana" w:hAnsi="Verdana"/>
          <w:sz w:val="24"/>
        </w:rPr>
        <w:t>Gort</w:t>
      </w:r>
      <w:proofErr w:type="spellEnd"/>
      <w:r w:rsidRPr="007F5971">
        <w:rPr>
          <w:rFonts w:ascii="Verdana" w:hAnsi="Verdana"/>
          <w:sz w:val="24"/>
        </w:rPr>
        <w:t>, Embajador de Canadá en Costa Rica</w:t>
      </w:r>
    </w:p>
    <w:p w:rsidR="00F723FC" w:rsidRPr="007F5971" w:rsidRDefault="00F723FC" w:rsidP="000159D5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 xml:space="preserve">Señor Marcelo </w:t>
      </w:r>
      <w:proofErr w:type="spellStart"/>
      <w:r w:rsidRPr="007F5971">
        <w:rPr>
          <w:rFonts w:ascii="Verdana" w:hAnsi="Verdana"/>
          <w:sz w:val="24"/>
        </w:rPr>
        <w:t>Pisani</w:t>
      </w:r>
      <w:proofErr w:type="spellEnd"/>
      <w:r w:rsidRPr="007F5971">
        <w:rPr>
          <w:rFonts w:ascii="Verdana" w:hAnsi="Verdana"/>
          <w:sz w:val="24"/>
        </w:rPr>
        <w:t>, Director Regional para Norteamérica, Centroamérica y el Caribe de la Organización Internacional para las Migraciones</w:t>
      </w:r>
    </w:p>
    <w:p w:rsidR="00F723FC" w:rsidRPr="007F5971" w:rsidRDefault="00F723FC" w:rsidP="000159D5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 xml:space="preserve">Doctora </w:t>
      </w:r>
      <w:proofErr w:type="spellStart"/>
      <w:r w:rsidRPr="007F5971">
        <w:rPr>
          <w:rFonts w:ascii="Verdana" w:hAnsi="Verdana"/>
          <w:sz w:val="24"/>
        </w:rPr>
        <w:t>Lilian</w:t>
      </w:r>
      <w:proofErr w:type="spellEnd"/>
      <w:r w:rsidRPr="007F5971">
        <w:rPr>
          <w:rFonts w:ascii="Verdana" w:hAnsi="Verdana"/>
          <w:sz w:val="24"/>
        </w:rPr>
        <w:t xml:space="preserve"> </w:t>
      </w:r>
      <w:proofErr w:type="spellStart"/>
      <w:r w:rsidRPr="007F5971">
        <w:rPr>
          <w:rFonts w:ascii="Verdana" w:hAnsi="Verdana"/>
          <w:sz w:val="24"/>
        </w:rPr>
        <w:t>Renenau</w:t>
      </w:r>
      <w:proofErr w:type="spellEnd"/>
      <w:r w:rsidRPr="007F5971">
        <w:rPr>
          <w:rFonts w:ascii="Verdana" w:hAnsi="Verdana"/>
          <w:sz w:val="24"/>
        </w:rPr>
        <w:t>, Representante de la Organización Panamericana de la Salud en Costa Rica</w:t>
      </w:r>
    </w:p>
    <w:p w:rsidR="00F723FC" w:rsidRPr="007F5971" w:rsidRDefault="00F723FC" w:rsidP="000159D5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Señor Salvador Gutiérrez, Coordinador de la Secretaría Técnica de la Conferencia Regional sobre Migración</w:t>
      </w:r>
    </w:p>
    <w:p w:rsidR="00F723FC" w:rsidRPr="007F5971" w:rsidRDefault="00F723FC" w:rsidP="000159D5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Amigos y amigas</w:t>
      </w:r>
    </w:p>
    <w:p w:rsidR="007F5971" w:rsidRDefault="007F5971" w:rsidP="003A5494">
      <w:p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</w:p>
    <w:p w:rsidR="00F723FC" w:rsidRDefault="007F5971" w:rsidP="003A5494">
      <w:p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Buenos días.</w:t>
      </w:r>
    </w:p>
    <w:p w:rsidR="007F5971" w:rsidRPr="007F5971" w:rsidRDefault="007F5971" w:rsidP="003A5494">
      <w:p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</w:p>
    <w:p w:rsidR="000159D5" w:rsidRPr="007F5971" w:rsidRDefault="000159D5" w:rsidP="003A5494">
      <w:p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 xml:space="preserve">Me complace </w:t>
      </w:r>
      <w:proofErr w:type="gramStart"/>
      <w:r w:rsidRPr="007F5971">
        <w:rPr>
          <w:rFonts w:ascii="Verdana" w:hAnsi="Verdana"/>
          <w:sz w:val="24"/>
        </w:rPr>
        <w:t>darles</w:t>
      </w:r>
      <w:proofErr w:type="gramEnd"/>
      <w:r w:rsidRPr="007F5971">
        <w:rPr>
          <w:rFonts w:ascii="Verdana" w:hAnsi="Verdana"/>
          <w:sz w:val="24"/>
        </w:rPr>
        <w:t xml:space="preserve"> la más cordial bienvenida a Costa Rica.  Nuestro país se enorgullece una vez más de ser la sede de un espacio para el análisis, diálogo y construcción de soluciones y recomendaciones para una mejora en la calidad de vida de las personas migrantes y refugiadas, calidad de vida que hoy vemos reflejada en el tema de la salud.</w:t>
      </w:r>
    </w:p>
    <w:p w:rsidR="008858A9" w:rsidRPr="007F5971" w:rsidRDefault="008858A9" w:rsidP="000159D5">
      <w:p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</w:p>
    <w:p w:rsidR="003A5494" w:rsidRPr="007F5971" w:rsidRDefault="000159D5" w:rsidP="000159D5">
      <w:p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lastRenderedPageBreak/>
        <w:t xml:space="preserve">El presente taller es el resultado de un compromiso que Costa Rica y Canadá adquirieron desde la </w:t>
      </w:r>
      <w:r w:rsidR="003A5494" w:rsidRPr="007F5971">
        <w:rPr>
          <w:rFonts w:ascii="Verdana" w:hAnsi="Verdana"/>
          <w:sz w:val="24"/>
        </w:rPr>
        <w:t xml:space="preserve">reunión de la </w:t>
      </w:r>
      <w:r w:rsidRPr="007F5971">
        <w:rPr>
          <w:rFonts w:ascii="Verdana" w:hAnsi="Verdana"/>
          <w:sz w:val="24"/>
        </w:rPr>
        <w:t>Grupo Regional de Consulta sobre Migración celebrada</w:t>
      </w:r>
      <w:r w:rsidR="003A5494" w:rsidRPr="007F5971">
        <w:rPr>
          <w:rFonts w:ascii="Verdana" w:hAnsi="Verdana"/>
          <w:sz w:val="24"/>
        </w:rPr>
        <w:t xml:space="preserve"> en</w:t>
      </w:r>
      <w:r w:rsidRPr="007F5971">
        <w:rPr>
          <w:rFonts w:ascii="Verdana" w:hAnsi="Verdana"/>
          <w:sz w:val="24"/>
        </w:rPr>
        <w:t xml:space="preserve"> Managua,</w:t>
      </w:r>
      <w:r w:rsidR="003A5494" w:rsidRPr="007F5971">
        <w:rPr>
          <w:rFonts w:ascii="Verdana" w:hAnsi="Verdana"/>
          <w:sz w:val="24"/>
        </w:rPr>
        <w:t xml:space="preserve"> Nicaragua en </w:t>
      </w:r>
      <w:r w:rsidRPr="007F5971">
        <w:rPr>
          <w:rFonts w:ascii="Verdana" w:hAnsi="Verdana"/>
          <w:sz w:val="24"/>
        </w:rPr>
        <w:t xml:space="preserve">noviembre de </w:t>
      </w:r>
      <w:r w:rsidR="003A5494" w:rsidRPr="007F5971">
        <w:rPr>
          <w:rFonts w:ascii="Verdana" w:hAnsi="Verdana"/>
          <w:sz w:val="24"/>
        </w:rPr>
        <w:t xml:space="preserve">2014, </w:t>
      </w:r>
      <w:r w:rsidRPr="007F5971">
        <w:rPr>
          <w:rFonts w:ascii="Verdana" w:hAnsi="Verdana"/>
          <w:sz w:val="24"/>
        </w:rPr>
        <w:t>cuya recomendación establecía:</w:t>
      </w:r>
    </w:p>
    <w:p w:rsidR="003A5494" w:rsidRPr="007F5971" w:rsidRDefault="000159D5" w:rsidP="003A5494">
      <w:pPr>
        <w:shd w:val="clear" w:color="auto" w:fill="FFFFFF"/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“</w:t>
      </w:r>
      <w:r w:rsidR="003A5494" w:rsidRPr="007F5971">
        <w:rPr>
          <w:rFonts w:ascii="Verdana" w:hAnsi="Verdana"/>
          <w:sz w:val="24"/>
        </w:rPr>
        <w:t>Aprobar la realización de un taller sobre Migración y Salud, a realizarse en Costa Rica en fecha por determinar, copatrocinado por Canadá y Costa Rica, con el apoyo técnico de la OIM.</w:t>
      </w:r>
      <w:r w:rsidRPr="007F5971">
        <w:rPr>
          <w:rFonts w:ascii="Verdana" w:hAnsi="Verdana"/>
          <w:sz w:val="24"/>
        </w:rPr>
        <w:t>”</w:t>
      </w:r>
    </w:p>
    <w:p w:rsidR="008858A9" w:rsidRPr="007F5971" w:rsidRDefault="008858A9" w:rsidP="000159D5">
      <w:pPr>
        <w:spacing w:after="0" w:line="360" w:lineRule="auto"/>
        <w:jc w:val="both"/>
        <w:rPr>
          <w:rFonts w:ascii="Verdana" w:hAnsi="Verdana"/>
          <w:sz w:val="24"/>
        </w:rPr>
      </w:pPr>
    </w:p>
    <w:p w:rsidR="00A13637" w:rsidRPr="007F5971" w:rsidRDefault="000159D5" w:rsidP="000159D5">
      <w:p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 xml:space="preserve">Hoy nos encontramos en este espacio, del cual </w:t>
      </w:r>
      <w:r w:rsidR="008858A9" w:rsidRPr="007F5971">
        <w:rPr>
          <w:rFonts w:ascii="Verdana" w:hAnsi="Verdana"/>
          <w:sz w:val="24"/>
        </w:rPr>
        <w:t>celebramos</w:t>
      </w:r>
      <w:r w:rsidRPr="007F5971">
        <w:rPr>
          <w:rFonts w:ascii="Verdana" w:hAnsi="Verdana"/>
          <w:sz w:val="24"/>
        </w:rPr>
        <w:t xml:space="preserve"> </w:t>
      </w:r>
      <w:r w:rsidR="00A13637" w:rsidRPr="007F5971">
        <w:rPr>
          <w:rFonts w:ascii="Verdana" w:hAnsi="Verdana"/>
          <w:sz w:val="24"/>
        </w:rPr>
        <w:t xml:space="preserve">la oportunidad de ser </w:t>
      </w:r>
      <w:r w:rsidRPr="007F5971">
        <w:rPr>
          <w:rFonts w:ascii="Verdana" w:hAnsi="Verdana"/>
          <w:sz w:val="24"/>
        </w:rPr>
        <w:t>país sede durante dos días.</w:t>
      </w:r>
    </w:p>
    <w:p w:rsidR="003A5494" w:rsidRPr="007F5971" w:rsidRDefault="003A5494" w:rsidP="003A5494">
      <w:pPr>
        <w:spacing w:after="0" w:line="360" w:lineRule="auto"/>
        <w:jc w:val="both"/>
        <w:rPr>
          <w:rFonts w:ascii="Verdana" w:hAnsi="Verdana"/>
          <w:sz w:val="24"/>
        </w:rPr>
      </w:pPr>
    </w:p>
    <w:p w:rsidR="005C4C86" w:rsidRDefault="005C4C86" w:rsidP="003A5494">
      <w:p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Costa Rica, en su Política Migratoria Integral 2013-2023, ha establecido tres ejes fundamentales: Servicios Migratorios, Integración y Desarrollo y Protección de Derechos Humanos y Grupos Vulnerables.  En el eje “Integración y Desarrollo”, se encuentra el subtema “Salud”, el cual ha identificado como objetivo de la Política “Facilitar las condiciones de acceso a la salud de las personas migrantes y refugiadas”, con las siguientes metas para el período:</w:t>
      </w:r>
    </w:p>
    <w:p w:rsidR="007F5971" w:rsidRPr="007F5971" w:rsidRDefault="007F5971" w:rsidP="003A5494">
      <w:pPr>
        <w:spacing w:after="0" w:line="360" w:lineRule="auto"/>
        <w:jc w:val="both"/>
        <w:rPr>
          <w:rFonts w:ascii="Verdana" w:hAnsi="Verdana"/>
          <w:sz w:val="24"/>
        </w:rPr>
      </w:pPr>
    </w:p>
    <w:p w:rsidR="005C4C86" w:rsidRPr="007F5971" w:rsidRDefault="005C4C86" w:rsidP="003A549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Aumentar los niveles de aseguramiento de la población migrante y refugiada.</w:t>
      </w:r>
    </w:p>
    <w:p w:rsidR="005C4C86" w:rsidRPr="007F5971" w:rsidRDefault="005C4C86" w:rsidP="003A549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Disminuir la mortalidad infantil y materna en la población migrante y refugiada.</w:t>
      </w:r>
    </w:p>
    <w:p w:rsidR="005C4C86" w:rsidRPr="007F5971" w:rsidRDefault="005C4C86" w:rsidP="003A549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Aumentar el acceso y uso de la población migrante a servicios de salud pública.</w:t>
      </w:r>
    </w:p>
    <w:p w:rsidR="005C4C86" w:rsidRPr="007F5971" w:rsidRDefault="005C4C86" w:rsidP="003A549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Aumentar la cobertura de los programas de salud sexual y reproductiva en la población migrante y refugiada.</w:t>
      </w:r>
    </w:p>
    <w:p w:rsidR="000159D5" w:rsidRPr="007F5971" w:rsidRDefault="000159D5" w:rsidP="003A5494">
      <w:pPr>
        <w:spacing w:after="0" w:line="360" w:lineRule="auto"/>
        <w:jc w:val="both"/>
        <w:rPr>
          <w:rFonts w:ascii="Verdana" w:hAnsi="Verdana"/>
          <w:sz w:val="24"/>
        </w:rPr>
      </w:pPr>
    </w:p>
    <w:p w:rsidR="005C4C86" w:rsidRPr="007F5971" w:rsidRDefault="00B54F52" w:rsidP="003A5494">
      <w:p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 xml:space="preserve">La Dirección General de Migración y Extranjería agradece a las autoridades de salud de Costa Rica, el Ministerio de Salud y la Caja </w:t>
      </w:r>
      <w:r w:rsidRPr="007F5971">
        <w:rPr>
          <w:rFonts w:ascii="Verdana" w:hAnsi="Verdana"/>
          <w:sz w:val="24"/>
        </w:rPr>
        <w:lastRenderedPageBreak/>
        <w:t>Costarricense de Seguro Social, ambas instituciones integrantes del Consejo Nacional de Migración, por su compromiso para el cumplimiento de la Política Migratoria y el abordaje integral para una administración ordenada y segura de los flujos migratorios.</w:t>
      </w:r>
    </w:p>
    <w:p w:rsidR="00B54F52" w:rsidRPr="007F5971" w:rsidRDefault="00B54F52" w:rsidP="003A5494">
      <w:pPr>
        <w:spacing w:after="0" w:line="360" w:lineRule="auto"/>
        <w:jc w:val="both"/>
        <w:rPr>
          <w:rFonts w:ascii="Verdana" w:hAnsi="Verdana"/>
          <w:sz w:val="24"/>
        </w:rPr>
      </w:pPr>
    </w:p>
    <w:p w:rsidR="00B54F52" w:rsidRPr="007F5971" w:rsidRDefault="00B54F52" w:rsidP="003A5494">
      <w:p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Costa Rica es un país de origen, destino y tránsito de población migrante y refugiada.  En los últimos años, la administración pública ha logrado reconocer que el abordaje de la migración no es un tema exclusivo de la Dirección General de Migración y Extranjería.  Se reconoce el papel fundamental de las autoridades rectoras en materia de salud pública.  Una enfermedad, pandemia o determinadas patologías no hacen diferencia en la situación migratoria de la persona, sea</w:t>
      </w:r>
      <w:r w:rsidR="000159D5" w:rsidRPr="007F5971">
        <w:rPr>
          <w:rFonts w:ascii="Verdana" w:hAnsi="Verdana"/>
          <w:sz w:val="24"/>
        </w:rPr>
        <w:t xml:space="preserve"> su condición</w:t>
      </w:r>
      <w:r w:rsidRPr="007F5971">
        <w:rPr>
          <w:rFonts w:ascii="Verdana" w:hAnsi="Verdana"/>
          <w:sz w:val="24"/>
        </w:rPr>
        <w:t xml:space="preserve"> regular o irregular.</w:t>
      </w:r>
      <w:r w:rsidR="00E64184" w:rsidRPr="007F5971">
        <w:rPr>
          <w:rFonts w:ascii="Verdana" w:hAnsi="Verdana"/>
          <w:sz w:val="24"/>
        </w:rPr>
        <w:t xml:space="preserve">  Costa Rica reconoce el derecho humano a la salud, ese reconocimiento es universal, a todas las personas, nacionales y extranjeras.</w:t>
      </w:r>
    </w:p>
    <w:p w:rsidR="00E64184" w:rsidRPr="007F5971" w:rsidRDefault="00E64184" w:rsidP="003A5494">
      <w:pPr>
        <w:spacing w:after="0" w:line="360" w:lineRule="auto"/>
        <w:jc w:val="both"/>
        <w:rPr>
          <w:rFonts w:ascii="Verdana" w:hAnsi="Verdana"/>
          <w:sz w:val="24"/>
        </w:rPr>
      </w:pPr>
    </w:p>
    <w:p w:rsidR="00E64184" w:rsidRPr="007F5971" w:rsidRDefault="00E64184" w:rsidP="003A5494">
      <w:p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El agradecimiento especial al Gobierno de Canadá, a la OIM, a la OPS y a la Secretaría Técnica de la Conferencia Regional sobre Migración para el desarrollo de esta actividad.  No es la primera vez que Costa Rica y Canadá colaboran en forma conjunta para el aporte al análisis responsable en el marco de la CRM.  Costa Rica</w:t>
      </w:r>
      <w:r w:rsidR="000159D5" w:rsidRPr="007F5971">
        <w:rPr>
          <w:rFonts w:ascii="Verdana" w:hAnsi="Verdana"/>
          <w:sz w:val="24"/>
        </w:rPr>
        <w:t>, Canadá y muchos países miembros de la CRM han trabajado en equipo</w:t>
      </w:r>
      <w:r w:rsidRPr="007F5971">
        <w:rPr>
          <w:rFonts w:ascii="Verdana" w:hAnsi="Verdana"/>
          <w:sz w:val="24"/>
        </w:rPr>
        <w:t xml:space="preserve"> en importantes iniciativas para la integración de la población migrante y refugiada, la Iniciativa NANSEN, ahora “Plataforma sobr</w:t>
      </w:r>
      <w:r w:rsidR="000159D5" w:rsidRPr="007F5971">
        <w:rPr>
          <w:rFonts w:ascii="Verdana" w:hAnsi="Verdana"/>
          <w:sz w:val="24"/>
        </w:rPr>
        <w:t>e Desplazamiento por Desastres”, entre otros.</w:t>
      </w:r>
    </w:p>
    <w:p w:rsidR="008858A9" w:rsidRPr="007F5971" w:rsidRDefault="008858A9" w:rsidP="003A5494">
      <w:pPr>
        <w:spacing w:after="0" w:line="360" w:lineRule="auto"/>
        <w:jc w:val="both"/>
        <w:rPr>
          <w:rFonts w:ascii="Verdana" w:hAnsi="Verdana"/>
          <w:sz w:val="24"/>
        </w:rPr>
      </w:pPr>
    </w:p>
    <w:p w:rsidR="00E64184" w:rsidRPr="007F5971" w:rsidRDefault="00E64184" w:rsidP="003A5494">
      <w:p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 xml:space="preserve">Sin duda, la migración cada vez más representa características variadas y complejas, con retos y desafíos para nuestra región.  La salud no es un tema ajeno al análisis de la migración.  Las personas, sus derechos humanos </w:t>
      </w:r>
      <w:r w:rsidR="000159D5" w:rsidRPr="007F5971">
        <w:rPr>
          <w:rFonts w:ascii="Verdana" w:hAnsi="Verdana"/>
          <w:sz w:val="24"/>
        </w:rPr>
        <w:t>deben ser en todo momento el centro de la discusión</w:t>
      </w:r>
      <w:r w:rsidRPr="007F5971">
        <w:rPr>
          <w:rFonts w:ascii="Verdana" w:hAnsi="Verdana"/>
          <w:sz w:val="24"/>
        </w:rPr>
        <w:t xml:space="preserve">.  </w:t>
      </w:r>
      <w:r w:rsidRPr="007F5971">
        <w:rPr>
          <w:rFonts w:ascii="Verdana" w:hAnsi="Verdana"/>
          <w:sz w:val="24"/>
        </w:rPr>
        <w:lastRenderedPageBreak/>
        <w:t>Reconocer la salud de las personas migrantes y refugiadas</w:t>
      </w:r>
      <w:r w:rsidR="00BB57C4" w:rsidRPr="007F5971">
        <w:rPr>
          <w:rFonts w:ascii="Verdana" w:hAnsi="Verdana"/>
          <w:sz w:val="24"/>
        </w:rPr>
        <w:t xml:space="preserve"> en comunidades saludables</w:t>
      </w:r>
      <w:r w:rsidRPr="007F5971">
        <w:rPr>
          <w:rFonts w:ascii="Verdana" w:hAnsi="Verdana"/>
          <w:sz w:val="24"/>
        </w:rPr>
        <w:t xml:space="preserve"> </w:t>
      </w:r>
      <w:r w:rsidR="00BB57C4" w:rsidRPr="007F5971">
        <w:rPr>
          <w:rFonts w:ascii="Verdana" w:hAnsi="Verdana"/>
          <w:sz w:val="24"/>
        </w:rPr>
        <w:t>debe ser la consigna en nuestro</w:t>
      </w:r>
      <w:r w:rsidRPr="007F5971">
        <w:rPr>
          <w:rFonts w:ascii="Verdana" w:hAnsi="Verdana"/>
          <w:sz w:val="24"/>
        </w:rPr>
        <w:t xml:space="preserve"> compromiso fundamental para el respeto a la dignidad humana.</w:t>
      </w:r>
    </w:p>
    <w:p w:rsidR="00B54F52" w:rsidRPr="007F5971" w:rsidRDefault="00B54F52" w:rsidP="003A5494">
      <w:pPr>
        <w:spacing w:after="0" w:line="360" w:lineRule="auto"/>
        <w:jc w:val="both"/>
        <w:rPr>
          <w:rFonts w:ascii="Verdana" w:hAnsi="Verdana"/>
          <w:sz w:val="24"/>
        </w:rPr>
      </w:pPr>
    </w:p>
    <w:p w:rsidR="000159D5" w:rsidRPr="007F5971" w:rsidRDefault="000159D5" w:rsidP="003A5494">
      <w:pPr>
        <w:spacing w:after="0" w:line="360" w:lineRule="auto"/>
        <w:jc w:val="both"/>
        <w:rPr>
          <w:rFonts w:ascii="Verdana" w:hAnsi="Verdana"/>
          <w:sz w:val="24"/>
        </w:rPr>
      </w:pPr>
      <w:r w:rsidRPr="007F5971">
        <w:rPr>
          <w:rFonts w:ascii="Verdana" w:hAnsi="Verdana"/>
          <w:sz w:val="24"/>
        </w:rPr>
        <w:t>Muchas gracias y los mejores éxitos en esta jornada.</w:t>
      </w:r>
    </w:p>
    <w:p w:rsidR="008858A9" w:rsidRPr="007F5971" w:rsidRDefault="008858A9" w:rsidP="003A5494">
      <w:pPr>
        <w:spacing w:after="0" w:line="360" w:lineRule="auto"/>
        <w:jc w:val="both"/>
        <w:rPr>
          <w:rFonts w:ascii="Verdana" w:hAnsi="Verdana"/>
          <w:sz w:val="24"/>
        </w:rPr>
      </w:pPr>
    </w:p>
    <w:sectPr w:rsidR="008858A9" w:rsidRPr="007F5971" w:rsidSect="001361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5335D"/>
    <w:multiLevelType w:val="hybridMultilevel"/>
    <w:tmpl w:val="4A62FB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D2DA4"/>
    <w:multiLevelType w:val="hybridMultilevel"/>
    <w:tmpl w:val="6DE0B5B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4C86"/>
    <w:rsid w:val="000159D5"/>
    <w:rsid w:val="001361ED"/>
    <w:rsid w:val="001B3CC0"/>
    <w:rsid w:val="003A5494"/>
    <w:rsid w:val="00441211"/>
    <w:rsid w:val="00456345"/>
    <w:rsid w:val="005C4C86"/>
    <w:rsid w:val="007F5971"/>
    <w:rsid w:val="008858A9"/>
    <w:rsid w:val="008A0A12"/>
    <w:rsid w:val="008B1276"/>
    <w:rsid w:val="00954FDA"/>
    <w:rsid w:val="00A13637"/>
    <w:rsid w:val="00AA5AA6"/>
    <w:rsid w:val="00B54F52"/>
    <w:rsid w:val="00BB57C4"/>
    <w:rsid w:val="00E64184"/>
    <w:rsid w:val="00F7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C8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A54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PLANIFICACION</dc:creator>
  <cp:lastModifiedBy>PLANIFICACION</cp:lastModifiedBy>
  <cp:revision>10</cp:revision>
  <dcterms:created xsi:type="dcterms:W3CDTF">2016-09-27T00:15:00Z</dcterms:created>
  <dcterms:modified xsi:type="dcterms:W3CDTF">2016-09-27T04:54:00Z</dcterms:modified>
</cp:coreProperties>
</file>